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jc w:val="left"/>
        <w:rPr>
          <w:rFonts w:ascii="楷体" w:cs="楷体" w:eastAsia="楷体" w:hAnsi="楷体" w:hint="eastAsia"/>
          <w:b/>
          <w:bCs/>
        </w:rPr>
      </w:pPr>
      <w:r>
        <w:rPr>
          <w:rFonts w:ascii="楷体" w:cs="楷体" w:eastAsia="楷体" w:hAnsi="楷体" w:hint="eastAsia"/>
          <w:b/>
          <w:bCs/>
        </w:rPr>
        <w:drawing>
          <wp:anchor allowOverlap="1" behindDoc="0" layoutInCell="1" locked="0" relativeHeight="251658240" simplePos="0">
            <wp:simplePos x="0" y="0"/>
            <wp:positionH relativeFrom="page">
              <wp:posOffset>10769600</wp:posOffset>
            </wp:positionH>
            <wp:positionV relativeFrom="topMargin">
              <wp:posOffset>10896600</wp:posOffset>
            </wp:positionV>
            <wp:extent cx="469900" cy="4826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4"/>
                    <a:stretch>
                      <a:fillRect/>
                    </a:stretch>
                  </pic:blipFill>
                  <pic:spPr>
                    <a:xfrm>
                      <a:off x="0" y="0"/>
                      <a:ext cx="469900" cy="482600"/>
                    </a:xfrm>
                    <a:prstGeom prst="rect">
                      <a:avLst/>
                    </a:prstGeom>
                  </pic:spPr>
                </pic:pic>
              </a:graphicData>
            </a:graphic>
          </wp:anchor>
        </w:drawing>
      </w:r>
      <w:r>
        <w:rPr>
          <w:rFonts w:ascii="楷体" w:cs="楷体" w:eastAsia="楷体" w:hAnsi="楷体" w:hint="eastAsia"/>
          <w:b/>
          <w:bCs/>
        </w:rPr>
        <w:t>习近平新时代中国特色社会主义思想学生读本（初中）</w:t>
      </w:r>
    </w:p>
    <w:p/>
    <w:p>
      <w:pPr>
        <w:jc w:val="center"/>
        <w:rPr>
          <w:rFonts w:ascii="楷体" w:cs="宋体" w:eastAsia="楷体" w:hAnsi="楷体"/>
          <w:b/>
          <w:kern w:val="1"/>
          <w:sz w:val="44"/>
          <w:szCs w:val="44"/>
        </w:rPr>
      </w:pPr>
      <w:r>
        <w:rPr>
          <w:rFonts w:ascii="楷体" w:cs="宋体" w:eastAsia="楷体" w:hAnsi="楷体"/>
          <w:b/>
          <w:kern w:val="1"/>
          <w:sz w:val="44"/>
          <w:szCs w:val="44"/>
        </w:rPr>
        <w:t>教</w:t>
      </w:r>
      <w:r>
        <w:rPr>
          <w:rFonts w:ascii="楷体" w:cs="宋体" w:eastAsia="楷体" w:hAnsi="楷体" w:hint="eastAsia"/>
          <w:b/>
          <w:kern w:val="1"/>
          <w:sz w:val="44"/>
          <w:szCs w:val="44"/>
        </w:rPr>
        <w:t xml:space="preserve">      </w:t>
      </w:r>
      <w:r>
        <w:rPr>
          <w:rFonts w:ascii="楷体" w:cs="宋体" w:eastAsia="楷体" w:hAnsi="楷体"/>
          <w:b/>
          <w:kern w:val="1"/>
          <w:sz w:val="44"/>
          <w:szCs w:val="44"/>
        </w:rPr>
        <w:t>案</w:t>
      </w:r>
      <w:r>
        <w:rPr>
          <w:rFonts w:ascii="楷体" w:cs="宋体" w:eastAsia="楷体" w:hAnsi="楷体" w:hint="eastAsia"/>
          <w:b/>
          <w:kern w:val="1"/>
          <w:sz w:val="44"/>
          <w:szCs w:val="44"/>
        </w:rPr>
        <w:t xml:space="preserve">                       </w:t>
      </w:r>
    </w:p>
    <w:p>
      <w:pPr>
        <w:jc w:val="center"/>
        <w:rPr>
          <w:rFonts w:ascii="楷体" w:cs="宋体" w:eastAsia="楷体" w:hAnsi="楷体"/>
          <w:b/>
          <w:kern w:val="1"/>
          <w:sz w:val="44"/>
          <w:szCs w:val="44"/>
        </w:rPr>
      </w:pPr>
    </w:p>
    <w:tbl>
      <w:tblPr>
        <w:tblStyle w:val="TableNormal"/>
        <w:tblW w:type="auto" w:w="0"/>
        <w:tblLayout w:type="fixed"/>
        <w:tblCellMar>
          <w:top w:type="dxa" w:w="0"/>
          <w:left w:type="dxa" w:w="108"/>
          <w:bottom w:type="dxa" w:w="0"/>
          <w:right w:type="dxa" w:w="108"/>
        </w:tblCellMar>
        <w:tblLook w:val="0000"/>
      </w:tblPr>
      <w:tblGrid>
        <w:gridCol w:w="1285"/>
        <w:gridCol w:w="1400"/>
        <w:gridCol w:w="1200"/>
        <w:gridCol w:w="1752"/>
        <w:gridCol w:w="708"/>
        <w:gridCol w:w="1766"/>
        <w:gridCol w:w="1743"/>
      </w:tblGrid>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b/>
                <w:kern w:val="1"/>
                <w:sz w:val="24"/>
              </w:rPr>
            </w:pPr>
            <w:r>
              <w:rPr>
                <w:rFonts w:ascii="楷体" w:cs="楷体_GB2312" w:eastAsia="楷体" w:hAnsi="楷体" w:hint="eastAsia"/>
                <w:b/>
                <w:kern w:val="1"/>
                <w:sz w:val="24"/>
              </w:rPr>
              <w:t>备课人</w:t>
            </w:r>
          </w:p>
        </w:tc>
        <w:tc>
          <w:tcPr>
            <w:tcW w:type="dxa" w:w="14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8"/>
                <w:szCs w:val="28"/>
              </w:rPr>
            </w:pPr>
          </w:p>
        </w:tc>
        <w:tc>
          <w:tcPr>
            <w:tcW w:type="dxa" w:w="12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编写时间</w:t>
            </w:r>
          </w:p>
        </w:tc>
        <w:tc>
          <w:tcPr>
            <w:tcW w:type="dxa" w:w="1752"/>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hint="eastAsia"/>
                <w:b/>
                <w:kern w:val="1"/>
                <w:sz w:val="24"/>
              </w:rPr>
            </w:pPr>
          </w:p>
        </w:tc>
        <w:tc>
          <w:tcPr>
            <w:tcW w:type="dxa" w:w="708"/>
            <w:vMerge w:val="restart"/>
            <w:tcBorders>
              <w:top w:color="000000" w:space="0" w:sz="4" w:val="single"/>
              <w:left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读本章节</w:t>
            </w:r>
          </w:p>
        </w:tc>
        <w:tc>
          <w:tcPr>
            <w:tcW w:type="dxa" w:w="3509"/>
            <w:gridSpan w:val="2"/>
            <w:vMerge w:val="restart"/>
            <w:tcBorders>
              <w:top w:color="000000" w:space="0" w:sz="4" w:val="single"/>
              <w:left w:color="000000" w:space="0" w:sz="4" w:val="single"/>
              <w:right w:color="000000" w:space="0" w:sz="4" w:val="single"/>
            </w:tcBorders>
            <w:vAlign w:val="center"/>
          </w:tcPr>
          <w:p>
            <w:pPr>
              <w:rPr>
                <w:rFonts w:ascii="楷体" w:cs="楷体_GB2312" w:eastAsia="楷体" w:hAnsi="楷体" w:hint="eastAsia"/>
                <w:kern w:val="1"/>
                <w:sz w:val="24"/>
              </w:rPr>
            </w:pPr>
            <w:r>
              <w:rPr>
                <w:rFonts w:ascii="楷体" w:eastAsia="楷体" w:hAnsi="楷体" w:hint="eastAsia"/>
                <w:b/>
                <w:bCs/>
                <w:sz w:val="24"/>
              </w:rPr>
              <w:t>第</w:t>
            </w:r>
            <w:r>
              <w:rPr>
                <w:rFonts w:ascii="楷体" w:eastAsia="楷体" w:hAnsi="楷体" w:hint="eastAsia"/>
                <w:b/>
                <w:bCs/>
                <w:sz w:val="24"/>
                <w:u w:val="single"/>
              </w:rPr>
              <w:t xml:space="preserve">  </w:t>
            </w:r>
            <w:r>
              <w:rPr>
                <w:rFonts w:ascii="楷体" w:eastAsia="楷体" w:hAnsi="楷体" w:hint="eastAsia"/>
                <w:b/>
                <w:bCs/>
                <w:sz w:val="24"/>
                <w:u w:val="single"/>
                <w:lang w:eastAsia="zh-CN" w:val="en-US"/>
              </w:rPr>
              <w:t>一</w:t>
            </w:r>
            <w:r>
              <w:rPr>
                <w:rFonts w:ascii="楷体" w:eastAsia="楷体" w:hAnsi="楷体" w:hint="eastAsia"/>
                <w:b/>
                <w:bCs/>
                <w:sz w:val="24"/>
                <w:u w:val="single"/>
              </w:rPr>
              <w:t xml:space="preserve"> </w:t>
            </w:r>
            <w:r>
              <w:rPr>
                <w:rFonts w:ascii="楷体" w:eastAsia="楷体" w:hAnsi="楷体" w:hint="eastAsia"/>
                <w:b/>
                <w:bCs/>
                <w:sz w:val="24"/>
              </w:rPr>
              <w:t>讲第</w:t>
            </w:r>
            <w:r>
              <w:rPr>
                <w:rFonts w:ascii="楷体" w:eastAsia="楷体" w:hAnsi="楷体" w:hint="eastAsia"/>
                <w:b/>
                <w:bCs/>
                <w:sz w:val="24"/>
                <w:u w:val="single"/>
              </w:rPr>
              <w:t xml:space="preserve">  </w:t>
            </w:r>
            <w:r>
              <w:rPr>
                <w:rFonts w:ascii="楷体" w:eastAsia="楷体" w:hAnsi="楷体" w:hint="eastAsia"/>
                <w:b/>
                <w:bCs/>
                <w:sz w:val="24"/>
                <w:u w:val="single"/>
                <w:lang w:eastAsia="zh-CN" w:val="en-US"/>
              </w:rPr>
              <w:t>2</w:t>
            </w:r>
            <w:r>
              <w:rPr>
                <w:rFonts w:ascii="楷体" w:eastAsia="楷体" w:hAnsi="楷体" w:hint="eastAsia"/>
                <w:b/>
                <w:bCs/>
                <w:sz w:val="24"/>
                <w:u w:val="single"/>
              </w:rPr>
              <w:t xml:space="preserve">  </w:t>
            </w:r>
            <w:r>
              <w:rPr>
                <w:rFonts w:ascii="楷体" w:eastAsia="楷体" w:hAnsi="楷体" w:hint="eastAsia"/>
                <w:b/>
                <w:bCs/>
                <w:sz w:val="24"/>
              </w:rPr>
              <w:t>课时</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执教者</w:t>
            </w:r>
          </w:p>
        </w:tc>
        <w:tc>
          <w:tcPr>
            <w:tcW w:type="dxa" w:w="14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kern w:val="1"/>
                <w:sz w:val="24"/>
              </w:rPr>
            </w:pPr>
          </w:p>
        </w:tc>
        <w:tc>
          <w:tcPr>
            <w:tcW w:type="dxa" w:w="1200"/>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实施时间</w:t>
            </w:r>
          </w:p>
        </w:tc>
        <w:tc>
          <w:tcPr>
            <w:tcW w:type="dxa" w:w="1752"/>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kern w:val="1"/>
                <w:sz w:val="24"/>
              </w:rPr>
            </w:pPr>
          </w:p>
        </w:tc>
        <w:tc>
          <w:tcPr>
            <w:tcW w:type="dxa" w:w="708"/>
            <w:vMerge/>
            <w:tcBorders>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p>
        </w:tc>
        <w:tc>
          <w:tcPr>
            <w:tcW w:type="dxa" w:w="3509"/>
            <w:gridSpan w:val="2"/>
            <w:vMerge/>
            <w:tcBorders>
              <w:left w:color="000000" w:space="0" w:sz="4" w:val="single"/>
              <w:bottom w:color="000000" w:space="0" w:sz="4" w:val="single"/>
              <w:right w:color="000000" w:space="0" w:sz="4" w:val="single"/>
            </w:tcBorders>
            <w:vAlign w:val="center"/>
          </w:tcPr>
          <w:p>
            <w:pPr>
              <w:rPr>
                <w:rFonts w:ascii="楷体" w:cs="宋体" w:eastAsia="楷体" w:hAnsi="楷体"/>
                <w:kern w:val="1"/>
                <w:sz w:val="24"/>
              </w:rPr>
            </w:pPr>
          </w:p>
        </w:tc>
      </w:tr>
      <w:tr>
        <w:tblPrEx>
          <w:tblW w:type="auto" w:w="0"/>
          <w:tblLayout w:type="fixed"/>
          <w:tblCellMar>
            <w:top w:type="dxa" w:w="0"/>
            <w:left w:type="dxa" w:w="108"/>
            <w:bottom w:type="dxa" w:w="0"/>
            <w:right w:type="dxa" w:w="108"/>
          </w:tblCellMar>
          <w:tblLook w:val="0000"/>
        </w:tblPrEx>
        <w:trPr>
          <w:trHeight w:val="708"/>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课时标题</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 xml:space="preserve"> 新思想引领新征程</w:t>
            </w:r>
          </w:p>
        </w:tc>
      </w:tr>
      <w:tr>
        <w:tblPrEx>
          <w:tblW w:type="auto" w:w="0"/>
          <w:tblLayout w:type="fixed"/>
          <w:tblCellMar>
            <w:top w:type="dxa" w:w="0"/>
            <w:left w:type="dxa" w:w="108"/>
            <w:bottom w:type="dxa" w:w="0"/>
            <w:right w:type="dxa" w:w="108"/>
          </w:tblCellMar>
          <w:tblLook w:val="0000"/>
        </w:tblPrEx>
        <w:trPr>
          <w:trHeight w:val="630"/>
        </w:trPr>
        <w:tc>
          <w:tcPr>
            <w:tcW w:type="dxa" w:w="1285"/>
            <w:vMerge w:val="restart"/>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导读目标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hint="eastAsia"/>
                <w:kern w:val="1"/>
                <w:sz w:val="24"/>
                <w:lang w:eastAsia="zh-CN"/>
              </w:rPr>
            </w:pPr>
            <w:r>
              <w:rPr>
                <w:rFonts w:ascii="楷体" w:cs="楷体_GB2312" w:eastAsia="楷体" w:hAnsi="楷体" w:hint="eastAsia"/>
                <w:kern w:val="1"/>
                <w:sz w:val="24"/>
              </w:rPr>
              <w:t>理解习近平新时代中国特色社会主义思想的主要内容</w:t>
            </w:r>
            <w:r>
              <w:rPr>
                <w:rFonts w:ascii="楷体" w:cs="楷体_GB2312" w:eastAsia="楷体" w:hAnsi="楷体" w:hint="eastAsia"/>
                <w:kern w:val="1"/>
                <w:sz w:val="24"/>
                <w:lang w:eastAsia="zh-CN"/>
              </w:rPr>
              <w:t>、先进性、</w:t>
            </w:r>
            <w:r>
              <w:rPr>
                <w:rFonts w:ascii="楷体" w:cs="楷体_GB2312" w:eastAsia="楷体" w:hAnsi="楷体" w:hint="eastAsia"/>
                <w:kern w:val="1"/>
                <w:sz w:val="24"/>
              </w:rPr>
              <w:t>重要性</w:t>
            </w:r>
            <w:r>
              <w:rPr>
                <w:rFonts w:ascii="楷体" w:cs="楷体_GB2312" w:eastAsia="楷体" w:hAnsi="楷体" w:hint="eastAsia"/>
                <w:kern w:val="1"/>
                <w:sz w:val="24"/>
                <w:lang w:eastAsia="zh-CN"/>
              </w:rPr>
              <w:t>。</w:t>
            </w:r>
          </w:p>
        </w:tc>
      </w:tr>
      <w:tr>
        <w:tblPrEx>
          <w:tblW w:type="auto" w:w="0"/>
          <w:tblLayout w:type="fixed"/>
          <w:tblCellMar>
            <w:top w:type="dxa" w:w="0"/>
            <w:left w:type="dxa" w:w="108"/>
            <w:bottom w:type="dxa" w:w="0"/>
            <w:right w:type="dxa" w:w="108"/>
          </w:tblCellMar>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hint="eastAsia"/>
                <w:sz w:val="24"/>
                <w:lang w:eastAsia="zh-CN"/>
              </w:rPr>
            </w:pPr>
            <w:r>
              <w:rPr>
                <w:rFonts w:ascii="楷体" w:cs="楷体_GB2312" w:eastAsia="楷体" w:hAnsi="楷体" w:hint="eastAsia"/>
                <w:kern w:val="1"/>
                <w:sz w:val="24"/>
              </w:rPr>
              <w:t>知道</w:t>
            </w:r>
            <w:r>
              <w:rPr>
                <w:rFonts w:ascii="楷体" w:cs="楷体_GB2312" w:eastAsia="楷体" w:hAnsi="楷体" w:hint="eastAsia"/>
                <w:kern w:val="1"/>
                <w:sz w:val="24"/>
              </w:rPr>
              <w:t>“</w:t>
            </w:r>
            <w:r>
              <w:rPr>
                <w:rFonts w:ascii="楷体" w:cs="楷体_GB2312" w:eastAsia="楷体" w:hAnsi="楷体" w:hint="eastAsia"/>
                <w:kern w:val="1"/>
                <w:sz w:val="24"/>
              </w:rPr>
              <w:t>十个明确</w:t>
            </w:r>
            <w:r>
              <w:rPr>
                <w:rFonts w:ascii="楷体" w:cs="楷体_GB2312" w:eastAsia="楷体" w:hAnsi="楷体" w:hint="eastAsia"/>
                <w:kern w:val="1"/>
                <w:sz w:val="24"/>
              </w:rPr>
              <w:t>”“</w:t>
            </w:r>
            <w:r>
              <w:rPr>
                <w:rFonts w:ascii="楷体" w:cs="楷体_GB2312" w:eastAsia="楷体" w:hAnsi="楷体" w:hint="eastAsia"/>
                <w:kern w:val="1"/>
                <w:sz w:val="24"/>
              </w:rPr>
              <w:t>十四个坚持</w:t>
            </w:r>
            <w:r>
              <w:rPr>
                <w:rFonts w:ascii="楷体" w:cs="楷体_GB2312" w:eastAsia="楷体" w:hAnsi="楷体" w:hint="eastAsia"/>
                <w:kern w:val="1"/>
                <w:sz w:val="24"/>
              </w:rPr>
              <w:t>”“</w:t>
            </w:r>
            <w:r>
              <w:rPr>
                <w:rFonts w:ascii="楷体" w:cs="楷体_GB2312" w:eastAsia="楷体" w:hAnsi="楷体" w:hint="eastAsia"/>
                <w:kern w:val="1"/>
                <w:sz w:val="24"/>
              </w:rPr>
              <w:t>十三个方面成就</w:t>
            </w:r>
            <w:r>
              <w:rPr>
                <w:rFonts w:ascii="楷体" w:cs="楷体_GB2312" w:eastAsia="楷体" w:hAnsi="楷体" w:hint="eastAsia"/>
                <w:kern w:val="1"/>
                <w:sz w:val="24"/>
              </w:rPr>
              <w:t>”“</w:t>
            </w:r>
            <w:r>
              <w:rPr>
                <w:rFonts w:ascii="楷体" w:cs="楷体_GB2312" w:eastAsia="楷体" w:hAnsi="楷体" w:hint="eastAsia"/>
                <w:kern w:val="1"/>
                <w:sz w:val="24"/>
              </w:rPr>
              <w:t>六个必须坚持</w:t>
            </w:r>
            <w:r>
              <w:rPr>
                <w:rFonts w:ascii="楷体" w:cs="楷体_GB2312" w:eastAsia="楷体" w:hAnsi="楷体" w:hint="eastAsia"/>
                <w:kern w:val="1"/>
                <w:sz w:val="24"/>
              </w:rPr>
              <w:t>”</w:t>
            </w:r>
            <w:r>
              <w:rPr>
                <w:rFonts w:ascii="楷体" w:cs="楷体_GB2312" w:eastAsia="楷体" w:hAnsi="楷体" w:hint="eastAsia"/>
                <w:kern w:val="1"/>
                <w:sz w:val="24"/>
              </w:rPr>
              <w:t>构成了习近平新时代中国特色社会主义思想的科学体系</w:t>
            </w:r>
            <w:r>
              <w:rPr>
                <w:rFonts w:ascii="楷体" w:cs="楷体_GB2312" w:eastAsia="楷体" w:hAnsi="楷体" w:hint="eastAsia"/>
                <w:kern w:val="1"/>
                <w:sz w:val="24"/>
                <w:lang w:eastAsia="zh-CN"/>
              </w:rPr>
              <w:t>。</w:t>
            </w:r>
          </w:p>
        </w:tc>
      </w:tr>
      <w:tr>
        <w:tblPrEx>
          <w:tblW w:type="auto" w:w="0"/>
          <w:tblLayout w:type="fixed"/>
          <w:tblCellMar>
            <w:top w:type="dxa" w:w="0"/>
            <w:left w:type="dxa" w:w="108"/>
            <w:bottom w:type="dxa" w:w="0"/>
            <w:right w:type="dxa" w:w="108"/>
          </w:tblCellMar>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hint="eastAsia"/>
                <w:kern w:val="1"/>
                <w:sz w:val="24"/>
                <w:lang w:eastAsia="zh-CN"/>
              </w:rPr>
            </w:pPr>
            <w:r>
              <w:rPr>
                <w:rFonts w:ascii="楷体" w:cs="楷体_GB2312" w:eastAsia="楷体" w:hAnsi="楷体" w:hint="eastAsia"/>
                <w:kern w:val="1"/>
                <w:sz w:val="24"/>
              </w:rPr>
              <w:t>深入理解习近平新时代中国特色社会主义思想的理论创新与时代价值</w:t>
            </w:r>
            <w:r>
              <w:rPr>
                <w:rFonts w:ascii="楷体" w:cs="楷体_GB2312" w:eastAsia="楷体" w:hAnsi="楷体" w:hint="eastAsia"/>
                <w:kern w:val="1"/>
                <w:sz w:val="24"/>
                <w:lang w:eastAsia="zh-CN"/>
              </w:rPr>
              <w:t>，认同</w:t>
            </w:r>
            <w:r>
              <w:rPr>
                <w:rFonts w:ascii="楷体" w:cs="楷体_GB2312" w:eastAsia="楷体" w:hAnsi="楷体" w:hint="eastAsia"/>
                <w:kern w:val="1"/>
                <w:sz w:val="24"/>
              </w:rPr>
              <w:t>习近平新时代中国特色社会主义思想是科学的理论</w:t>
            </w:r>
            <w:r>
              <w:rPr>
                <w:rFonts w:ascii="楷体" w:cs="楷体_GB2312" w:eastAsia="楷体" w:hAnsi="楷体" w:hint="eastAsia"/>
                <w:kern w:val="1"/>
                <w:sz w:val="24"/>
                <w:lang w:eastAsia="zh-CN"/>
              </w:rPr>
              <w:t>。</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rPr>
                <w:rFonts w:ascii="楷体" w:cs="楷体_GB2312" w:eastAsia="楷体" w:hAnsi="楷体" w:hint="eastAsia"/>
                <w:b/>
                <w:kern w:val="1"/>
                <w:sz w:val="24"/>
              </w:rPr>
            </w:pPr>
            <w:r>
              <w:rPr>
                <w:rFonts w:ascii="楷体" w:cs="楷体_GB2312" w:eastAsia="楷体" w:hAnsi="楷体" w:hint="eastAsia"/>
                <w:b/>
                <w:kern w:val="1"/>
                <w:sz w:val="24"/>
              </w:rPr>
              <w:t>教学重点</w:t>
            </w:r>
          </w:p>
          <w:p>
            <w:pPr>
              <w:rPr>
                <w:rFonts w:ascii="楷体" w:cs="楷体_GB2312" w:eastAsia="楷体" w:hAnsi="楷体" w:hint="eastAsia"/>
                <w:b/>
                <w:kern w:val="1"/>
                <w:sz w:val="24"/>
              </w:rPr>
            </w:pPr>
            <w:r>
              <w:rPr>
                <w:rFonts w:ascii="楷体" w:cs="楷体_GB2312" w:eastAsia="楷体" w:hAnsi="楷体" w:hint="eastAsia"/>
                <w:b/>
                <w:kern w:val="1"/>
                <w:sz w:val="24"/>
              </w:rPr>
              <w:t>教学难点</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pStyle w:val="PlainText"/>
              <w:rPr>
                <w:rFonts w:ascii="楷体" w:cs="楷体_GB2312" w:eastAsia="楷体" w:hAnsi="楷体" w:hint="eastAsia"/>
                <w:bCs/>
                <w:color w:val="000000"/>
                <w:kern w:val="1"/>
                <w:sz w:val="24"/>
                <w:szCs w:val="24"/>
                <w:lang w:bidi="ar-SA" w:eastAsia="zh-CN" w:val="en-US"/>
              </w:rPr>
            </w:pPr>
            <w:r>
              <w:rPr>
                <w:rFonts w:ascii="楷体" w:cs="楷体_GB2312" w:eastAsia="楷体" w:hAnsi="楷体" w:hint="eastAsia"/>
                <w:bCs/>
                <w:color w:val="000000"/>
                <w:kern w:val="1"/>
                <w:sz w:val="24"/>
                <w:szCs w:val="24"/>
                <w:lang w:bidi="ar-SA" w:eastAsia="zh-CN" w:val="en-US"/>
              </w:rPr>
              <w:t>重点：理解习近平新时代中国特色社会主义思想的重要性</w:t>
            </w:r>
          </w:p>
          <w:p>
            <w:pPr>
              <w:pStyle w:val="PlainText"/>
              <w:rPr>
                <w:rFonts w:ascii="楷体" w:cs="楷体_GB2312" w:eastAsia="楷体" w:hAnsi="楷体"/>
                <w:sz w:val="24"/>
                <w:szCs w:val="24"/>
                <w:lang w:val="en-US"/>
              </w:rPr>
            </w:pPr>
            <w:r>
              <w:rPr>
                <w:rFonts w:ascii="楷体" w:cs="楷体_GB2312" w:eastAsia="楷体" w:hAnsi="楷体" w:hint="eastAsia"/>
                <w:bCs/>
                <w:color w:val="000000"/>
                <w:kern w:val="1"/>
                <w:sz w:val="24"/>
                <w:szCs w:val="24"/>
                <w:lang w:bidi="ar-SA" w:eastAsia="zh-CN" w:val="en-US"/>
              </w:rPr>
              <w:t>难点：践行习近平新时代中国特色社会主义思想</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导读方法</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b/>
                <w:color w:val="auto"/>
                <w:kern w:val="1"/>
                <w:sz w:val="24"/>
                <w:lang w:val="zh-CN"/>
              </w:rPr>
            </w:pPr>
            <w:r>
              <w:rPr>
                <w:rFonts w:ascii="楷体" w:cs="楷体_GB2312" w:eastAsia="楷体" w:hAnsi="楷体" w:hint="eastAsia"/>
                <w:color w:val="auto"/>
                <w:sz w:val="24"/>
                <w:shd w:color="auto" w:fill="FFFFFF" w:val="clear"/>
              </w:rPr>
              <w:t>故事教学法、合作探究法</w:t>
            </w:r>
          </w:p>
        </w:tc>
      </w:tr>
      <w:tr>
        <w:tblPrEx>
          <w:tblW w:type="auto" w:w="0"/>
          <w:tblLayout w:type="fixed"/>
          <w:tblCellMar>
            <w:top w:type="dxa" w:w="0"/>
            <w:left w:type="dxa" w:w="108"/>
            <w:bottom w:type="dxa" w:w="0"/>
            <w:right w:type="dxa" w:w="108"/>
          </w:tblCellMar>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教学准备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pPr>
              <w:jc w:val="left"/>
              <w:rPr>
                <w:rFonts w:ascii="楷体" w:cs="楷体_GB2312" w:eastAsia="楷体" w:hAnsi="楷体" w:hint="eastAsia"/>
                <w:kern w:val="1"/>
                <w:sz w:val="24"/>
              </w:rPr>
            </w:pPr>
            <w:r>
              <w:rPr>
                <w:rFonts w:ascii="楷体" w:cs="楷体_GB2312" w:eastAsia="楷体" w:hAnsi="楷体" w:hint="eastAsia"/>
                <w:kern w:val="1"/>
                <w:sz w:val="24"/>
              </w:rPr>
              <w:t>相关课件、视频资料</w:t>
            </w:r>
          </w:p>
        </w:tc>
      </w:tr>
      <w:tr>
        <w:tblPrEx>
          <w:tblW w:type="auto" w:w="0"/>
          <w:tblLayout w:type="fixed"/>
          <w:tblCellMar>
            <w:top w:type="dxa" w:w="0"/>
            <w:left w:type="dxa" w:w="108"/>
            <w:bottom w:type="dxa" w:w="0"/>
            <w:right w:type="dxa" w:w="108"/>
          </w:tblCellMar>
          <w:tblLook w:val="0000"/>
        </w:tblPrEx>
        <w:trPr>
          <w:trHeight w:val="630"/>
        </w:trPr>
        <w:tc>
          <w:tcPr>
            <w:tcW w:type="dxa" w:w="8111"/>
            <w:gridSpan w:val="6"/>
            <w:tcBorders>
              <w:top w:color="000000" w:space="0" w:sz="4" w:val="single"/>
              <w:left w:color="000000" w:space="0" w:sz="4" w:val="single"/>
              <w:bottom w:color="000000" w:space="0" w:sz="4" w:val="single"/>
              <w:right w:color="000000" w:space="0" w:sz="4" w:val="single"/>
            </w:tcBorders>
            <w:vAlign w:val="center"/>
          </w:tcPr>
          <w:p>
            <w:pPr>
              <w:jc w:val="center"/>
              <w:rPr>
                <w:rFonts w:ascii="楷体" w:cs="楷体_GB2312" w:eastAsia="楷体" w:hAnsi="楷体" w:hint="eastAsia"/>
                <w:b/>
                <w:kern w:val="1"/>
                <w:sz w:val="24"/>
              </w:rPr>
            </w:pPr>
            <w:r>
              <w:rPr>
                <w:rFonts w:ascii="楷体" w:cs="楷体_GB2312" w:eastAsia="楷体" w:hAnsi="楷体" w:hint="eastAsia"/>
                <w:b/>
                <w:kern w:val="1"/>
                <w:sz w:val="24"/>
              </w:rPr>
              <w:t>导     读     流     程</w:t>
            </w:r>
          </w:p>
        </w:tc>
        <w:tc>
          <w:tcPr>
            <w:tcW w:type="dxa" w:w="1743"/>
            <w:tcBorders>
              <w:top w:color="000000" w:space="0" w:sz="4" w:val="single"/>
              <w:left w:color="000000" w:space="0" w:sz="4" w:val="single"/>
              <w:bottom w:color="000000" w:space="0" w:sz="4" w:val="single"/>
              <w:right w:color="000000" w:space="0" w:sz="4" w:val="single"/>
            </w:tcBorders>
            <w:vAlign w:val="center"/>
          </w:tcPr>
          <w:p>
            <w:pPr>
              <w:jc w:val="center"/>
              <w:rPr>
                <w:rFonts w:ascii="楷体" w:eastAsia="楷体" w:hAnsi="楷体"/>
                <w:b/>
                <w:kern w:val="1"/>
                <w:sz w:val="24"/>
              </w:rPr>
            </w:pPr>
            <w:r>
              <w:rPr>
                <w:rFonts w:ascii="楷体" w:eastAsia="楷体" w:hAnsi="楷体"/>
                <w:b/>
                <w:kern w:val="1"/>
                <w:sz w:val="24"/>
              </w:rPr>
              <w:t>个性化</w:t>
            </w:r>
            <w:r>
              <w:rPr>
                <w:rFonts w:ascii="楷体" w:eastAsia="楷体" w:hAnsi="楷体" w:hint="eastAsia"/>
                <w:b/>
                <w:kern w:val="1"/>
                <w:sz w:val="24"/>
              </w:rPr>
              <w:t>备课</w:t>
            </w:r>
          </w:p>
        </w:tc>
      </w:tr>
      <w:tr>
        <w:tblPrEx>
          <w:tblW w:type="auto" w:w="0"/>
          <w:tblLayout w:type="fixed"/>
          <w:tblCellMar>
            <w:top w:type="dxa" w:w="0"/>
            <w:left w:type="dxa" w:w="108"/>
            <w:bottom w:type="dxa" w:w="0"/>
            <w:right w:type="dxa" w:w="108"/>
          </w:tblCellMar>
          <w:tblLook w:val="0000"/>
        </w:tblPrEx>
        <w:trPr>
          <w:trHeight w:val="518"/>
        </w:trPr>
        <w:tc>
          <w:tcPr>
            <w:tcW w:type="dxa" w:w="8111"/>
            <w:gridSpan w:val="6"/>
            <w:tcBorders>
              <w:top w:color="000000" w:space="0" w:sz="4" w:val="single"/>
              <w:left w:color="000000" w:space="0" w:sz="4" w:val="single"/>
              <w:bottom w:color="000000" w:space="0" w:sz="4" w:val="single"/>
              <w:right w:color="000000" w:space="0" w:sz="4" w:val="single"/>
            </w:tcBorders>
            <w:vAlign w:val="center"/>
          </w:tcPr>
          <w:p>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[流程一]导读引入：</w:t>
            </w:r>
          </w:p>
          <w:p>
            <w:pPr>
              <w:widowControl/>
              <w:spacing w:line="440" w:lineRule="exact"/>
              <w:jc w:val="left"/>
              <w:rPr>
                <w:rFonts w:ascii="楷体" w:cs="楷体_GB2312" w:eastAsia="楷体" w:hAnsi="楷体" w:hint="eastAsia"/>
                <w:bCs/>
                <w:color w:val="191919"/>
                <w:sz w:val="24"/>
                <w:shd w:color="auto" w:fill="FFFFFF" w:val="clear"/>
              </w:rPr>
            </w:pPr>
            <w:r>
              <w:rPr>
                <w:rFonts w:ascii="楷体" w:cs="楷体_GB2312" w:eastAsia="楷体" w:hAnsi="楷体" w:hint="eastAsia"/>
                <w:bCs/>
                <w:color w:val="191919"/>
                <w:sz w:val="24"/>
                <w:shd w:color="auto" w:fill="FFFFFF" w:val="clear"/>
              </w:rPr>
              <w:t>时政画说丨党的二十大</w:t>
            </w:r>
            <w:r>
              <w:rPr>
                <w:rFonts w:ascii="楷体" w:cs="楷体_GB2312" w:eastAsia="楷体" w:hAnsi="楷体" w:hint="eastAsia"/>
                <w:bCs/>
                <w:color w:val="191919"/>
                <w:sz w:val="24"/>
                <w:shd w:color="auto" w:fill="FFFFFF" w:val="clear"/>
              </w:rPr>
              <w:t>·</w:t>
            </w:r>
            <w:r>
              <w:rPr>
                <w:rFonts w:ascii="楷体" w:cs="楷体_GB2312" w:eastAsia="楷体" w:hAnsi="楷体" w:hint="eastAsia"/>
                <w:bCs/>
                <w:color w:val="191919"/>
                <w:sz w:val="24"/>
                <w:shd w:color="auto" w:fill="FFFFFF" w:val="clear"/>
              </w:rPr>
              <w:t>开幕！</w:t>
            </w:r>
          </w:p>
          <w:p>
            <w:pPr>
              <w:widowControl/>
              <w:spacing w:line="440" w:lineRule="exac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[流程二]时政播报：</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2022年10月16日上午10时，中国共产党第二十次全国代表大会在北京人民大会堂开幕，习近平代表第十九届中央委员会向大会作了题为《高举中国特色社会主义伟大旗帜</w:t>
            </w: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rPr>
              <w:t>为全面建设社会主义现代化国家而团结奋斗》的报告</w:t>
            </w: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rPr>
              <w:t>中国共产党第二十次全国代表大会，是在全党全国各族人民迈上全面建设社会主义现代化国家新征程、向第二个百年奋斗目标进军的关键时刻召开的一次十分重要的大会。</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党的二十大强调指出要全面贯彻习近平新时代中国特色社会主义思想。</w:t>
            </w:r>
          </w:p>
          <w:p>
            <w:pPr>
              <w:widowControl/>
              <w:spacing w:line="440" w:lineRule="exac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[流程三]故事分享</w:t>
            </w:r>
            <w:r>
              <w:rPr>
                <w:rFonts w:ascii="楷体" w:cs="楷体_GB2312" w:eastAsia="楷体" w:hAnsi="楷体" w:hint="eastAsia"/>
                <w:b/>
                <w:color w:val="191919"/>
                <w:sz w:val="24"/>
                <w:shd w:color="auto" w:fill="FFFFFF" w:val="clear"/>
                <w:lang w:eastAsia="zh-CN" w:val="en-US"/>
              </w:rPr>
              <w:t xml:space="preserve"> </w:t>
            </w:r>
            <w:r>
              <w:rPr>
                <w:rFonts w:ascii="楷体" w:cs="楷体_GB2312" w:eastAsia="楷体" w:hAnsi="楷体" w:hint="eastAsia"/>
                <w:b/>
                <w:color w:val="191919"/>
                <w:sz w:val="24"/>
                <w:shd w:color="auto" w:fill="FFFFFF" w:val="clear"/>
              </w:rPr>
              <w:t>析案明理（师1生1）：</w:t>
            </w:r>
          </w:p>
          <w:p>
            <w:pPr>
              <w:rPr>
                <w:rFonts w:ascii="楷体" w:cs="楷体_GB2312" w:eastAsia="楷体" w:hAnsi="楷体" w:hint="eastAsia"/>
                <w:b/>
                <w:bCs/>
                <w:color w:val="191919"/>
                <w:kern w:val="0"/>
                <w:sz w:val="24"/>
                <w:szCs w:val="24"/>
                <w:shd w:color="auto" w:fill="FFFFFF" w:val="clear"/>
                <w:lang w:bidi="ar" w:eastAsia="zh-CN" w:val="en-US"/>
              </w:rPr>
            </w:pPr>
            <w:r>
              <w:rPr>
                <w:rFonts w:ascii="楷体" w:cs="楷体_GB2312" w:eastAsia="楷体" w:hAnsi="楷体" w:hint="eastAsia"/>
                <w:b/>
                <w:bCs/>
                <w:color w:val="191919"/>
                <w:kern w:val="0"/>
                <w:sz w:val="24"/>
                <w:szCs w:val="24"/>
                <w:shd w:color="auto" w:fill="FFFFFF" w:val="clear"/>
                <w:lang w:bidi="ar" w:eastAsia="zh-CN" w:val="en-US"/>
              </w:rPr>
              <w:t xml:space="preserve">探究一：探究一：习近平新时代中国特色社会主义思想产生的背景                                          </w:t>
            </w:r>
          </w:p>
          <w:p>
            <w:pPr>
              <w:rPr>
                <w:rFonts w:ascii="楷体" w:cs="楷体_GB2312" w:eastAsia="楷体" w:hAnsi="楷体" w:hint="default"/>
                <w:color w:val="191919"/>
                <w:kern w:val="0"/>
                <w:sz w:val="24"/>
                <w:szCs w:val="24"/>
                <w:shd w:color="auto" w:fill="FFFFFF" w:val="clear"/>
                <w:lang w:bidi="ar" w:eastAsia="zh-CN" w:val="en-US"/>
              </w:rPr>
            </w:pPr>
            <w:r>
              <w:rPr>
                <w:rFonts w:ascii="楷体" w:cs="楷体_GB2312" w:eastAsia="楷体" w:hAnsi="楷体" w:hint="eastAsia"/>
                <w:color w:val="191919"/>
                <w:kern w:val="0"/>
                <w:sz w:val="24"/>
                <w:szCs w:val="24"/>
                <w:shd w:color="auto" w:fill="FFFFFF" w:val="clear"/>
                <w:lang w:bidi="ar" w:eastAsia="zh-CN" w:val="en-US"/>
              </w:rPr>
              <w:t>老师分享故事：</w:t>
            </w:r>
          </w:p>
          <w:p>
            <w:pPr>
              <w:pStyle w:val="NormalWeb"/>
              <w:widowControl/>
              <w:numPr>
                <w:ilvl w:val="0"/>
                <w:numId w:val="0"/>
              </w:numPr>
              <w:spacing w:afterAutospacing="0" w:beforeAutospacing="0"/>
              <w:ind w:leftChars="0" w:right="0" w:rightChars="0"/>
              <w:rPr>
                <w:rFonts w:ascii="楷体" w:cs="楷体" w:eastAsia="楷体" w:hAnsi="楷体" w:hint="default"/>
                <w:lang w:val="en-US"/>
              </w:rPr>
            </w:pPr>
            <w:r>
              <w:rPr>
                <w:rFonts w:ascii="楷体" w:cs="楷体_GB2312" w:eastAsia="楷体" w:hAnsi="楷体" w:hint="eastAsia"/>
                <w:color w:val="191919"/>
                <w:shd w:color="auto" w:fill="FFFFFF" w:val="clear"/>
                <w:lang w:eastAsia="zh-CN" w:val="en-US"/>
              </w:rPr>
              <w:t xml:space="preserve">十九大新闻中心解读习近平新时代中国特色社会主义思想产生的背景  </w:t>
            </w:r>
          </w:p>
          <w:p>
            <w:pPr>
              <w:widowControl/>
              <w:numPr>
                <w:ilvl w:val="0"/>
                <w:numId w:val="0"/>
              </w:numPr>
              <w:spacing w:line="440" w:lineRule="atLeast"/>
              <w:ind w:leftChars="0"/>
              <w:jc w:val="left"/>
              <w:rPr>
                <w:rFonts w:ascii="楷体" w:cs="楷体" w:eastAsia="楷体" w:hAnsi="楷体" w:hint="eastAsia"/>
                <w:b/>
                <w:bCs/>
                <w:color w:val="191919"/>
                <w:sz w:val="24"/>
                <w:shd w:color="auto" w:fill="FFFFFF" w:val="clear"/>
              </w:rPr>
            </w:pPr>
            <w:r>
              <w:rPr>
                <w:rFonts w:ascii="楷体" w:cs="楷体_GB2312" w:eastAsia="楷体" w:hAnsi="楷体" w:hint="eastAsia"/>
                <w:b/>
                <w:bCs/>
                <w:color w:val="191919"/>
                <w:sz w:val="24"/>
                <w:shd w:color="auto" w:fill="FFFFFF" w:val="clear"/>
              </w:rPr>
              <w:t>学生分享故事：</w:t>
            </w:r>
          </w:p>
          <w:p>
            <w:pPr>
              <w:widowControl/>
              <w:numPr>
                <w:ilvl w:val="0"/>
                <w:numId w:val="0"/>
              </w:numPr>
              <w:spacing w:line="440" w:lineRule="atLeast"/>
              <w:ind w:leftChars="0"/>
              <w:jc w:val="left"/>
              <w:rPr>
                <w:rFonts w:ascii="楷体" w:cs="楷体_GB2312" w:eastAsia="楷体" w:hAnsi="楷体" w:hint="eastAsia"/>
                <w:color w:val="191919"/>
                <w:kern w:val="0"/>
                <w:sz w:val="24"/>
                <w:szCs w:val="24"/>
                <w:shd w:color="auto" w:fill="FFFFFF" w:val="clear"/>
                <w:lang w:bidi="ar" w:eastAsia="zh-CN" w:val="en-US"/>
              </w:rPr>
            </w:pPr>
            <w:r>
              <w:rPr>
                <w:rFonts w:ascii="楷体" w:cs="楷体_GB2312" w:eastAsia="楷体" w:hAnsi="楷体" w:hint="eastAsia"/>
                <w:color w:val="191919"/>
                <w:kern w:val="0"/>
                <w:sz w:val="24"/>
                <w:szCs w:val="24"/>
                <w:shd w:color="auto" w:fill="FFFFFF" w:val="clear"/>
                <w:lang w:bidi="ar" w:eastAsia="zh-CN" w:val="en-US"/>
              </w:rPr>
              <w:t>《十九大党章知识精粹》系列微动漫第四集</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eastAsia"/>
                <w:color w:val="191919"/>
                <w:kern w:val="0"/>
                <w:sz w:val="24"/>
                <w:szCs w:val="24"/>
                <w:shd w:color="auto" w:fill="FFFFFF" w:val="clear"/>
                <w:lang w:bidi="ar" w:eastAsia="zh-CN" w:val="en-US"/>
              </w:rPr>
              <w:t>《习近平新时代中国特色社会主义思想》</w:t>
            </w:r>
          </w:p>
          <w:p>
            <w:pPr>
              <w:widowControl/>
              <w:numPr>
                <w:ilvl w:val="0"/>
                <w:numId w:val="0"/>
              </w:numPr>
              <w:spacing w:line="440" w:lineRule="atLeast"/>
              <w:ind w:firstLine="480" w:firstLineChars="200" w:leftChars="0"/>
              <w:jc w:val="left"/>
              <w:rPr>
                <w:rFonts w:ascii="楷体" w:cs="楷体_GB2312" w:eastAsia="楷体" w:hAnsi="楷体" w:hint="eastAsia"/>
                <w:color w:val="191919"/>
                <w:kern w:val="0"/>
                <w:sz w:val="24"/>
                <w:szCs w:val="24"/>
                <w:shd w:color="auto" w:fill="FFFFFF" w:val="clear"/>
                <w:lang w:bidi="ar" w:eastAsia="zh-CN" w:val="en-US"/>
              </w:rPr>
            </w:pPr>
            <w:r>
              <w:rPr>
                <w:rFonts w:ascii="楷体" w:cs="楷体_GB2312" w:eastAsia="楷体" w:hAnsi="楷体" w:hint="eastAsia"/>
                <w:color w:val="191919"/>
                <w:kern w:val="0"/>
                <w:sz w:val="24"/>
                <w:szCs w:val="24"/>
                <w:shd w:color="auto" w:fill="FFFFFF" w:val="clear"/>
                <w:lang w:bidi="ar" w:eastAsia="zh-CN" w:val="en-US"/>
              </w:rPr>
              <w:t>为服务</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eastAsia"/>
                <w:color w:val="191919"/>
                <w:kern w:val="0"/>
                <w:sz w:val="24"/>
                <w:szCs w:val="24"/>
                <w:shd w:color="auto" w:fill="FFFFFF" w:val="clear"/>
                <w:lang w:bidi="ar" w:eastAsia="zh-CN" w:val="en-US"/>
              </w:rPr>
              <w:t>不忘初心、牢记使命</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eastAsia"/>
                <w:color w:val="191919"/>
                <w:kern w:val="0"/>
                <w:sz w:val="24"/>
                <w:szCs w:val="24"/>
                <w:shd w:color="auto" w:fill="FFFFFF" w:val="clear"/>
                <w:lang w:bidi="ar" w:eastAsia="zh-CN" w:val="en-US"/>
              </w:rPr>
              <w:t>主题教育，落实</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eastAsia"/>
                <w:color w:val="191919"/>
                <w:kern w:val="0"/>
                <w:sz w:val="24"/>
                <w:szCs w:val="24"/>
                <w:shd w:color="auto" w:fill="FFFFFF" w:val="clear"/>
                <w:lang w:bidi="ar" w:eastAsia="zh-CN" w:val="en-US"/>
              </w:rPr>
              <w:t>对照党章党规找差距</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eastAsia"/>
                <w:color w:val="191919"/>
                <w:kern w:val="0"/>
                <w:sz w:val="24"/>
                <w:szCs w:val="24"/>
                <w:shd w:color="auto" w:fill="FFFFFF" w:val="clear"/>
                <w:lang w:bidi="ar" w:eastAsia="zh-CN" w:val="en-US"/>
              </w:rPr>
              <w:t>有关要求，推动基层党组织和广大党员学好用好党章，在中组部党员教育中心指导下，江苏省委组织部会同南通、盐城、苏州、常州市委组织部精心打造40集党员教育系列微动漫</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eastAsia"/>
                <w:color w:val="191919"/>
                <w:kern w:val="0"/>
                <w:sz w:val="24"/>
                <w:szCs w:val="24"/>
                <w:shd w:color="auto" w:fill="FFFFFF" w:val="clear"/>
                <w:lang w:bidi="ar" w:eastAsia="zh-CN" w:val="en-US"/>
              </w:rPr>
              <w:t>《十九大党章知识精粹》，以新元素、新视角系统解读十九大党章的深刻内涵。</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kern w:val="0"/>
                <w:sz w:val="24"/>
                <w:szCs w:val="24"/>
                <w:shd w:color="auto" w:fill="FFFFFF" w:val="clear"/>
                <w:lang w:bidi="ar" w:eastAsia="zh-CN" w:val="en-US"/>
              </w:rPr>
            </w:pPr>
            <w:r>
              <w:rPr>
                <w:rFonts w:ascii="楷体" w:cs="楷体_GB2312" w:eastAsia="楷体" w:hAnsi="楷体" w:hint="eastAsia"/>
                <w:color w:val="191919"/>
                <w:kern w:val="0"/>
                <w:sz w:val="24"/>
                <w:szCs w:val="24"/>
                <w:shd w:color="auto" w:fill="FFFFFF" w:val="clear"/>
                <w:lang w:bidi="ar" w:eastAsia="zh-CN" w:val="en-US"/>
              </w:rPr>
              <w:t>今天推出第四集</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eastAsia"/>
                <w:color w:val="191919"/>
                <w:kern w:val="0"/>
                <w:sz w:val="24"/>
                <w:szCs w:val="24"/>
                <w:shd w:color="auto" w:fill="FFFFFF" w:val="clear"/>
                <w:lang w:bidi="ar" w:eastAsia="zh-CN" w:val="en-US"/>
              </w:rPr>
              <w:t>《习近平新时代中国特色社会主义思想》。</w:t>
            </w:r>
          </w:p>
          <w:p>
            <w:pPr>
              <w:pStyle w:val="NormalWeb"/>
              <w:widowControl/>
              <w:numPr>
                <w:ilvl w:val="0"/>
                <w:numId w:val="0"/>
              </w:numPr>
              <w:spacing w:afterAutospacing="0" w:beforeAutospacing="0"/>
              <w:ind w:firstLine="480" w:firstLineChars="200" w:leftChars="0" w:right="0" w:rightChars="0"/>
              <w:rPr>
                <w:rFonts w:ascii="楷体" w:cs="楷体" w:eastAsia="楷体" w:hAnsi="楷体" w:hint="eastAsia"/>
                <w:sz w:val="24"/>
              </w:rPr>
            </w:pPr>
            <w:r>
              <w:rPr>
                <w:rFonts w:ascii="楷体" w:cs="楷体_GB2312" w:eastAsia="楷体" w:hAnsi="楷体" w:hint="eastAsia"/>
                <w:color w:val="191919"/>
                <w:shd w:color="auto" w:fill="FFFFFF" w:val="clear"/>
              </w:rPr>
              <w:t>当代世界的新变化和当代中国进入新时代是习近平新时代中国特色社会主义思想产生的时代背景。从国际上看，一方面，世界正处于大发展大变革大调整时期，和平与发展仍然是时代主题。另一方面，世界面临的不稳定性不确定性突出，人类面临许多共同挑战。从国内看，经过改革开放近40年的发展，中国经济社会经历了历史性变革，中国社会主要矛盾发生了转化，中国特色社会主义进入新时代。在这个新时代，我们将决胜全面建成小康社会、进而全面建成社会主义现代化强国，实现中华民族伟大复兴中国梦。为了完成实现中华民族伟大复兴的历史使命，我们必须进行具有许多新的历史特点的伟大斗争，必须推进党的建设新的伟大工程，必须推进中国特色社会主义伟大事业。为此，我们党必须从理论和实践结合上系统回答新时代坚持和发展什么样的中国特色社会主义、怎样坚持和发展中国特色社会主义这一重大时代课题。习近平新时代中国特色社会主义思想就是回答这一时代课题的重大成果。</w:t>
            </w:r>
          </w:p>
          <w:p>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color w:val="191919"/>
                <w:sz w:val="24"/>
                <w:shd w:color="auto" w:fill="FFFFFF" w:val="clear"/>
              </w:rPr>
              <w:t xml:space="preserve"> </w:t>
            </w:r>
            <w:r>
              <w:rPr>
                <w:rFonts w:ascii="楷体" w:cs="楷体_GB2312" w:eastAsia="楷体" w:hAnsi="楷体" w:hint="eastAsia"/>
                <w:b/>
                <w:color w:val="191919"/>
                <w:sz w:val="24"/>
                <w:shd w:color="auto" w:fill="FFFFFF" w:val="clear"/>
              </w:rPr>
              <w:t>析案明理：（结合视频</w:t>
            </w:r>
            <w:r>
              <w:rPr>
                <w:rFonts w:ascii="楷体" w:cs="楷体_GB2312" w:eastAsia="楷体" w:hAnsi="楷体" w:hint="eastAsia"/>
                <w:b/>
                <w:color w:val="191919"/>
                <w:sz w:val="24"/>
                <w:shd w:color="auto" w:fill="FFFFFF" w:val="clear"/>
                <w:lang w:eastAsia="zh-CN"/>
              </w:rPr>
              <w:t>和</w:t>
            </w:r>
            <w:r>
              <w:rPr>
                <w:rFonts w:ascii="楷体" w:cs="楷体_GB2312" w:eastAsia="楷体" w:hAnsi="楷体" w:hint="eastAsia"/>
                <w:b/>
                <w:color w:val="191919"/>
                <w:sz w:val="24"/>
                <w:shd w:color="auto" w:fill="FFFFFF" w:val="clear"/>
              </w:rPr>
              <w:t>故事）</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（一）小组交流，合作探究：</w:t>
            </w:r>
          </w:p>
          <w:p>
            <w:pPr>
              <w:widowControl/>
              <w:numPr>
                <w:ilvl w:val="0"/>
                <w:numId w:val="0"/>
              </w:numPr>
              <w:spacing w:line="440" w:lineRule="atLeast"/>
              <w:ind w:leftChars="0"/>
              <w:jc w:val="left"/>
              <w:rPr>
                <w:rFonts w:ascii="楷体" w:cs="楷体_GB2312" w:eastAsia="楷体" w:hAnsi="楷体" w:hint="eastAsia"/>
                <w:color w:val="191919"/>
                <w:shd w:color="auto" w:fill="FFFFFF" w:val="clear"/>
                <w:lang w:eastAsia="zh-CN"/>
              </w:rPr>
            </w:pPr>
            <w:r>
              <w:rPr>
                <w:rFonts w:ascii="楷体" w:cs="楷体_GB2312" w:eastAsia="楷体" w:hAnsi="楷体" w:hint="eastAsia"/>
                <w:color w:val="191919"/>
                <w:shd w:color="auto" w:fill="FFFFFF" w:val="clear"/>
              </w:rPr>
              <w:t>说一说：</w:t>
            </w:r>
            <w:r>
              <w:rPr>
                <w:rFonts w:ascii="楷体" w:cs="楷体_GB2312" w:eastAsia="楷体" w:hAnsi="楷体" w:hint="eastAsia"/>
                <w:color w:val="191919"/>
                <w:kern w:val="0"/>
                <w:sz w:val="24"/>
                <w:szCs w:val="24"/>
                <w:shd w:color="auto" w:fill="FFFFFF" w:val="clear"/>
                <w:lang w:bidi="ar" w:eastAsia="zh-CN" w:val="en-US"/>
              </w:rPr>
              <w:t>习近平新时代中国特色社会主义思想是在怎样的背景下产生的？</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归纳总结： 时代是思想之母，实践是理论之源。当代中国正经历着我国历史上最为广泛而深刻的社会变革，也正在进行着人类历史上最为宏大而独特的实践创新。中国特色社会主义进入新时代，这是一个需要理论而且一定能够产生理论的时代，是一个需要思想而且一定能够产生思想的时代。新时代催生新思想，新思想引领新时代。习近平新时代中国特色社会主义思想是当代中国马克思主义，是引领中国特色社会主义新时代的纲领、旗帜。党的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党的十八大以来，中国特色社会主义进入新时代，可以说，这是一个需要理论且一定能够产生理论的时代，是一个需要思想而且一定能够产生思想的时代。习近平新时代中国特色社会主义思想正是在这样的伟大时代中应运而生、顺势而成的，是立足时代之基、回答时代之问、引领时代之变的科学理论。</w:t>
            </w:r>
          </w:p>
          <w:p>
            <w:pPr>
              <w:rPr>
                <w:rFonts w:ascii="楷体" w:cs="楷体_GB2312" w:eastAsia="楷体" w:hAnsi="楷体" w:hint="eastAsia"/>
                <w:b/>
                <w:bCs/>
                <w:color w:val="191919"/>
                <w:kern w:val="0"/>
                <w:sz w:val="24"/>
                <w:szCs w:val="24"/>
                <w:shd w:color="auto" w:fill="FFFFFF" w:val="clear"/>
                <w:lang w:bidi="ar" w:eastAsia="zh-CN" w:val="en-US"/>
              </w:rPr>
            </w:pPr>
          </w:p>
          <w:p>
            <w:pPr>
              <w:rPr>
                <w:rFonts w:ascii="楷体" w:cs="楷体_GB2312" w:eastAsia="楷体" w:hAnsi="楷体" w:hint="eastAsia"/>
                <w:color w:val="191919"/>
                <w:shd w:color="auto" w:fill="FFFFFF" w:val="clear"/>
              </w:rPr>
            </w:pPr>
            <w:r>
              <w:rPr>
                <w:rFonts w:ascii="楷体" w:cs="楷体_GB2312" w:eastAsia="楷体" w:hAnsi="楷体" w:hint="eastAsia"/>
                <w:b/>
                <w:bCs/>
                <w:color w:val="191919"/>
                <w:kern w:val="0"/>
                <w:sz w:val="24"/>
                <w:szCs w:val="24"/>
                <w:shd w:color="auto" w:fill="FFFFFF" w:val="clear"/>
                <w:lang w:bidi="ar" w:eastAsia="zh-CN" w:val="en-US"/>
              </w:rPr>
              <w:t>探究二：习近平新时代中国特色社会主义思想的地位</w:t>
            </w:r>
          </w:p>
          <w:p>
            <w:pPr>
              <w:pStyle w:val="NormalWeb"/>
              <w:widowControl/>
              <w:numPr>
                <w:ilvl w:val="0"/>
                <w:numId w:val="0"/>
              </w:numPr>
              <w:spacing w:afterAutospacing="0" w:beforeAutospacing="0"/>
              <w:ind w:leftChars="0" w:right="0" w:rightChars="0"/>
              <w:rPr>
                <w:rFonts w:ascii="楷体" w:cs="楷体_GB2312" w:eastAsia="楷体" w:hAnsi="楷体" w:hint="eastAsia"/>
                <w:b/>
                <w:bCs/>
                <w:color w:val="191919"/>
                <w:shd w:color="auto" w:fill="FFFFFF" w:val="clear"/>
              </w:rPr>
            </w:pPr>
            <w:r>
              <w:rPr>
                <w:rFonts w:ascii="楷体" w:cs="楷体_GB2312" w:eastAsia="楷体" w:hAnsi="楷体" w:hint="eastAsia"/>
                <w:b/>
                <w:bCs/>
                <w:color w:val="191919"/>
                <w:shd w:color="auto" w:fill="FFFFFF" w:val="clear"/>
              </w:rPr>
              <w:t>老师分享故事：</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rPr>
              <w:t>2017年10月召开的党的十九大，在政治上、理论上、实践上取得了一系列重大成果，就新时代坚持和发展中国特色社会主义的一系列重大理论和实践问题阐明了大政方针，就推进党和国家各方面工作制定了战略部署，特别是着眼中国特色社会主义事业的长远发展，郑重提出习近平新时代中国特色社会主义思想，并把这一思想确立为党必须长期坚持的指导思想，写进党章，实现了党的指导思想的又一次与时俱进。</w:t>
            </w:r>
          </w:p>
          <w:p>
            <w:pPr>
              <w:pStyle w:val="NormalWeb"/>
              <w:widowControl/>
              <w:numPr>
                <w:ilvl w:val="0"/>
                <w:numId w:val="0"/>
              </w:numPr>
              <w:spacing w:afterAutospacing="0" w:beforeAutospacing="0"/>
              <w:ind w:leftChars="0" w:right="0" w:rightChars="0"/>
              <w:rPr>
                <w:rFonts w:ascii="楷体" w:cs="楷体_GB2312" w:eastAsia="宋体" w:hAnsi="楷体" w:hint="eastAsia"/>
                <w:b/>
                <w:bCs/>
                <w:color w:val="191919"/>
                <w:shd w:color="auto" w:fill="FFFFFF" w:val="clear"/>
                <w:lang w:eastAsia="zh-CN"/>
              </w:rPr>
            </w:pPr>
            <w:r>
              <w:rPr>
                <w:rFonts w:ascii="楷体" w:cs="楷体_GB2312" w:eastAsia="楷体" w:hAnsi="楷体" w:hint="eastAsia"/>
                <w:b/>
                <w:bCs/>
                <w:color w:val="191919"/>
                <w:shd w:color="auto" w:fill="FFFFFF" w:val="clear"/>
              </w:rPr>
              <w:t>学生分享故事：</w:t>
            </w:r>
            <w:r>
              <w:rPr>
                <w:rFonts w:ascii="楷体" w:cs="楷体_GB2312" w:eastAsia="楷体" w:hAnsi="楷体" w:hint="eastAsia"/>
                <w:color w:val="191919"/>
                <w:shd w:color="auto" w:fill="FFFFFF" w:val="clear"/>
              </w:rPr>
              <w:t>习近平新时代中国特色社会主义思想在马克思主义发展史上、在世界社会主义史上、在马克思主义中国化史上、在中国特色社会主义史上，具有重要的历史地位。这一思想回应了坚持和发展中国特色社会主义的实践要求，以全新的视野深化对共产党执政规律、社会主义建设规律、人类社会发展规律的认识，是全党全国人民为实现中华民族伟大复兴而奋斗的理论指南和行动纲领，必须长期坚持。</w:t>
            </w: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rPr>
              <w:t>《党建》杂志2017年第12期文章《时代背景、历史地位和重大贡献》，作者：秦宣为中国人民大学习近平新时代中国特色社会主义思想研究中心教授</w:t>
            </w:r>
          </w:p>
          <w:p>
            <w:pPr>
              <w:pStyle w:val="NormalWeb"/>
              <w:widowControl/>
              <w:numPr>
                <w:ilvl w:val="0"/>
                <w:numId w:val="0"/>
              </w:numPr>
              <w:spacing w:afterAutospacing="0" w:beforeAutospacing="0"/>
              <w:ind w:leftChars="0" w:right="0" w:rightChars="0"/>
              <w:rPr>
                <w:rFonts w:ascii="楷体" w:cs="楷体_GB2312" w:eastAsia="楷体" w:hAnsi="楷体" w:hint="eastAsia"/>
                <w:b/>
                <w:bCs/>
                <w:color w:val="191919"/>
                <w:shd w:color="auto" w:fill="FFFFFF" w:val="clear"/>
                <w:lang w:eastAsia="zh-CN"/>
              </w:rPr>
            </w:pPr>
            <w:r>
              <w:rPr>
                <w:rFonts w:ascii="楷体" w:cs="楷体_GB2312" w:eastAsia="楷体" w:hAnsi="楷体" w:hint="eastAsia"/>
                <w:b/>
                <w:bCs/>
                <w:color w:val="191919"/>
                <w:shd w:color="auto" w:fill="FFFFFF" w:val="clear"/>
              </w:rPr>
              <w:t>析案明理</w:t>
            </w:r>
            <w:r>
              <w:rPr>
                <w:rFonts w:ascii="楷体" w:cs="楷体_GB2312" w:eastAsia="楷体" w:hAnsi="楷体" w:hint="eastAsia"/>
                <w:b/>
                <w:bCs/>
                <w:color w:val="191919"/>
                <w:shd w:color="auto" w:fill="FFFFFF" w:val="clear"/>
                <w:lang w:eastAsia="zh-CN"/>
              </w:rPr>
              <w:t>：</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lang w:eastAsia="zh-CN" w:val="en-US"/>
              </w:rPr>
              <w:t>二</w:t>
            </w:r>
            <w:r>
              <w:rPr>
                <w:rFonts w:ascii="楷体" w:cs="楷体_GB2312" w:eastAsia="楷体" w:hAnsi="楷体" w:hint="eastAsia"/>
                <w:color w:val="191919"/>
                <w:shd w:color="auto" w:fill="FFFFFF" w:val="clear"/>
              </w:rPr>
              <w:t>）小组交流，合作探究：</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讨论：习近平新时代中国特色社会主义思想的</w:t>
            </w:r>
            <w:r>
              <w:rPr>
                <w:rFonts w:ascii="楷体" w:cs="楷体_GB2312" w:eastAsia="楷体" w:hAnsi="楷体" w:hint="eastAsia"/>
                <w:color w:val="191919"/>
                <w:shd w:color="auto" w:fill="FFFFFF" w:val="clear"/>
                <w:lang w:eastAsia="zh-CN"/>
              </w:rPr>
              <w:t>有怎样的</w:t>
            </w:r>
            <w:r>
              <w:rPr>
                <w:rFonts w:ascii="楷体" w:cs="楷体_GB2312" w:eastAsia="楷体" w:hAnsi="楷体" w:hint="eastAsia"/>
                <w:color w:val="191919"/>
                <w:shd w:color="auto" w:fill="FFFFFF" w:val="clear"/>
              </w:rPr>
              <w:t>地位？</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rPr>
            </w:pPr>
            <w:r>
              <w:rPr>
                <w:rFonts w:ascii="楷体" w:cs="楷体_GB2312" w:eastAsia="楷体" w:hAnsi="楷体" w:hint="eastAsia"/>
                <w:color w:val="191919"/>
                <w:shd w:color="auto" w:fill="FFFFFF" w:val="clear"/>
              </w:rPr>
              <w:t xml:space="preserve">     归纳总结：习近平新时代中国特色社会主义思想是当代中国马克思主义、二十一世纪马克思主义，是中华文化和中国精神的时代精华，实现了马克思主义中化新的飞跃。 </w:t>
            </w:r>
            <w:r>
              <w:rPr>
                <w:rFonts w:ascii="楷体" w:cs="楷体_GB2312" w:eastAsia="楷体" w:hAnsi="楷体" w:hint="eastAsia"/>
                <w:color w:val="191919"/>
                <w:shd w:color="auto" w:fill="FFFFFF" w:val="clear"/>
                <w:lang w:eastAsia="zh-CN"/>
              </w:rPr>
              <w:t>党</w:t>
            </w:r>
            <w:r>
              <w:rPr>
                <w:rFonts w:ascii="楷体" w:cs="楷体_GB2312" w:eastAsia="楷体" w:hAnsi="楷体" w:hint="eastAsia"/>
                <w:color w:val="191919"/>
                <w:shd w:color="auto" w:fill="FFFFFF" w:val="clear"/>
              </w:rPr>
              <w:t>确立习近平同志党中央的核心、全党的核心地位。确立习近平新时代中国特色社会主义思想的指导地位</w:t>
            </w:r>
            <w:r>
              <w:rPr>
                <w:rFonts w:ascii="楷体" w:cs="楷体_GB2312" w:eastAsia="楷体" w:hAnsi="楷体" w:hint="eastAsia"/>
                <w:color w:val="191919"/>
                <w:shd w:color="auto" w:fill="FFFFFF" w:val="clear"/>
                <w:lang w:eastAsia="zh-CN"/>
              </w:rPr>
              <w:t>，反映了全党全军全国各族人民共同心愿，对新时代党和国家事业发展，对推进中华民族伟大复兴历史进程具有决定性意义。</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rPr>
            </w:pPr>
            <w:r>
              <w:rPr>
                <w:rFonts w:ascii="楷体" w:cs="楷体_GB2312" w:eastAsia="楷体" w:hAnsi="楷体" w:hint="eastAsia"/>
                <w:color w:val="191919"/>
                <w:shd w:color="auto" w:fill="FFFFFF" w:val="clear"/>
                <w:lang w:eastAsia="zh-CN"/>
              </w:rPr>
              <w:t>补充解读：习近平新时代中国特色社会主义思想是引领中国、影响世界的当代中国马克思主义、二十一世纪马克思主义，是新时代中国共产党的思想旗帜和精神旗帜。随着中华民族伟大复兴进入关键时期，我们越来越深刻地认识到，必须进一步深化对这一重要思想作为当代中国马克思主义、二十一世纪马克思主义的认识，进一步深入理解习近平新时代中国特色社会主义思想的理论创新与时代价值。作为马克思主义在当代中国、在二十一世纪的理论形态，习近平新时代中国特色社会主义思想推动马克思主义中国化时代化实现了重大发展，指引中国特色社会主义进入了新时代，从理论与实践的结合上科学回答了中国之问、世界之问、人民之问、时代之问。这一重要思想开辟了马克思主义科学性、人民性、实践性、开放性的新境界，闪烁着耀眼的真理光芒。习近平新时代中国特色社会主义思想，是对马克思列宁主义、毛泽东思想、邓小平理论、</w:t>
            </w: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lang w:eastAsia="zh-CN"/>
              </w:rPr>
              <w:t>三个代表</w:t>
            </w: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lang w:eastAsia="zh-CN"/>
              </w:rPr>
              <w:t>重要思想、科学发展观的继承和发展，是马克思主义中国化的最新理论成果，是引领党和国家事业不断从胜利走向新的胜利的强大思想武器和科学行动指南。</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rPr>
            </w:pPr>
            <w:r>
              <w:rPr>
                <w:rFonts w:ascii="楷体" w:cs="楷体_GB2312" w:eastAsia="楷体" w:hAnsi="楷体" w:hint="eastAsia"/>
                <w:color w:val="191919"/>
                <w:shd w:color="auto" w:fill="FFFFFF" w:val="clear"/>
                <w:lang w:eastAsia="zh-CN"/>
              </w:rPr>
              <w:t>习近平新时代中国特色社会主义思想，以马克思主义宽广的眼界观察世界，准确把握时代脉搏，科学揭示了新时代的内涵和意义；习近平新时代中国特色社会主义思想，以极其深邃敏锐的洞察力审视时代，善于聆听时代声音，正确回答了新时代提出的历史课题；习近平新时代中国特色社会主义思想，始终站在时代前列谋划发展，主动引领时代大潮，为解决人类问题贡献了中国智慧和中国方案；习近平新时代中国特色社会主义思想，以与时俱进的优秀品质，创新发展了马克思主义，是时代精神的精华。</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rPr>
            </w:pPr>
          </w:p>
          <w:p>
            <w:pPr>
              <w:rPr>
                <w:rFonts w:ascii="楷体" w:cs="楷体_GB2312" w:eastAsia="楷体" w:hAnsi="楷体" w:hint="eastAsia"/>
                <w:color w:val="191919"/>
                <w:shd w:color="auto" w:fill="FFFFFF" w:val="clear"/>
              </w:rPr>
            </w:pPr>
            <w:r>
              <w:rPr>
                <w:rFonts w:ascii="楷体" w:cs="楷体_GB2312" w:eastAsia="楷体" w:hAnsi="楷体" w:hint="eastAsia"/>
                <w:b/>
                <w:bCs/>
                <w:color w:val="191919"/>
                <w:shd w:color="auto" w:fill="FFFFFF" w:val="clear"/>
              </w:rPr>
              <w:t>探究</w:t>
            </w:r>
            <w:r>
              <w:rPr>
                <w:rFonts w:ascii="楷体" w:cs="楷体_GB2312" w:eastAsia="楷体" w:hAnsi="楷体" w:hint="eastAsia"/>
                <w:b/>
                <w:bCs/>
                <w:color w:val="191919"/>
                <w:shd w:color="auto" w:fill="FFFFFF" w:val="clear"/>
                <w:lang w:eastAsia="zh-CN"/>
              </w:rPr>
              <w:t>三</w:t>
            </w: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kern w:val="0"/>
                <w:sz w:val="24"/>
                <w:szCs w:val="24"/>
                <w:shd w:color="auto" w:fill="FFFFFF" w:val="clear"/>
                <w:lang w:bidi="ar" w:eastAsia="zh-CN" w:val="en-US"/>
              </w:rPr>
              <w:t>习近平新时代中国特色社会主义思想的主要内容</w:t>
            </w:r>
          </w:p>
          <w:p>
            <w:pPr>
              <w:pStyle w:val="NormalWeb"/>
              <w:widowControl/>
              <w:numPr>
                <w:ilvl w:val="0"/>
                <w:numId w:val="0"/>
              </w:numPr>
              <w:spacing w:afterAutospacing="0" w:beforeAutospacing="0"/>
              <w:ind w:leftChars="0" w:right="0" w:rightChars="0"/>
              <w:rPr>
                <w:rFonts w:ascii="楷体" w:cs="楷体_GB2312" w:eastAsia="楷体" w:hAnsi="楷体" w:hint="eastAsia"/>
                <w:b/>
                <w:bCs/>
                <w:color w:val="191919"/>
                <w:shd w:color="auto" w:fill="FFFFFF" w:val="clear"/>
              </w:rPr>
            </w:pPr>
            <w:r>
              <w:rPr>
                <w:rFonts w:ascii="楷体" w:cs="楷体_GB2312" w:eastAsia="楷体" w:hAnsi="楷体" w:hint="eastAsia"/>
                <w:b/>
                <w:bCs/>
                <w:color w:val="191919"/>
                <w:shd w:color="auto" w:fill="FFFFFF" w:val="clear"/>
              </w:rPr>
              <w:t>老师分享故事：</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2022年10月16日上午10时，中国共产党第二十次全国代表大会在北京人民大会堂开幕，习近平代表第十九届中央委员会向大会作了题为《高举中国特色社会主义伟大旗帜</w:t>
            </w: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rPr>
              <w:t>为全面建设社会主义现代化国家而团结奋斗》的报告</w:t>
            </w: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rPr>
              <w:t>中国共产党第二十次全国代表大会，是在全党全国各族人民迈上全面建设社会主义现代化国家新征程、向第二个百年奋斗目标进军的关键时刻召开的一次十分重要的大会。</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党的二十大指出，党的十九大、十九届六中全会提出的</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十个明确</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十四个坚持</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十三个方面成就</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概括了习近平新时代中国特色社会主义思想的主要内容。</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十个明确</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十四个坚持</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十三个方面成就</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六个必须坚持</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构成了这一思想的科学体系。</w:t>
            </w:r>
          </w:p>
          <w:p>
            <w:pPr>
              <w:pStyle w:val="NormalWeb"/>
              <w:widowControl/>
              <w:numPr>
                <w:ilvl w:val="0"/>
                <w:numId w:val="0"/>
              </w:numPr>
              <w:spacing w:afterAutospacing="0" w:beforeAutospacing="0"/>
              <w:ind w:leftChars="0" w:right="0" w:rightChars="0"/>
              <w:rPr>
                <w:rFonts w:ascii="楷体" w:cs="楷体_GB2312" w:eastAsia="楷体" w:hAnsi="楷体" w:hint="eastAsia"/>
                <w:b/>
                <w:bCs/>
                <w:color w:val="191919"/>
                <w:shd w:color="auto" w:fill="FFFFFF" w:val="clear"/>
                <w:lang w:eastAsia="zh-CN"/>
              </w:rPr>
            </w:pPr>
            <w:r>
              <w:rPr>
                <w:rFonts w:ascii="楷体" w:cs="楷体_GB2312" w:eastAsia="楷体" w:hAnsi="楷体" w:hint="eastAsia"/>
                <w:b/>
                <w:bCs/>
                <w:color w:val="191919"/>
                <w:shd w:color="auto" w:fill="FFFFFF" w:val="clear"/>
              </w:rPr>
              <w:t>学生分享故事：二十大首场党代表通道，党代表们分享了这些故事</w:t>
            </w:r>
            <w:r>
              <w:rPr>
                <w:rFonts w:ascii="楷体" w:cs="楷体_GB2312" w:eastAsia="楷体" w:hAnsi="楷体" w:hint="eastAsia"/>
                <w:b/>
                <w:bCs/>
                <w:color w:val="191919"/>
                <w:shd w:color="auto" w:fill="FFFFFF" w:val="clear"/>
                <w:lang w:eastAsia="zh-CN"/>
              </w:rPr>
              <w:t>。</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b/>
                <w:bCs/>
                <w:color w:val="191919"/>
                <w:shd w:color="auto" w:fill="FFFFFF" w:val="clear"/>
                <w:lang w:eastAsia="zh-CN"/>
              </w:rPr>
            </w:pPr>
            <w:r>
              <w:rPr>
                <w:rFonts w:ascii="楷体" w:cs="楷体_GB2312" w:eastAsia="楷体" w:hAnsi="楷体" w:hint="eastAsia"/>
                <w:color w:val="191919"/>
                <w:shd w:color="auto" w:fill="FFFFFF" w:val="clear"/>
                <w:lang w:eastAsia="zh-CN"/>
              </w:rPr>
              <w:t>视频：伟大的奋斗 从一大到二十大｜第五十四集：中国特色社会主义道路越走越宽广</w:t>
            </w: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lang w:eastAsia="zh-CN"/>
              </w:rPr>
              <w:t>十个明确</w:t>
            </w:r>
            <w:r>
              <w:rPr>
                <w:rFonts w:ascii="楷体" w:cs="楷体_GB2312" w:eastAsia="楷体" w:hAnsi="楷体" w:hint="eastAsia"/>
                <w:color w:val="191919"/>
                <w:shd w:color="auto" w:fill="FFFFFF" w:val="clear"/>
                <w:lang w:eastAsia="zh-CN"/>
              </w:rPr>
              <w:t>”</w:t>
            </w:r>
            <w:r>
              <w:rPr>
                <w:rFonts w:ascii="楷体" w:cs="楷体_GB2312" w:eastAsia="楷体" w:hAnsi="楷体" w:hint="eastAsia"/>
                <w:color w:val="191919"/>
                <w:shd w:color="auto" w:fill="FFFFFF" w:val="clear"/>
                <w:lang w:eastAsia="zh-CN"/>
              </w:rPr>
              <w:t>彰显马克思主义中国化新飞跃</w:t>
            </w:r>
          </w:p>
          <w:p>
            <w:pPr>
              <w:pStyle w:val="NormalWeb"/>
              <w:widowControl/>
              <w:numPr>
                <w:ilvl w:val="0"/>
                <w:numId w:val="0"/>
              </w:numPr>
              <w:spacing w:afterAutospacing="0" w:beforeAutospacing="0"/>
              <w:ind w:leftChars="0" w:right="0" w:rightChars="0"/>
              <w:rPr>
                <w:rFonts w:ascii="楷体" w:cs="楷体_GB2312" w:eastAsia="楷体" w:hAnsi="楷体" w:hint="eastAsia"/>
                <w:b/>
                <w:bCs/>
                <w:color w:val="191919"/>
                <w:shd w:color="auto" w:fill="FFFFFF" w:val="clear"/>
                <w:lang w:eastAsia="zh-CN"/>
              </w:rPr>
            </w:pPr>
            <w:r>
              <w:rPr>
                <w:rFonts w:ascii="楷体" w:cs="楷体_GB2312" w:eastAsia="楷体" w:hAnsi="楷体" w:hint="eastAsia"/>
                <w:b/>
                <w:bCs/>
                <w:color w:val="191919"/>
                <w:shd w:color="auto" w:fill="FFFFFF" w:val="clear"/>
              </w:rPr>
              <w:t>析案明理</w:t>
            </w:r>
            <w:r>
              <w:rPr>
                <w:rFonts w:ascii="楷体" w:cs="楷体_GB2312" w:eastAsia="楷体" w:hAnsi="楷体" w:hint="eastAsia"/>
                <w:b/>
                <w:bCs/>
                <w:color w:val="191919"/>
                <w:shd w:color="auto" w:fill="FFFFFF" w:val="clear"/>
                <w:lang w:eastAsia="zh-CN"/>
              </w:rPr>
              <w:t>：</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lang w:eastAsia="zh-CN" w:val="en-US"/>
              </w:rPr>
              <w:t>二</w:t>
            </w:r>
            <w:r>
              <w:rPr>
                <w:rFonts w:ascii="楷体" w:cs="楷体_GB2312" w:eastAsia="楷体" w:hAnsi="楷体" w:hint="eastAsia"/>
                <w:color w:val="191919"/>
                <w:shd w:color="auto" w:fill="FFFFFF" w:val="clear"/>
              </w:rPr>
              <w:t>）小组交流，合作探究：</w:t>
            </w:r>
          </w:p>
          <w:p>
            <w:pPr>
              <w:pStyle w:val="NormalWeb"/>
              <w:widowControl/>
              <w:numPr>
                <w:ilvl w:val="0"/>
                <w:numId w:val="0"/>
              </w:numPr>
              <w:spacing w:afterAutospacing="0" w:beforeAutospacing="0"/>
              <w:ind w:leftChars="0" w:right="0" w:rightChars="0"/>
              <w:rPr>
                <w:rFonts w:ascii="楷体" w:cs="楷体_GB2312" w:eastAsia="楷体" w:hAnsi="楷体" w:hint="eastAsia"/>
                <w:b/>
                <w:bCs/>
                <w:color w:val="191919"/>
                <w:shd w:color="auto" w:fill="FFFFFF" w:val="clear"/>
                <w:lang w:eastAsia="zh-CN" w:val="en-US"/>
              </w:rPr>
            </w:pPr>
            <w:r>
              <w:rPr>
                <w:rFonts w:ascii="楷体" w:cs="楷体_GB2312" w:eastAsia="楷体" w:hAnsi="楷体" w:hint="eastAsia"/>
                <w:color w:val="191919"/>
                <w:shd w:color="auto" w:fill="FFFFFF" w:val="clear"/>
              </w:rPr>
              <w:t>说一说：习近平新时代中国特色社会主义思想的主要内容</w:t>
            </w:r>
            <w:r>
              <w:rPr>
                <w:rFonts w:ascii="楷体" w:cs="楷体_GB2312" w:eastAsia="楷体" w:hAnsi="楷体" w:hint="eastAsia"/>
                <w:color w:val="191919"/>
                <w:shd w:color="auto" w:fill="FFFFFF" w:val="clear"/>
                <w:lang w:eastAsia="zh-CN"/>
              </w:rPr>
              <w:t>是什么？</w:t>
            </w:r>
          </w:p>
          <w:p>
            <w:pPr>
              <w:pStyle w:val="NormalWeb"/>
              <w:widowControl/>
              <w:numPr>
                <w:ilvl w:val="0"/>
                <w:numId w:val="0"/>
              </w:numPr>
              <w:spacing w:afterAutospacing="0" w:beforeAutospacing="0"/>
              <w:ind w:leftChars="0" w:right="0" w:rightChars="0"/>
              <w:rPr>
                <w:rFonts w:ascii="楷体" w:cs="楷体_GB2312" w:eastAsia="楷体" w:hAnsi="楷体" w:hint="default"/>
                <w:b/>
                <w:bCs/>
                <w:color w:val="191919"/>
                <w:shd w:color="auto" w:fill="FFFFFF" w:val="clear"/>
                <w:lang w:eastAsia="zh-CN" w:val="en-US"/>
              </w:rPr>
            </w:pPr>
            <w:r>
              <w:rPr>
                <w:rFonts w:ascii="楷体" w:cs="楷体_GB2312" w:eastAsia="楷体" w:hAnsi="楷体" w:hint="eastAsia"/>
                <w:color w:val="191919"/>
                <w:shd w:color="auto" w:fill="FFFFFF" w:val="clear"/>
              </w:rPr>
              <w:t>归纳总结：党的二十大指出，党的十九大、十九届六中全会提出的</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十个明确</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十四个坚持</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十三个方面成就</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概括了习近平新时代中国特色社会主义思想的主要内容。</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十个明确</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十四个坚持</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十三个方面成就</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六个必须坚持</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构成了这一思想的科学体系。</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rPr>
            </w:pPr>
            <w:r>
              <w:rPr>
                <w:rFonts w:ascii="楷体" w:cs="楷体_GB2312" w:eastAsia="楷体" w:hAnsi="楷体" w:hint="eastAsia"/>
                <w:b/>
                <w:bCs/>
                <w:color w:val="191919"/>
                <w:shd w:color="auto" w:fill="FFFFFF" w:val="clear"/>
                <w:lang w:eastAsia="zh-CN" w:val="en-US"/>
              </w:rPr>
              <w:t xml:space="preserve">   1.</w:t>
            </w: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shd w:color="auto" w:fill="FFFFFF" w:val="clear"/>
              </w:rPr>
              <w:t>十个明确</w:t>
            </w: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shd w:color="auto" w:fill="FFFFFF" w:val="clear"/>
              </w:rPr>
              <w:t>主要内容</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明确中国特色社会主义最本质的特征是中国共产党领导，中国特色社会主义制度的最大优势是中国共产党领导，中国共产党是最高政治领导力量，全党必须增强</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四个意识</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、坚定</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四个自信</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、做到</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两个维护</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明确中国特色社会主义事业总体布局是经济建设、政治建设、文化建设、社会建设、生态文明建设五位一体，战略布局是全面建设社会主义现代化国家、全面深化改革、全面依法治国、全面从严治党四个全面；</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明确全面深化改革总目标是完善和发展中国特色社会主义制度、推进国家治理体系和治理能力现代化；</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明确全面推进依法治国总目标是建设中国特色社会主义法治体系、建设社会主义法治国家；</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明确党在新时代的强军目标是建设一支听党指挥、能打胜仗、作风优良的人民军队，把人民军队建设成为世界一流军队；</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明确中国特色大国外交要服务民族复兴、促进人类进步，推动建设新型国际关系，推动构建人类命运共同体；</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w:t>
            </w:r>
          </w:p>
          <w:p>
            <w:pPr>
              <w:pStyle w:val="NormalWeb"/>
              <w:widowControl/>
              <w:numPr>
                <w:ilvl w:val="0"/>
                <w:numId w:val="1"/>
              </w:numPr>
              <w:tabs>
                <w:tab w:pos="312" w:val="left"/>
              </w:tabs>
              <w:spacing w:afterAutospacing="0" w:beforeAutospacing="0"/>
              <w:ind w:leftChars="0" w:right="0" w:rightChars="0"/>
              <w:rPr>
                <w:rFonts w:ascii="楷体" w:cs="楷体_GB2312" w:eastAsia="楷体" w:hAnsi="楷体" w:hint="eastAsia"/>
                <w:b/>
                <w:bCs/>
                <w:color w:val="191919"/>
                <w:shd w:color="auto" w:fill="FFFFFF" w:val="clear"/>
              </w:rPr>
            </w:pP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shd w:color="auto" w:fill="FFFFFF" w:val="clear"/>
              </w:rPr>
              <w:t>十四个坚持</w:t>
            </w: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shd w:color="auto" w:fill="FFFFFF" w:val="clear"/>
              </w:rPr>
              <w:t>主要内容</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十四个坚持是习近平总书记2017年10月18日，在党的十九大报告中提出的新时代中国特色社会主义理论，回答了新时代怎样坚持和发展中国特色社会主义。 这十四条构成新时代坚持和发展中国特色社会主义的基本方略。全党同志必须全面贯彻党的基本理论、基本路线、基本方略，更好引领党和人民事业发展。</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（1）坚持党对一切工作的领导；</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（2）坚持以人民为中心；</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（3）坚持全面深化改革；</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（4）坚持新发展理念；</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（5）坚持人民当家作主；</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（6）坚持全面依法治国；</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（7）坚持社会主义核心价值体系；</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（8）坚持在发展中保障和改善民生；</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（9）坚持人与自然和谐共生；</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（10）坚持总体国家安全观；</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（11）坚持党对人民军队的绝对领导；</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（12）坚持</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一国两制</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和推进祖国统一；</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（13）坚持推动构建人类命运共同体；</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（14）坚持全面从严治党。</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b/>
                <w:bCs/>
                <w:color w:val="191919"/>
                <w:shd w:color="auto" w:fill="FFFFFF" w:val="clear"/>
                <w:lang w:eastAsia="zh-CN" w:val="en-US"/>
              </w:rPr>
            </w:pPr>
            <w:r>
              <w:rPr>
                <w:rFonts w:ascii="楷体" w:cs="楷体_GB2312" w:eastAsia="楷体" w:hAnsi="楷体" w:hint="eastAsia"/>
                <w:color w:val="191919"/>
                <w:shd w:color="auto" w:fill="FFFFFF" w:val="clear"/>
                <w:lang w:eastAsia="zh-CN" w:val="en-US"/>
              </w:rPr>
              <w:t>以上十四条，构成新时代坚持和发展中国特色社会主义的基本方略。全党同志必须全面贯彻党的基本理论、基本路线、基本方略，更好引领党和人民事业发展。</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十四个坚持</w:t>
            </w:r>
            <w:r>
              <w:rPr>
                <w:rFonts w:ascii="楷体" w:cs="楷体_GB2312" w:eastAsia="楷体" w:hAnsi="楷体" w:hint="eastAsia"/>
                <w:color w:val="191919"/>
                <w:shd w:color="auto" w:fill="FFFFFF" w:val="clear"/>
                <w:lang w:eastAsia="zh-CN" w:val="en-US"/>
              </w:rPr>
              <w:t>”</w:t>
            </w:r>
            <w:r>
              <w:rPr>
                <w:rFonts w:ascii="楷体" w:cs="楷体_GB2312" w:eastAsia="楷体" w:hAnsi="楷体" w:hint="eastAsia"/>
                <w:color w:val="191919"/>
                <w:shd w:color="auto" w:fill="FFFFFF" w:val="clear"/>
                <w:lang w:eastAsia="zh-CN" w:val="en-US"/>
              </w:rPr>
              <w:t>，它主要是回答怎样来坚持和发展中国特色社会主义，实际上就是坚持和发展中国特色社会主义的基本方略，它告诉我们坚持和发展中国特色社会主义的目标、路径、方略、步骤等等。</w:t>
            </w:r>
          </w:p>
          <w:p>
            <w:pPr>
              <w:pStyle w:val="NormalWeb"/>
              <w:widowControl/>
              <w:numPr>
                <w:ilvl w:val="0"/>
                <w:numId w:val="0"/>
              </w:numPr>
              <w:spacing w:afterAutospacing="0" w:beforeAutospacing="0"/>
              <w:ind w:right="0" w:rightChars="0"/>
              <w:rPr>
                <w:rFonts w:ascii="楷体" w:cs="楷体_GB2312" w:eastAsia="楷体" w:hAnsi="楷体" w:hint="default"/>
                <w:b/>
                <w:bCs/>
                <w:color w:val="191919"/>
                <w:shd w:color="auto" w:fill="FFFFFF" w:val="clear"/>
                <w:lang w:eastAsia="zh-CN" w:val="en-US"/>
              </w:rPr>
            </w:pPr>
            <w:r>
              <w:rPr>
                <w:rFonts w:ascii="楷体" w:cs="楷体_GB2312" w:eastAsia="楷体" w:hAnsi="楷体" w:hint="eastAsia"/>
                <w:b/>
                <w:bCs/>
                <w:color w:val="191919"/>
                <w:shd w:color="auto" w:fill="FFFFFF" w:val="clear"/>
                <w:lang w:eastAsia="zh-CN" w:val="en-US"/>
              </w:rPr>
              <w:t>3.</w:t>
            </w: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shd w:color="auto" w:fill="FFFFFF" w:val="clear"/>
              </w:rPr>
              <w:t>十三个方面成就</w:t>
            </w: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shd w:color="auto" w:fill="FFFFFF" w:val="clear"/>
              </w:rPr>
              <w:t>主要内容</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2021年11月，党的十九届六中全会公报发布，其中提出：以习近平同志为核心的党中央，以伟大的历史主动精神、巨大的政治勇气、强烈的责任担当，统筹国内国际两个大局，贯彻党的基本理论、基本路线、基本方略，统揽伟大斗争、伟大工程、伟大事业、</w:t>
            </w:r>
            <w:hyperlink r:id="rId5" w:history="1" w:tgtFrame="https://baike.baidu.com/item/_blank">
              <w:r>
                <w:rPr>
                  <w:rFonts w:ascii="楷体" w:cs="楷体_GB2312" w:eastAsia="楷体" w:hAnsi="楷体" w:hint="default"/>
                  <w:color w:val="191919"/>
                  <w:shd w:color="auto" w:fill="FFFFFF" w:val="clear"/>
                  <w:lang w:eastAsia="zh-CN" w:val="en-US"/>
                </w:rPr>
                <w:t>伟大梦想</w:t>
              </w:r>
            </w:hyperlink>
            <w:r>
              <w:rPr>
                <w:rFonts w:ascii="楷体" w:cs="楷体_GB2312" w:eastAsia="楷体" w:hAnsi="楷体" w:hint="default"/>
                <w:color w:val="191919"/>
                <w:shd w:color="auto" w:fill="FFFFFF" w:val="clear"/>
                <w:lang w:eastAsia="zh-CN" w:val="en-US"/>
              </w:rPr>
              <w:t>，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default"/>
                <w:color w:val="191919"/>
                <w:shd w:color="auto" w:fill="FFFFFF" w:val="clear"/>
                <w:lang w:eastAsia="zh-CN" w:val="en-US"/>
              </w:rPr>
              <w:t>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在全面从严治党上，党的自我净化、自我完善、自我革新、自我提高能力显著增强，管党治党宽松软状况得到根本扭转，反腐败斗争取得压倒性胜利并全面巩固，党在革命性锻造中更加坚强。</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在经济建设上，我国经济发展平衡性、协调性、可持续性明显增强，国家经济实力、科技实力、综合国力跃上新台阶，我国经济迈上更高质量、更有效率、更加公平、更可持续、更为安全的发展之路。</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在全面深化改革开放上，党不断推动全面深化改革向广度和深度进军，中国特色社会主义制度更加成熟更加定型，国家治理体系和治理能力现代化水平不断提高，党和国家事业焕发出新的生机活力。</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在政治建设上，积极发展全过程人民民主，我国社会主义民主政治制度化、规范化、程序化全面推进，中国特色社会主义政治制度优越性得到更好发挥，生动活泼、安定团结的政治局面得到巩固和发展。</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在全面依法治国上，中国特色社会主义法治体系不断健全，法治中国建设迈出坚实步伐，党运用法治方式领导和治理国家的能力显著增强。</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在文化建设上，我国意识形态领域形势发生全局性、根本性转变，全党全国各族人民文化自信明显增强，全社会凝聚力和向心力极大提升，为新时代开创党和国家事业新局面提供了坚强思想保证和强大精神力量。</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在社会建设上，人民生活全方位改善，社会治理社会化、法治化、智能化、专业化水平大幅度提升，发展了人民安居乐业、社会安定有序的良好局面，续写了社会长期稳定奇迹。</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在生态文明建设上，党中央以前所未有的力度抓生态文明建设，美丽中国建设迈出重大步伐，我国生态环境保护发生历史性、转折性、全局性变化。</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在国防和军队建设上，人民军队实现整体性革命性重塑、重整行装再出发，国防实力和经济实力同步提升，人民军队坚决履行新时代使命任务，以顽强斗争精神和实际行动捍卫了国家主权、安全、发展利益。</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在维护国家安全上，国家安全得到全面加强，经受住了来自政治、经济、意识形态、自然界等方面的风险挑战考验，为党和国家兴旺发达、长治久安提供了有力保证。</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在坚持</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一国两制</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和推进祖国统一上，党中央采取一系列标本兼治的举措，坚定落实</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爱国者治港</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爱国者治澳</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，推动香港局势实现由乱到治的重大转折，为推进依法治港治澳、促进</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一国两制</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实践行稳致远打下了坚实基础；坚持一个中国原则和</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九二共识</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，坚决反对</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台独</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分裂行径，坚决反对外部势力干涉，牢牢把握两岸关系主导权和主动权。</w:t>
            </w:r>
          </w:p>
          <w:p>
            <w:pPr>
              <w:pStyle w:val="NormalWeb"/>
              <w:widowControl/>
              <w:numPr>
                <w:ilvl w:val="0"/>
                <w:numId w:val="2"/>
              </w:numPr>
              <w:spacing w:afterAutospacing="0" w:beforeAutospacing="0"/>
              <w:ind w:firstLineChars="0" w:hanging="425" w:left="425"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在外交工作上，中国特色大国外交全面推进，构建人类命运共同体成为引领时代潮流和人类前进方向的鲜明旗帜，我国外交在世界大变局中开创新局、在世界乱局中化危为机，我国国际影响力、感召力、塑造力显著提升。</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中国共产党和中国人民以英勇顽强的奋斗向世界庄严宣告，中华民族迎来了从站起来、富起来到强起来的伟大飞跃。</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十三个方面成就</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全景展示了以习近平为核心的党中央治国理政理念、成就、经验，是习近平新时代中国特色社会主义思想指导的结果，同时也以一系列重要原创性成果丰富发展了这一重要思想。</w:t>
            </w:r>
          </w:p>
          <w:p>
            <w:pPr>
              <w:pStyle w:val="NormalWeb"/>
              <w:widowControl/>
              <w:numPr>
                <w:ilvl w:val="0"/>
                <w:numId w:val="0"/>
              </w:numPr>
              <w:spacing w:afterAutospacing="0" w:beforeAutospacing="0"/>
              <w:ind w:right="0" w:rightChars="0"/>
              <w:rPr>
                <w:rFonts w:ascii="楷体" w:cs="楷体_GB2312" w:eastAsia="楷体" w:hAnsi="楷体" w:hint="default"/>
                <w:color w:val="191919"/>
                <w:shd w:color="auto" w:fill="FFFFFF" w:val="clear"/>
                <w:lang w:eastAsia="zh-CN" w:val="en-US"/>
              </w:rPr>
            </w:pPr>
          </w:p>
          <w:p>
            <w:pPr>
              <w:rPr>
                <w:rFonts w:ascii="楷体" w:cs="楷体_GB2312" w:eastAsia="楷体" w:hAnsi="楷体" w:hint="eastAsia"/>
                <w:b/>
                <w:bCs/>
                <w:color w:val="191919"/>
                <w:kern w:val="0"/>
                <w:sz w:val="24"/>
                <w:szCs w:val="24"/>
                <w:shd w:color="auto" w:fill="FFFFFF" w:val="clear"/>
                <w:lang w:bidi="ar" w:eastAsia="zh-CN" w:val="en-US"/>
              </w:rPr>
            </w:pPr>
            <w:r>
              <w:rPr>
                <w:rFonts w:ascii="楷体" w:cs="楷体_GB2312" w:eastAsia="楷体" w:hAnsi="楷体" w:hint="eastAsia"/>
                <w:b/>
                <w:bCs/>
                <w:color w:val="191919"/>
                <w:shd w:color="auto" w:fill="FFFFFF" w:val="clear"/>
              </w:rPr>
              <w:t>探究</w:t>
            </w:r>
            <w:r>
              <w:rPr>
                <w:rFonts w:ascii="楷体" w:cs="楷体_GB2312" w:eastAsia="楷体" w:hAnsi="楷体" w:hint="eastAsia"/>
                <w:b/>
                <w:bCs/>
                <w:color w:val="191919"/>
                <w:shd w:color="auto" w:fill="FFFFFF" w:val="clear"/>
                <w:lang w:eastAsia="zh-CN"/>
              </w:rPr>
              <w:t>四</w:t>
            </w: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kern w:val="0"/>
                <w:sz w:val="24"/>
                <w:szCs w:val="24"/>
                <w:shd w:color="auto" w:fill="FFFFFF" w:val="clear"/>
                <w:lang w:bidi="ar" w:eastAsia="zh-CN" w:val="en-US"/>
              </w:rPr>
              <w:t>如何持续推进理论创新？</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b/>
                <w:bCs/>
                <w:color w:val="191919"/>
                <w:shd w:color="auto" w:fill="FFFFFF" w:val="clear"/>
              </w:rPr>
              <w:t>老师分享故事：</w:t>
            </w:r>
            <w:r>
              <w:rPr>
                <w:rFonts w:ascii="楷体" w:cs="楷体_GB2312" w:eastAsia="楷体" w:hAnsi="楷体" w:hint="eastAsia"/>
                <w:b/>
                <w:bCs/>
                <w:color w:val="191919"/>
                <w:shd w:color="auto" w:fill="FFFFFF" w:val="clear"/>
                <w:lang w:eastAsia="zh-CN"/>
              </w:rPr>
              <w:t>什么是</w:t>
            </w: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shd w:color="auto" w:fill="FFFFFF" w:val="clear"/>
              </w:rPr>
              <w:t>六个必须坚持</w:t>
            </w: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shd w:color="auto" w:fill="FFFFFF" w:val="clear"/>
                <w:lang w:eastAsia="zh-CN"/>
              </w:rPr>
              <w:t>？</w:t>
            </w:r>
          </w:p>
          <w:p>
            <w:pPr>
              <w:pStyle w:val="NormalWeb"/>
              <w:widowControl/>
              <w:numPr>
                <w:ilvl w:val="0"/>
                <w:numId w:val="0"/>
              </w:numPr>
              <w:spacing w:afterAutospacing="0" w:beforeAutospacing="0"/>
              <w:ind w:leftChars="0" w:right="0" w:rightChars="0"/>
              <w:rPr>
                <w:rFonts w:ascii="楷体" w:cs="楷体_GB2312" w:eastAsia="楷体" w:hAnsi="楷体" w:hint="eastAsia"/>
                <w:b/>
                <w:bCs/>
                <w:color w:val="191919"/>
                <w:shd w:color="auto" w:fill="FFFFFF" w:val="clear"/>
              </w:rPr>
            </w:pPr>
            <w:r>
              <w:rPr>
                <w:rFonts w:ascii="楷体" w:cs="楷体_GB2312" w:eastAsia="楷体" w:hAnsi="楷体" w:hint="eastAsia"/>
                <w:b/>
                <w:bCs/>
                <w:color w:val="191919"/>
                <w:shd w:color="auto" w:fill="FFFFFF" w:val="clear"/>
              </w:rPr>
              <w:t>学生分享故事：微视频｜中国抗疫中的</w:t>
            </w:r>
            <w:r>
              <w:rPr>
                <w:rFonts w:ascii="楷体" w:cs="楷体_GB2312" w:eastAsia="楷体" w:hAnsi="楷体" w:hint="eastAsia"/>
                <w:b/>
                <w:bCs/>
                <w:color w:val="191919"/>
                <w:shd w:color="auto" w:fill="FFFFFF" w:val="clear"/>
              </w:rPr>
              <w:t>“</w:t>
            </w:r>
            <w:r>
              <w:rPr>
                <w:rFonts w:ascii="楷体" w:cs="楷体_GB2312" w:eastAsia="楷体" w:hAnsi="楷体" w:hint="eastAsia"/>
                <w:b/>
                <w:bCs/>
                <w:color w:val="191919"/>
                <w:shd w:color="auto" w:fill="FFFFFF" w:val="clear"/>
              </w:rPr>
              <w:t>人民至上</w:t>
            </w:r>
            <w:r>
              <w:rPr>
                <w:rFonts w:ascii="楷体" w:cs="楷体_GB2312" w:eastAsia="楷体" w:hAnsi="楷体" w:hint="eastAsia"/>
                <w:b/>
                <w:bCs/>
                <w:color w:val="191919"/>
                <w:shd w:color="auto" w:fill="FFFFFF" w:val="clear"/>
              </w:rPr>
              <w:t>”</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rPr>
            </w:pPr>
            <w:r>
              <w:rPr>
                <w:rFonts w:ascii="楷体" w:cs="楷体_GB2312" w:eastAsia="楷体" w:hAnsi="楷体" w:hint="default"/>
                <w:color w:val="191919"/>
                <w:kern w:val="0"/>
                <w:sz w:val="24"/>
                <w:szCs w:val="24"/>
                <w:shd w:color="auto" w:fill="FFFFFF" w:val="clear"/>
                <w:lang w:bidi="ar" w:eastAsia="zh-CN" w:val="en-US"/>
              </w:rPr>
              <w:t>从阻击战的应急救治</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default"/>
                <w:color w:val="191919"/>
                <w:kern w:val="0"/>
                <w:sz w:val="24"/>
                <w:szCs w:val="24"/>
                <w:shd w:color="auto" w:fill="FFFFFF" w:val="clear"/>
                <w:lang w:bidi="ar" w:eastAsia="zh-CN" w:val="en-US"/>
              </w:rPr>
              <w:t>到常态化的防控</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default"/>
                <w:color w:val="191919"/>
                <w:kern w:val="0"/>
                <w:sz w:val="24"/>
                <w:szCs w:val="24"/>
                <w:shd w:color="auto" w:fill="FFFFFF" w:val="clear"/>
                <w:lang w:bidi="ar" w:eastAsia="zh-CN" w:val="en-US"/>
              </w:rPr>
              <w:t>再到迎战德尔塔</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default"/>
                <w:color w:val="191919"/>
                <w:kern w:val="0"/>
                <w:sz w:val="24"/>
                <w:szCs w:val="24"/>
                <w:shd w:color="auto" w:fill="FFFFFF" w:val="clear"/>
                <w:lang w:bidi="ar" w:eastAsia="zh-CN" w:val="en-US"/>
              </w:rPr>
              <w:t>奥密克戎的精准防控</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default"/>
                <w:color w:val="191919"/>
                <w:kern w:val="0"/>
                <w:sz w:val="24"/>
                <w:szCs w:val="24"/>
                <w:shd w:color="auto" w:fill="FFFFFF" w:val="clear"/>
                <w:lang w:bidi="ar" w:eastAsia="zh-CN" w:val="en-US"/>
              </w:rPr>
              <w:t>抗疫的中国答卷</w:t>
            </w:r>
            <w:r>
              <w:rPr>
                <w:rFonts w:ascii="楷体" w:cs="楷体_GB2312" w:eastAsia="楷体" w:hAnsi="楷体" w:hint="eastAsia"/>
                <w:color w:val="191919"/>
                <w:kern w:val="0"/>
                <w:sz w:val="24"/>
                <w:szCs w:val="24"/>
                <w:shd w:color="auto" w:fill="FFFFFF" w:val="clear"/>
                <w:lang w:bidi="ar" w:eastAsia="zh-CN" w:val="en-US"/>
              </w:rPr>
              <w:t>,</w:t>
            </w:r>
            <w:r>
              <w:rPr>
                <w:rFonts w:ascii="楷体" w:cs="楷体_GB2312" w:eastAsia="楷体" w:hAnsi="楷体" w:hint="default"/>
                <w:color w:val="191919"/>
                <w:kern w:val="0"/>
                <w:sz w:val="24"/>
                <w:szCs w:val="24"/>
                <w:shd w:color="auto" w:fill="FFFFFF" w:val="clear"/>
                <w:lang w:bidi="ar" w:eastAsia="zh-CN" w:val="en-US"/>
              </w:rPr>
              <w:t>始终书写</w:t>
            </w:r>
            <w:r>
              <w:rPr>
                <w:rFonts w:ascii="楷体" w:cs="楷体_GB2312" w:eastAsia="楷体" w:hAnsi="楷体" w:hint="default"/>
                <w:color w:val="191919"/>
                <w:kern w:val="0"/>
                <w:sz w:val="24"/>
                <w:szCs w:val="24"/>
                <w:shd w:color="auto" w:fill="FFFFFF" w:val="clear"/>
                <w:lang w:bidi="ar" w:eastAsia="zh-CN" w:val="en-US"/>
              </w:rPr>
              <w:t>“</w:t>
            </w:r>
            <w:r>
              <w:rPr>
                <w:rFonts w:ascii="楷体" w:cs="楷体_GB2312" w:eastAsia="楷体" w:hAnsi="楷体" w:hint="default"/>
                <w:color w:val="191919"/>
                <w:kern w:val="0"/>
                <w:sz w:val="24"/>
                <w:szCs w:val="24"/>
                <w:shd w:color="auto" w:fill="FFFFFF" w:val="clear"/>
                <w:lang w:bidi="ar" w:eastAsia="zh-CN" w:val="en-US"/>
              </w:rPr>
              <w:t>以人民为中心</w:t>
            </w:r>
            <w:r>
              <w:rPr>
                <w:rFonts w:ascii="楷体" w:cs="楷体_GB2312" w:eastAsia="楷体" w:hAnsi="楷体" w:hint="default"/>
                <w:color w:val="191919"/>
                <w:kern w:val="0"/>
                <w:sz w:val="24"/>
                <w:szCs w:val="24"/>
                <w:shd w:color="auto" w:fill="FFFFFF" w:val="clear"/>
                <w:lang w:bidi="ar" w:eastAsia="zh-CN" w:val="en-US"/>
              </w:rPr>
              <w:t>”</w:t>
            </w:r>
            <w:r>
              <w:rPr>
                <w:rFonts w:ascii="楷体" w:cs="楷体_GB2312" w:eastAsia="楷体" w:hAnsi="楷体" w:hint="eastAsia"/>
                <w:color w:val="191919"/>
                <w:shd w:color="auto" w:fill="FFFFFF" w:val="clear"/>
              </w:rPr>
              <w:t>。</w:t>
            </w:r>
          </w:p>
          <w:p>
            <w:pPr>
              <w:pStyle w:val="NormalWeb"/>
              <w:widowControl/>
              <w:numPr>
                <w:ilvl w:val="0"/>
                <w:numId w:val="0"/>
              </w:numPr>
              <w:spacing w:afterAutospacing="0" w:beforeAutospacing="0"/>
              <w:ind w:leftChars="0" w:right="0" w:rightChars="0"/>
              <w:rPr>
                <w:rFonts w:ascii="楷体" w:cs="楷体_GB2312" w:eastAsia="楷体" w:hAnsi="楷体" w:hint="default"/>
                <w:color w:val="191919"/>
                <w:shd w:color="auto" w:fill="FFFFFF" w:val="clear"/>
                <w:lang w:eastAsia="zh-CN" w:val="en-US"/>
              </w:rPr>
            </w:pPr>
            <w:r>
              <w:pi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filled="f" id="图片 3" o:preferrelative="t" o:spid="_x0000_i1025" stroked="f" style="width:309.91pt;height:161.8pt;mso-position-horizontal-relative:page;mso-position-vertical-relative:page;mso-wrap-style:square" type="#_x0000_t75">
                  <v:fill o:detectmouseclick="t"/>
                  <v:stroke linestyle="single"/>
                  <v:imagedata o:title="" r:id="rId6"/>
                  <v:shadow color="gray"/>
                  <v:path o:extrusionok="f"/>
                  <o:lock aspectratio="t" v:ext="edit"/>
                </v:shape>
              </w:pict>
            </w:r>
          </w:p>
          <w:p>
            <w:pPr>
              <w:pStyle w:val="NormalWeb"/>
              <w:widowControl/>
              <w:numPr>
                <w:ilvl w:val="0"/>
                <w:numId w:val="0"/>
              </w:numPr>
              <w:spacing w:afterAutospacing="0" w:beforeAutospacing="0"/>
              <w:ind w:leftChars="0" w:right="0" w:rightChars="0"/>
              <w:rPr>
                <w:rFonts w:ascii="楷体" w:cs="楷体_GB2312" w:eastAsia="楷体" w:hAnsi="楷体" w:hint="eastAsia"/>
                <w:b/>
                <w:bCs/>
                <w:color w:val="191919"/>
                <w:shd w:color="auto" w:fill="FFFFFF" w:val="clear"/>
                <w:lang w:eastAsia="zh-CN"/>
              </w:rPr>
            </w:pPr>
            <w:r>
              <w:rPr>
                <w:rFonts w:ascii="楷体" w:cs="楷体_GB2312" w:eastAsia="楷体" w:hAnsi="楷体" w:hint="eastAsia"/>
                <w:b/>
                <w:bCs/>
                <w:color w:val="191919"/>
                <w:shd w:color="auto" w:fill="FFFFFF" w:val="clear"/>
              </w:rPr>
              <w:t>析案明理</w:t>
            </w:r>
            <w:r>
              <w:rPr>
                <w:rFonts w:ascii="楷体" w:cs="楷体_GB2312" w:eastAsia="楷体" w:hAnsi="楷体" w:hint="eastAsia"/>
                <w:b/>
                <w:bCs/>
                <w:color w:val="191919"/>
                <w:shd w:color="auto" w:fill="FFFFFF" w:val="clear"/>
                <w:lang w:eastAsia="zh-CN"/>
              </w:rPr>
              <w:t>：</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lang w:eastAsia="zh-CN" w:val="en-US"/>
              </w:rPr>
              <w:t>二</w:t>
            </w:r>
            <w:r>
              <w:rPr>
                <w:rFonts w:ascii="楷体" w:cs="楷体_GB2312" w:eastAsia="楷体" w:hAnsi="楷体" w:hint="eastAsia"/>
                <w:color w:val="191919"/>
                <w:shd w:color="auto" w:fill="FFFFFF" w:val="clear"/>
              </w:rPr>
              <w:t>）小组交流，合作探究：</w:t>
            </w:r>
          </w:p>
          <w:p>
            <w:pPr>
              <w:pStyle w:val="NormalWeb"/>
              <w:widowControl/>
              <w:numPr>
                <w:ilvl w:val="0"/>
                <w:numId w:val="0"/>
              </w:numPr>
              <w:spacing w:afterAutospacing="0" w:beforeAutospacing="0"/>
              <w:ind w:leftChars="0" w:right="0" w:rightChars="0"/>
              <w:rPr>
                <w:rFonts w:ascii="楷体" w:cs="楷体_GB2312" w:eastAsia="楷体" w:hAnsi="楷体" w:hint="default"/>
                <w:b/>
                <w:bCs/>
                <w:color w:val="191919"/>
                <w:shd w:color="auto" w:fill="FFFFFF" w:val="clear"/>
                <w:lang w:eastAsia="zh-CN" w:val="en-US"/>
              </w:rPr>
            </w:pPr>
            <w:r>
              <w:rPr>
                <w:rFonts w:ascii="楷体" w:cs="楷体_GB2312" w:eastAsia="楷体" w:hAnsi="楷体" w:hint="eastAsia"/>
                <w:color w:val="191919"/>
                <w:shd w:color="auto" w:fill="FFFFFF" w:val="clear"/>
              </w:rPr>
              <w:t>说一说：如何持续推进理论创新？</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归纳总结：</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实践没有止境，理论创新也没有止境。党的二十大报告提出了继续推进理论创新的科学方法，</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六个必须坚持</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，也是习近平新时代中国特色社会主义思想的立场观点方法的重要体现。</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六个必须坚持</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就是必须坚持人民至上，必须坚持自信自立，必须坚持守正创新，必须坚持问题导向，必须坚持系统观念，必须坚持胸怀天下。</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坚持人民至上，是推进马克思主义中国化时代化的根本出发点；坚持自信自立，是推进马克思主义中国化时代化的基本立足点；坚持守正创新，是推进马克思主义中国化时代化的主要着力点；坚持问题导向，是推进马克思主义中国化时代化的现实着眼点；坚持系统观念，是推进马克思主义中国化时代化的关键统筹点；坚持胸怀天下，是推进马克思主义中国化时代化的重要站位点。</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六个坚持</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的六个点，是既有各自定位、又有相互联系的辩证统一关系，是一个相互贯通的有机统一整体。</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六个坚持</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是新时代中国共产党人理论创造、实践探索、政治品格的集中体现，是我们理解习近平新时代中国特色社会主义思想、开启理论宝库的一把</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金钥匙</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，是我们深刻理解这一科学思想必须牢牢把握的基本点，也是我们继续推进党的理论创新必须始终坚持的基本点。</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rPr>
            </w:pP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rPr>
            </w:pP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default"/>
                <w:b/>
                <w:bCs/>
                <w:color w:val="191919"/>
                <w:shd w:color="auto" w:fill="FFFFFF" w:val="clear"/>
                <w:lang w:eastAsia="zh-CN" w:val="en-US"/>
              </w:rPr>
            </w:pPr>
            <w:r>
              <w:rPr>
                <w:rFonts w:ascii="楷体" w:cs="楷体_GB2312" w:eastAsia="楷体" w:hAnsi="楷体" w:hint="eastAsia"/>
                <w:b/>
                <w:color w:val="191919"/>
                <w:sz w:val="24"/>
                <w:shd w:color="auto" w:fill="FFFFFF" w:val="clear"/>
              </w:rPr>
              <w:t>[流程</w:t>
            </w:r>
            <w:r>
              <w:rPr>
                <w:rFonts w:ascii="楷体" w:cs="楷体_GB2312" w:eastAsia="楷体" w:hAnsi="楷体" w:hint="eastAsia"/>
                <w:b/>
                <w:color w:val="191919"/>
                <w:sz w:val="24"/>
                <w:shd w:color="auto" w:fill="FFFFFF" w:val="clear"/>
                <w:lang w:eastAsia="zh-CN"/>
              </w:rPr>
              <w:t>四</w:t>
            </w:r>
            <w:r>
              <w:rPr>
                <w:rFonts w:ascii="楷体" w:cs="楷体_GB2312" w:eastAsia="楷体" w:hAnsi="楷体" w:hint="eastAsia"/>
                <w:b/>
                <w:color w:val="191919"/>
                <w:sz w:val="24"/>
                <w:shd w:color="auto" w:fill="FFFFFF" w:val="clear"/>
              </w:rPr>
              <w:t>]</w:t>
            </w:r>
            <w:r>
              <w:rPr>
                <w:rFonts w:ascii="楷体" w:cs="楷体_GB2312" w:eastAsia="楷体" w:hAnsi="楷体" w:hint="default"/>
                <w:b/>
                <w:bCs/>
                <w:color w:val="191919"/>
                <w:shd w:color="auto" w:fill="FFFFFF" w:val="clear"/>
                <w:lang w:eastAsia="zh-CN" w:val="en-US"/>
              </w:rPr>
              <w:t>我说我知</w:t>
            </w:r>
            <w:r>
              <w:rPr>
                <w:rFonts w:ascii="楷体" w:cs="楷体_GB2312" w:eastAsia="楷体" w:hAnsi="楷体" w:hint="eastAsia"/>
                <w:b/>
                <w:bCs/>
                <w:color w:val="191919"/>
                <w:shd w:color="auto" w:fill="FFFFFF" w:val="clear"/>
                <w:lang w:eastAsia="zh-CN" w:val="en-US"/>
              </w:rPr>
              <w:t>：</w:t>
            </w:r>
          </w:p>
          <w:p>
            <w:pPr>
              <w:pStyle w:val="NormalWeb"/>
              <w:widowControl/>
              <w:numPr>
                <w:ilvl w:val="0"/>
                <w:numId w:val="0"/>
              </w:numPr>
              <w:spacing w:afterAutospacing="0" w:beforeAutospacing="0"/>
              <w:ind w:leftChars="0" w:right="0" w:rightChars="0"/>
              <w:rPr>
                <w:rFonts w:ascii="楷体" w:cs="楷体_GB2312" w:eastAsia="楷体" w:hAnsi="楷体" w:hint="default"/>
                <w:color w:val="191919"/>
                <w:shd w:color="auto" w:fill="FFFFFF" w:val="clear"/>
                <w:lang w:eastAsia="zh-CN" w:val="en-US"/>
              </w:rPr>
            </w:pPr>
            <w:r>
              <w:pict>
                <v:shape filled="f" id="图片 4" o:preferrelative="t" o:spid="_x0000_i1026" stroked="f" style="width:312.09pt;height:164.84pt;mso-position-horizontal-relative:page;mso-position-vertical-relative:page;mso-wrap-style:square" type="#_x0000_t75">
                  <v:fill o:detectmouseclick="t"/>
                  <v:stroke linestyle="single"/>
                  <v:imagedata o:title="" r:id="rId7"/>
                  <v:shadow color="gray"/>
                  <v:path o:extrusionok="f"/>
                  <o:lock aspectratio="t" v:ext="edit"/>
                </v:shape>
              </w:pict>
            </w:r>
          </w:p>
          <w:p>
            <w:pPr>
              <w:pStyle w:val="NormalWeb"/>
              <w:widowControl/>
              <w:numPr>
                <w:ilvl w:val="0"/>
                <w:numId w:val="0"/>
              </w:numPr>
              <w:spacing w:afterAutospacing="0" w:beforeAutospacing="0"/>
              <w:ind w:leftChars="0" w:right="0" w:rightChars="0"/>
              <w:rPr>
                <w:rFonts w:ascii="楷体" w:cs="楷体_GB2312" w:eastAsia="楷体" w:hAnsi="楷体" w:hint="default"/>
                <w:b/>
                <w:bCs/>
                <w:color w:val="191919"/>
                <w:shd w:color="auto" w:fill="FFFFFF" w:val="clear"/>
                <w:lang w:eastAsia="zh-CN" w:val="en-US"/>
              </w:rPr>
            </w:pPr>
            <w:r>
              <w:rPr>
                <w:rFonts w:ascii="楷体" w:cs="楷体_GB2312" w:eastAsia="楷体" w:hAnsi="楷体" w:hint="eastAsia"/>
                <w:b/>
                <w:color w:val="191919"/>
                <w:sz w:val="24"/>
                <w:shd w:color="auto" w:fill="FFFFFF" w:val="clear"/>
              </w:rPr>
              <w:t>[流程</w:t>
            </w:r>
            <w:r>
              <w:rPr>
                <w:rFonts w:ascii="楷体" w:cs="楷体_GB2312" w:eastAsia="楷体" w:hAnsi="楷体" w:hint="eastAsia"/>
                <w:b/>
                <w:color w:val="191919"/>
                <w:sz w:val="24"/>
                <w:shd w:color="auto" w:fill="FFFFFF" w:val="clear"/>
                <w:lang w:eastAsia="zh-CN"/>
              </w:rPr>
              <w:t>五</w:t>
            </w:r>
            <w:r>
              <w:rPr>
                <w:rFonts w:ascii="楷体" w:cs="楷体_GB2312" w:eastAsia="楷体" w:hAnsi="楷体" w:hint="eastAsia"/>
                <w:b/>
                <w:color w:val="191919"/>
                <w:sz w:val="24"/>
                <w:shd w:color="auto" w:fill="FFFFFF" w:val="clear"/>
              </w:rPr>
              <w:t>]</w:t>
            </w:r>
            <w:r>
              <w:rPr>
                <w:rFonts w:ascii="楷体" w:cs="楷体_GB2312" w:eastAsia="楷体" w:hAnsi="楷体" w:hint="default"/>
                <w:b/>
                <w:bCs/>
                <w:color w:val="191919"/>
                <w:shd w:color="auto" w:fill="FFFFFF" w:val="clear"/>
                <w:lang w:eastAsia="zh-CN" w:val="en-US"/>
              </w:rPr>
              <w:t>践行你我</w:t>
            </w:r>
            <w:r>
              <w:rPr>
                <w:rFonts w:ascii="楷体" w:cs="楷体_GB2312" w:eastAsia="楷体" w:hAnsi="楷体" w:hint="eastAsia"/>
                <w:b/>
                <w:bCs/>
                <w:color w:val="191919"/>
                <w:shd w:color="auto" w:fill="FFFFFF" w:val="clear"/>
                <w:lang w:eastAsia="zh-CN" w:val="en-US"/>
              </w:rPr>
              <w:t>：</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党的二十大提出，坚持不懈用习近平新时代中国特色社会主义思想凝心铸魂，明确要求以县处级以上领导干部为重点在全党深入开展主题教育；</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党的二十届一中全会强调，学懂弄通做实习近平新时代中国特色社会主义思想，要求把这一思想贯彻落实到党和国家工作各方面全过程；</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党的二十届二中全会明确，在全党深入开展学习贯彻习近平新时代中国特色社会主义思想主题教育，要科学谋划、精心组织，强化理论学习和运用，取得实实在在的成效。</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default"/>
                <w:b/>
                <w:bCs/>
                <w:color w:val="191919"/>
                <w:shd w:color="auto" w:fill="FFFFFF" w:val="clear"/>
                <w:lang w:eastAsia="zh-CN" w:val="en-US"/>
              </w:rPr>
            </w:pPr>
            <w:r>
              <w:rPr>
                <w:rFonts w:ascii="楷体" w:cs="楷体_GB2312" w:eastAsia="楷体" w:hAnsi="楷体" w:hint="default"/>
                <w:b/>
                <w:bCs/>
                <w:color w:val="191919"/>
                <w:shd w:color="auto" w:fill="FFFFFF" w:val="clear"/>
                <w:lang w:eastAsia="zh-CN" w:val="en-US"/>
              </w:rPr>
              <w:t>中学生如何贯彻学习习近平新时代中国特色社会主义思想？</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rPr>
            </w:pPr>
            <w:r>
              <w:rPr>
                <w:rFonts w:ascii="楷体" w:cs="楷体_GB2312" w:eastAsia="楷体" w:hAnsi="楷体" w:hint="eastAsia"/>
                <w:color w:val="191919"/>
                <w:shd w:color="auto" w:fill="FFFFFF" w:val="clear"/>
              </w:rPr>
              <w:t>共青团中央印发《关于面向广大团员和青年开展学习贯彻习近平新时代中国特色社会主义思想主题教育的通知》</w:t>
            </w:r>
            <w:r>
              <w:rPr>
                <w:rFonts w:ascii="楷体" w:cs="楷体_GB2312" w:eastAsia="楷体" w:hAnsi="楷体" w:hint="eastAsia"/>
                <w:color w:val="191919"/>
                <w:shd w:color="auto" w:fill="FFFFFF" w:val="clear"/>
                <w:lang w:eastAsia="zh-CN"/>
              </w:rPr>
              <w:t>。</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rPr>
            </w:pPr>
            <w:r>
              <w:rPr>
                <w:rFonts w:ascii="楷体" w:cs="楷体_GB2312" w:eastAsia="楷体" w:hAnsi="楷体" w:hint="eastAsia"/>
                <w:color w:val="191919"/>
                <w:shd w:color="auto" w:fill="FFFFFF" w:val="clear"/>
                <w:lang w:eastAsia="zh-CN"/>
              </w:rPr>
              <w:t>（共青团中央2023-09-19 09:57）近日，共青团中央印发《关于面向广大团员和青年开展学习贯彻习近平新时代中国特色社会主义思想主题教育的通知》。全文如下：</w:t>
            </w:r>
          </w:p>
          <w:p>
            <w:pPr>
              <w:pStyle w:val="NormalWeb"/>
              <w:widowControl/>
              <w:numPr>
                <w:ilvl w:val="0"/>
                <w:numId w:val="0"/>
              </w:numPr>
              <w:spacing w:afterAutospacing="0" w:beforeAutospacing="0"/>
              <w:ind w:firstLine="480" w:firstLineChars="200" w:leftChars="0" w:right="0" w:rightChars="0"/>
              <w:rPr>
                <w:rFonts w:ascii="楷体" w:cs="楷体_GB2312" w:eastAsia="楷体" w:hAnsi="楷体" w:hint="eastAsia"/>
                <w:color w:val="191919"/>
                <w:shd w:color="auto" w:fill="FFFFFF" w:val="clear"/>
                <w:lang w:eastAsia="zh-CN"/>
              </w:rPr>
            </w:pPr>
            <w:r>
              <w:rPr>
                <w:rFonts w:ascii="楷体" w:cs="楷体_GB2312" w:eastAsia="楷体" w:hAnsi="楷体" w:hint="eastAsia"/>
                <w:color w:val="191919"/>
                <w:shd w:color="auto" w:fill="FFFFFF" w:val="clear"/>
                <w:lang w:eastAsia="zh-CN"/>
              </w:rPr>
              <w:t>经党中央同意，共青团中央决定面向广大团员和青年开展学习贯彻习近平新时代中国特色社会主义思想主题教育（以下简称团员和青年主题教育）。青年是祖国的未来、民族的希望。加强对共青团员的政治锻造，加强对广大青年的政治引领，事关党的事业后继有人、红色江山永不变色。用党的创新理论统一思想、统一意志、统一行动，铸牢听党话、跟党走的立身之本和政治之魂，是落实党管青年工作原则、加强新时代党的青年工作的战略性举措，对于培养社会主义建设者和接班人、源源不断为党输送健康有活力的新鲜血液，充分激发新时代中国青年在强国建设、民族复兴伟业中挺膺担当，具有十分重大的意义。</w:t>
            </w:r>
          </w:p>
          <w:p>
            <w:pPr>
              <w:pStyle w:val="NormalWeb"/>
              <w:widowControl/>
              <w:numPr>
                <w:ilvl w:val="0"/>
                <w:numId w:val="0"/>
              </w:numPr>
              <w:spacing w:afterAutospacing="0" w:beforeAutospacing="0"/>
              <w:ind w:leftChars="0" w:right="0" w:rightChars="0"/>
              <w:rPr>
                <w:rFonts w:ascii="楷体" w:cs="楷体_GB2312" w:eastAsia="楷体" w:hAnsi="楷体" w:hint="default"/>
                <w:color w:val="191919"/>
                <w:shd w:color="auto" w:fill="FFFFFF" w:val="clear"/>
                <w:lang w:eastAsia="zh-CN" w:val="en-US"/>
              </w:rPr>
            </w:pP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color w:val="191919"/>
                <w:shd w:color="auto" w:fill="FFFFFF" w:val="clear"/>
                <w:lang w:eastAsia="zh-CN" w:val="en-US"/>
              </w:rPr>
              <w:t>总结归纳：</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shd w:color="auto" w:fill="FFFFFF" w:val="clear"/>
                <w:lang w:eastAsia="zh-CN" w:val="en-US"/>
              </w:rPr>
            </w:pPr>
            <w:r>
              <w:rPr>
                <w:rFonts w:ascii="楷体" w:cs="楷体_GB2312" w:eastAsia="楷体" w:hAnsi="楷体" w:hint="eastAsia"/>
                <w:b/>
                <w:bCs/>
                <w:color w:val="191919"/>
                <w:shd w:color="auto" w:fill="FFFFFF" w:val="clear"/>
                <w:lang w:eastAsia="zh-CN" w:val="en-US"/>
              </w:rPr>
              <w:t>1. 加强理论学习。</w:t>
            </w:r>
            <w:r>
              <w:rPr>
                <w:rFonts w:ascii="楷体" w:cs="楷体_GB2312" w:eastAsia="楷体" w:hAnsi="楷体" w:hint="eastAsia"/>
                <w:color w:val="191919"/>
                <w:shd w:color="auto" w:fill="FFFFFF" w:val="clear"/>
                <w:lang w:eastAsia="zh-CN" w:val="en-US"/>
              </w:rPr>
              <w:t>坚持读原著学原文悟原理。认真学习《习近平著作选读》、《习近平新时代中国特色社会主义思想专题摘编》、《论党的青年工作》等著作，及时跟进学习习近平总书记最新重要讲话、重要文章，学习领会习近平新时代中国特色社会主义思想的科学体系、核心要义、实践要求，把握这一重要思想的世界观和方法论，坚持好、运用好贯穿其中的立场观点方法。用好形式多样的学习资源，用好学习贯彻习近平新时代中国特色社会主义思想主题教育官方网站、官方微信公众号。</w:t>
            </w:r>
          </w:p>
          <w:p>
            <w:pPr>
              <w:pStyle w:val="NormalWeb"/>
              <w:widowControl/>
              <w:numPr>
                <w:ilvl w:val="0"/>
                <w:numId w:val="0"/>
              </w:numPr>
              <w:spacing w:afterAutospacing="0" w:beforeAutospacing="0"/>
              <w:ind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eastAsia"/>
                <w:b/>
                <w:bCs/>
                <w:color w:val="191919"/>
                <w:shd w:color="auto" w:fill="FFFFFF" w:val="clear"/>
                <w:lang w:eastAsia="zh-CN" w:val="en-US"/>
              </w:rPr>
              <w:t>2.开展实践体验。</w:t>
            </w:r>
            <w:r>
              <w:rPr>
                <w:rFonts w:ascii="楷体" w:cs="楷体_GB2312" w:eastAsia="楷体" w:hAnsi="楷体" w:hint="eastAsia"/>
                <w:color w:val="191919"/>
                <w:shd w:color="auto" w:fill="FFFFFF" w:val="clear"/>
                <w:lang w:eastAsia="zh-CN" w:val="en-US"/>
              </w:rPr>
              <w:t>积极参加志愿服务、实习见习等实践活动，在奉献社会、服务群众中锤炼思想、锻炼成长。</w:t>
            </w:r>
          </w:p>
          <w:p>
            <w:pPr>
              <w:pStyle w:val="NormalWeb"/>
              <w:widowControl/>
              <w:numPr>
                <w:ilvl w:val="0"/>
                <w:numId w:val="0"/>
              </w:numPr>
              <w:spacing w:afterAutospacing="0" w:beforeAutospacing="0"/>
              <w:ind w:leftChars="0" w:right="0" w:rightChars="0"/>
              <w:rPr>
                <w:rFonts w:ascii="楷体" w:cs="楷体_GB2312" w:eastAsia="楷体" w:hAnsi="楷体" w:hint="default"/>
                <w:b/>
                <w:bCs/>
                <w:color w:val="191919"/>
                <w:shd w:color="auto" w:fill="FFFFFF" w:val="clear"/>
                <w:lang w:eastAsia="zh-CN" w:val="en-US"/>
              </w:rPr>
            </w:pPr>
            <w:r>
              <w:rPr>
                <w:rFonts w:ascii="楷体" w:cs="楷体_GB2312" w:eastAsia="楷体" w:hAnsi="楷体" w:hint="eastAsia"/>
                <w:b/>
                <w:color w:val="191919"/>
                <w:sz w:val="24"/>
                <w:shd w:color="auto" w:fill="FFFFFF" w:val="clear"/>
              </w:rPr>
              <w:t>[流程</w:t>
            </w:r>
            <w:r>
              <w:rPr>
                <w:rFonts w:ascii="楷体" w:cs="楷体_GB2312" w:eastAsia="楷体" w:hAnsi="楷体" w:hint="eastAsia"/>
                <w:b/>
                <w:color w:val="191919"/>
                <w:sz w:val="24"/>
                <w:shd w:color="auto" w:fill="FFFFFF" w:val="clear"/>
                <w:lang w:eastAsia="zh-CN"/>
              </w:rPr>
              <w:t>六</w:t>
            </w:r>
            <w:r>
              <w:rPr>
                <w:rFonts w:ascii="楷体" w:cs="楷体_GB2312" w:eastAsia="楷体" w:hAnsi="楷体" w:hint="eastAsia"/>
                <w:b/>
                <w:color w:val="191919"/>
                <w:sz w:val="24"/>
                <w:shd w:color="auto" w:fill="FFFFFF" w:val="clear"/>
              </w:rPr>
              <w:t>]</w:t>
            </w:r>
            <w:r>
              <w:rPr>
                <w:rFonts w:ascii="楷体" w:cs="楷体_GB2312" w:eastAsia="楷体" w:hAnsi="楷体" w:hint="default"/>
                <w:b/>
                <w:bCs/>
                <w:color w:val="191919"/>
                <w:shd w:color="auto" w:fill="FFFFFF" w:val="clear"/>
                <w:lang w:eastAsia="zh-CN" w:val="en-US"/>
              </w:rPr>
              <w:t>阅读收获</w:t>
            </w:r>
            <w:r>
              <w:rPr>
                <w:rFonts w:ascii="楷体" w:cs="楷体_GB2312" w:eastAsia="楷体" w:hAnsi="楷体" w:hint="eastAsia"/>
                <w:b/>
                <w:bCs/>
                <w:color w:val="191919"/>
                <w:shd w:color="auto" w:fill="FFFFFF" w:val="clear"/>
                <w:lang w:eastAsia="zh-CN" w:val="en-US"/>
              </w:rPr>
              <w:t>：</w:t>
            </w:r>
          </w:p>
          <w:p>
            <w:pPr>
              <w:pStyle w:val="NormalWeb"/>
              <w:widowControl/>
              <w:numPr>
                <w:ilvl w:val="0"/>
                <w:numId w:val="0"/>
              </w:numPr>
              <w:spacing w:afterAutospacing="0" w:beforeAutospacing="0"/>
              <w:ind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1.习语金句</w:t>
            </w:r>
          </w:p>
          <w:p>
            <w:pPr>
              <w:pStyle w:val="NormalWeb"/>
              <w:widowControl/>
              <w:numPr>
                <w:ilvl w:val="0"/>
                <w:numId w:val="0"/>
              </w:numPr>
              <w:spacing w:afterAutospacing="0" w:beforeAutospacing="0"/>
              <w:ind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 xml:space="preserve"> </w:t>
            </w:r>
            <w:r>
              <w:rPr>
                <w:rFonts w:ascii="楷体" w:cs="楷体_GB2312" w:eastAsia="楷体" w:hAnsi="楷体" w:hint="eastAsia"/>
                <w:color w:val="191919"/>
                <w:shd w:color="auto" w:fill="FFFFFF" w:val="clear"/>
                <w:lang w:eastAsia="zh-CN" w:val="en-US"/>
              </w:rPr>
              <w:t xml:space="preserve">  </w:t>
            </w:r>
            <w:r>
              <w:rPr>
                <w:rFonts w:ascii="楷体" w:cs="楷体_GB2312" w:eastAsia="楷体" w:hAnsi="楷体" w:hint="default"/>
                <w:color w:val="191919"/>
                <w:shd w:color="auto" w:fill="FFFFFF" w:val="clear"/>
                <w:lang w:eastAsia="zh-CN" w:val="en-US"/>
              </w:rPr>
              <w:t xml:space="preserve">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      </w:t>
            </w:r>
            <w:r>
              <w:rPr>
                <w:rFonts w:ascii="楷体" w:cs="楷体_GB2312" w:eastAsia="楷体" w:hAnsi="楷体" w:hint="default"/>
                <w:color w:val="191919"/>
                <w:shd w:color="auto" w:fill="FFFFFF" w:val="clear"/>
                <w:lang w:eastAsia="zh-CN" w:val="en-US"/>
              </w:rPr>
              <w:t>——</w:t>
            </w:r>
            <w:r>
              <w:rPr>
                <w:rFonts w:ascii="楷体" w:cs="楷体_GB2312" w:eastAsia="楷体" w:hAnsi="楷体" w:hint="default"/>
                <w:color w:val="191919"/>
                <w:shd w:color="auto" w:fill="FFFFFF" w:val="clear"/>
                <w:lang w:eastAsia="zh-CN" w:val="en-US"/>
              </w:rPr>
              <w:t>习近平</w:t>
            </w:r>
          </w:p>
          <w:p>
            <w:pPr>
              <w:pStyle w:val="NormalWeb"/>
              <w:widowControl/>
              <w:numPr>
                <w:ilvl w:val="0"/>
                <w:numId w:val="0"/>
              </w:numPr>
              <w:spacing w:afterAutospacing="0" w:beforeAutospacing="0"/>
              <w:ind w:leftChars="0" w:right="0" w:rightChars="0"/>
              <w:rPr>
                <w:rFonts w:ascii="楷体" w:cs="楷体_GB2312" w:eastAsia="楷体" w:hAnsi="楷体" w:hint="default"/>
                <w:color w:val="191919"/>
                <w:shd w:color="auto" w:fill="FFFFFF" w:val="clear"/>
                <w:lang w:eastAsia="zh-CN" w:val="en-US"/>
              </w:rPr>
            </w:pPr>
            <w:r>
              <w:rPr>
                <w:rFonts w:ascii="楷体" w:cs="楷体_GB2312" w:eastAsia="楷体" w:hAnsi="楷体" w:hint="default"/>
                <w:color w:val="191919"/>
                <w:shd w:color="auto" w:fill="FFFFFF" w:val="clear"/>
                <w:lang w:eastAsia="zh-CN" w:val="en-US"/>
              </w:rPr>
              <w:t xml:space="preserve">  2.金句摘抄</w:t>
            </w:r>
          </w:p>
          <w:p>
            <w:pPr>
              <w:ind w:firstLine="435"/>
              <w:rPr>
                <w:rFonts w:ascii="楷体" w:cs="楷体_GB2312" w:eastAsia="楷体" w:hAnsi="楷体" w:hint="default"/>
                <w:color w:val="191919"/>
                <w:kern w:val="0"/>
                <w:sz w:val="24"/>
                <w:szCs w:val="24"/>
                <w:shd w:color="auto" w:fill="FFFFFF" w:val="clear"/>
                <w:lang w:bidi="ar" w:eastAsia="zh-CN" w:val="en-US"/>
              </w:rPr>
            </w:pPr>
            <w:r>
              <w:rPr>
                <w:rFonts w:ascii="楷体" w:cs="楷体_GB2312" w:eastAsia="楷体" w:hAnsi="楷体" w:hint="default"/>
                <w:color w:val="191919"/>
                <w:kern w:val="0"/>
                <w:sz w:val="24"/>
                <w:szCs w:val="24"/>
                <w:shd w:color="auto" w:fill="FFFFFF" w:val="clear"/>
                <w:lang w:bidi="ar" w:eastAsia="zh-CN" w:val="en-US"/>
              </w:rPr>
              <w:t>我们要始终坚持人民至上。全面建成社会主义现代化强国，人民是决定性力量。要积极发展全过程人民民主，坚持党的领导、人民当家作主、依法治国有机统健全人民当家作主制度体系，实现人民意志，保障人民权益，充分激发全体人民的积极性主动性创造性。</w:t>
            </w:r>
            <w:r>
              <w:rPr>
                <w:rFonts w:ascii="楷体" w:cs="楷体_GB2312" w:eastAsia="楷体" w:hAnsi="楷体" w:hint="default"/>
                <w:color w:val="191919"/>
                <w:kern w:val="0"/>
                <w:sz w:val="24"/>
                <w:szCs w:val="24"/>
                <w:shd w:color="auto" w:fill="FFFFFF" w:val="clear"/>
                <w:lang w:bidi="ar" w:eastAsia="zh-CN" w:val="en-US"/>
              </w:rPr>
              <w:t>——</w:t>
            </w:r>
            <w:r>
              <w:rPr>
                <w:rFonts w:ascii="楷体" w:cs="楷体_GB2312" w:eastAsia="楷体" w:hAnsi="楷体" w:hint="default"/>
                <w:color w:val="191919"/>
                <w:kern w:val="0"/>
                <w:sz w:val="24"/>
                <w:szCs w:val="24"/>
                <w:shd w:color="auto" w:fill="FFFFFF" w:val="clear"/>
                <w:lang w:bidi="ar" w:eastAsia="zh-CN" w:val="en-US"/>
              </w:rPr>
              <w:t>习近平</w:t>
            </w:r>
          </w:p>
          <w:p>
            <w:pPr>
              <w:ind w:firstLine="435"/>
              <w:rPr>
                <w:rFonts w:ascii="楷体" w:cs="楷体_GB2312" w:eastAsia="楷体" w:hAnsi="楷体" w:hint="default"/>
                <w:color w:val="191919"/>
                <w:kern w:val="0"/>
                <w:sz w:val="24"/>
                <w:szCs w:val="24"/>
                <w:shd w:color="auto" w:fill="FFFFFF" w:val="clear"/>
                <w:lang w:bidi="ar" w:eastAsia="zh-CN" w:val="en-US"/>
              </w:rPr>
            </w:pPr>
          </w:p>
          <w:p>
            <w:pPr>
              <w:ind w:firstLine="435"/>
              <w:rPr>
                <w:rFonts w:ascii="楷体" w:cs="楷体_GB2312" w:eastAsia="楷体" w:hAnsi="楷体" w:hint="default"/>
                <w:color w:val="191919"/>
                <w:kern w:val="0"/>
                <w:sz w:val="24"/>
                <w:szCs w:val="24"/>
                <w:shd w:color="auto" w:fill="FFFFFF" w:val="clear"/>
                <w:lang w:bidi="ar" w:eastAsia="zh-CN" w:val="en-US"/>
              </w:rPr>
            </w:pPr>
            <w:r>
              <w:rPr>
                <w:rFonts w:ascii="楷体" w:cs="楷体_GB2312" w:eastAsia="楷体" w:hAnsi="楷体" w:hint="eastAsia"/>
                <w:color w:val="191919"/>
                <w:shd w:color="auto" w:fill="FFFFFF" w:val="clear"/>
              </w:rPr>
              <w:t>江山就是人民，人民就是江山。全党同志都要坚持人民立场、人民至上，坚持不懈为群众办实事做好事，始终保持同人民群众的血肉联系。</w:t>
            </w:r>
            <w:r>
              <w:rPr>
                <w:rFonts w:ascii="楷体" w:cs="楷体_GB2312" w:eastAsia="楷体" w:hAnsi="楷体" w:hint="default"/>
                <w:color w:val="191919"/>
                <w:kern w:val="0"/>
                <w:sz w:val="24"/>
                <w:szCs w:val="24"/>
                <w:shd w:color="auto" w:fill="FFFFFF" w:val="clear"/>
                <w:lang w:bidi="ar" w:eastAsia="zh-CN" w:val="en-US"/>
              </w:rPr>
              <w:t>——</w:t>
            </w:r>
            <w:r>
              <w:rPr>
                <w:rFonts w:ascii="楷体" w:cs="楷体_GB2312" w:eastAsia="楷体" w:hAnsi="楷体" w:hint="default"/>
                <w:color w:val="191919"/>
                <w:kern w:val="0"/>
                <w:sz w:val="24"/>
                <w:szCs w:val="24"/>
                <w:shd w:color="auto" w:fill="FFFFFF" w:val="clear"/>
                <w:lang w:bidi="ar" w:eastAsia="zh-CN" w:val="en-US"/>
              </w:rPr>
              <w:t>习近平</w:t>
            </w:r>
          </w:p>
          <w:p>
            <w:pPr>
              <w:pStyle w:val="NormalWeb"/>
              <w:widowControl/>
              <w:numPr>
                <w:ilvl w:val="0"/>
                <w:numId w:val="0"/>
              </w:numPr>
              <w:spacing w:afterAutospacing="0" w:beforeAutospacing="0"/>
              <w:ind w:leftChars="0" w:right="0" w:rightChars="0"/>
              <w:rPr>
                <w:rFonts w:ascii="楷体" w:cs="楷体_GB2312" w:eastAsia="楷体" w:hAnsi="楷体" w:hint="eastAsia"/>
                <w:b/>
                <w:bCs/>
                <w:color w:val="191919"/>
                <w:shd w:color="auto" w:fill="FFFFFF" w:val="clear"/>
                <w:lang w:eastAsia="zh-CN" w:val="en-US"/>
              </w:rPr>
            </w:pPr>
            <w:r>
              <w:rPr>
                <w:rFonts w:ascii="楷体" w:cs="楷体_GB2312" w:eastAsia="楷体" w:hAnsi="楷体" w:hint="eastAsia"/>
                <w:b/>
                <w:color w:val="191919"/>
                <w:sz w:val="24"/>
                <w:shd w:color="auto" w:fill="FFFFFF" w:val="clear"/>
              </w:rPr>
              <w:t>[流程</w:t>
            </w:r>
            <w:r>
              <w:rPr>
                <w:rFonts w:ascii="楷体" w:cs="楷体_GB2312" w:eastAsia="楷体" w:hAnsi="楷体" w:hint="eastAsia"/>
                <w:b/>
                <w:color w:val="191919"/>
                <w:sz w:val="24"/>
                <w:shd w:color="auto" w:fill="FFFFFF" w:val="clear"/>
                <w:lang w:eastAsia="zh-CN"/>
              </w:rPr>
              <w:t>七</w:t>
            </w:r>
            <w:r>
              <w:rPr>
                <w:rFonts w:ascii="楷体" w:cs="楷体_GB2312" w:eastAsia="楷体" w:hAnsi="楷体" w:hint="eastAsia"/>
                <w:b/>
                <w:color w:val="191919"/>
                <w:sz w:val="24"/>
                <w:shd w:color="auto" w:fill="FFFFFF" w:val="clear"/>
              </w:rPr>
              <w:t>]</w:t>
            </w:r>
            <w:r>
              <w:rPr>
                <w:rFonts w:ascii="楷体" w:cs="楷体_GB2312" w:eastAsia="楷体" w:hAnsi="楷体" w:hint="eastAsia"/>
                <w:b/>
                <w:bCs/>
                <w:color w:val="191919"/>
                <w:shd w:color="auto" w:fill="FFFFFF" w:val="clear"/>
                <w:lang w:eastAsia="zh-CN" w:val="en-US"/>
              </w:rPr>
              <w:t>拓展学习：</w:t>
            </w:r>
          </w:p>
          <w:p>
            <w:pPr>
              <w:pStyle w:val="Heading1"/>
              <w:keepNext w:val="0"/>
              <w:keepLines w:val="0"/>
              <w:widowControl/>
              <w:suppressLineNumbers w:val="0"/>
              <w:shd w:color="auto" w:fill="FAFAFA" w:val="clear"/>
              <w:spacing w:after="0" w:afterAutospacing="0" w:before="0" w:beforeAutospacing="0" w:line="450" w:lineRule="atLeast"/>
              <w:ind w:firstLine="0" w:left="0" w:right="0"/>
              <w:rPr>
                <w:rFonts w:ascii="楷体" w:cs="楷体_GB2312" w:eastAsia="楷体" w:hAnsi="楷体" w:hint="default"/>
                <w:b w:val="0"/>
                <w:bCs w:val="0"/>
                <w:color w:val="191919"/>
                <w:kern w:val="0"/>
                <w:sz w:val="24"/>
                <w:szCs w:val="24"/>
                <w:shd w:color="auto" w:fill="FFFFFF" w:val="clear"/>
                <w:lang w:bidi="ar" w:eastAsia="zh-CN" w:val="en-US"/>
              </w:rPr>
            </w:pPr>
            <w:r>
              <w:rPr>
                <w:rFonts w:ascii="楷体" w:cs="楷体_GB2312" w:eastAsia="楷体" w:hAnsi="楷体" w:hint="eastAsia"/>
                <w:b w:val="0"/>
                <w:bCs w:val="0"/>
                <w:color w:val="191919"/>
                <w:kern w:val="0"/>
                <w:sz w:val="24"/>
                <w:szCs w:val="24"/>
                <w:shd w:color="auto" w:fill="FFFFFF" w:val="clear"/>
                <w:lang w:bidi="ar" w:eastAsia="zh-CN" w:val="en-US"/>
              </w:rPr>
              <w:t>CCTV1</w:t>
            </w:r>
            <w:r>
              <w:rPr>
                <w:rFonts w:ascii="楷体" w:cs="楷体_GB2312" w:eastAsia="楷体" w:hAnsi="楷体" w:hint="default"/>
                <w:b w:val="0"/>
                <w:bCs w:val="0"/>
                <w:color w:val="191919"/>
                <w:kern w:val="0"/>
                <w:sz w:val="24"/>
                <w:szCs w:val="24"/>
                <w:shd w:color="auto" w:fill="FFFFFF" w:val="clear"/>
                <w:lang w:bidi="ar" w:eastAsia="zh-CN" w:val="en-US"/>
              </w:rPr>
              <w:t>《新时代中国人权》第1集：《人民至上》</w:t>
            </w:r>
          </w:p>
          <w:p>
            <w:pPr>
              <w:pStyle w:val="NormalWeb"/>
              <w:widowControl/>
              <w:numPr>
                <w:ilvl w:val="0"/>
                <w:numId w:val="0"/>
              </w:numPr>
              <w:spacing w:afterAutospacing="0" w:beforeAutospacing="0"/>
              <w:ind w:leftChars="0" w:right="0" w:rightChars="0"/>
              <w:rPr>
                <w:rFonts w:ascii="楷体" w:cs="楷体_GB2312" w:eastAsia="楷体" w:hAnsi="楷体" w:hint="eastAsia"/>
                <w:color w:val="191919"/>
                <w:kern w:val="0"/>
                <w:sz w:val="24"/>
                <w:szCs w:val="24"/>
                <w:shd w:color="auto" w:fill="FFFFFF" w:val="clear"/>
                <w:lang w:bidi="ar" w:eastAsia="zh-CN" w:val="en-US"/>
              </w:rPr>
            </w:pPr>
            <w:r>
              <w:rPr>
                <w:rFonts w:ascii="楷体" w:cs="楷体_GB2312" w:eastAsia="楷体" w:hAnsi="楷体" w:hint="eastAsia"/>
                <w:b w:val="0"/>
                <w:bCs w:val="0"/>
                <w:color w:val="191919"/>
                <w:kern w:val="0"/>
                <w:sz w:val="24"/>
                <w:szCs w:val="24"/>
                <w:shd w:color="auto" w:fill="FFFFFF" w:val="clear"/>
                <w:lang w:bidi="ar" w:eastAsia="zh-CN" w:val="en-US"/>
              </w:rPr>
              <w:t>CCTV1</w:t>
            </w:r>
            <w:r>
              <w:rPr>
                <w:rFonts w:ascii="楷体" w:cs="楷体_GB2312" w:eastAsia="楷体" w:hAnsi="楷体" w:hint="default"/>
                <w:b w:val="0"/>
                <w:bCs w:val="0"/>
                <w:color w:val="191919"/>
                <w:kern w:val="0"/>
                <w:sz w:val="24"/>
                <w:szCs w:val="24"/>
                <w:shd w:color="auto" w:fill="FFFFFF" w:val="clear"/>
                <w:lang w:bidi="ar" w:eastAsia="zh-CN" w:val="en-US"/>
              </w:rPr>
              <w:t>《不忘初心 继续前进》第</w:t>
            </w:r>
            <w:r>
              <w:rPr>
                <w:rFonts w:ascii="楷体" w:cs="楷体_GB2312" w:eastAsia="楷体" w:hAnsi="楷体" w:hint="eastAsia"/>
                <w:b w:val="0"/>
                <w:bCs w:val="0"/>
                <w:color w:val="191919"/>
                <w:kern w:val="0"/>
                <w:sz w:val="24"/>
                <w:szCs w:val="24"/>
                <w:shd w:color="auto" w:fill="FFFFFF" w:val="clear"/>
                <w:lang w:bidi="ar" w:eastAsia="zh-CN" w:val="en-US"/>
              </w:rPr>
              <w:t>2</w:t>
            </w:r>
            <w:r>
              <w:rPr>
                <w:rFonts w:ascii="楷体" w:cs="楷体_GB2312" w:eastAsia="楷体" w:hAnsi="楷体" w:hint="default"/>
                <w:b w:val="0"/>
                <w:bCs w:val="0"/>
                <w:color w:val="191919"/>
                <w:kern w:val="0"/>
                <w:sz w:val="24"/>
                <w:szCs w:val="24"/>
                <w:shd w:color="auto" w:fill="FFFFFF" w:val="clear"/>
                <w:lang w:bidi="ar" w:eastAsia="zh-CN" w:val="en-US"/>
              </w:rPr>
              <w:t>集《人民至上》</w:t>
            </w:r>
          </w:p>
          <w:p>
            <w:pPr>
              <w:pStyle w:val="NormalWeb"/>
              <w:widowControl/>
              <w:shd w:color="auto" w:fill="FFFFFF" w:val="clear"/>
              <w:spacing w:after="0" w:afterAutospacing="0" w:before="0" w:beforeAutospacing="0"/>
              <w:ind w:firstLine="960" w:firstLineChars="400"/>
              <w:jc w:val="both"/>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 xml:space="preserve">            </w:t>
            </w:r>
          </w:p>
        </w:tc>
        <w:tc>
          <w:tcPr>
            <w:tcW w:type="dxa" w:w="1743"/>
            <w:tcBorders>
              <w:top w:color="000000" w:space="0" w:sz="4" w:val="single"/>
              <w:left w:color="000000" w:space="0" w:sz="4" w:val="single"/>
              <w:bottom w:color="000000" w:space="0" w:sz="4" w:val="single"/>
              <w:right w:color="000000" w:space="0" w:sz="4" w:val="single"/>
            </w:tcBorders>
            <w:vAlign w:val="center"/>
          </w:tcPr>
          <w:p>
            <w:pPr>
              <w:pStyle w:val="PlainText"/>
              <w:ind w:firstLine="422"/>
              <w:rPr>
                <w:rFonts w:ascii="楷体" w:cs="黑体" w:eastAsia="楷体" w:hAnsi="楷体"/>
                <w:b/>
                <w:sz w:val="24"/>
                <w:szCs w:val="24"/>
              </w:rPr>
            </w:pPr>
          </w:p>
        </w:tc>
      </w:tr>
    </w:tbl>
    <w:p>
      <w:pPr>
        <w:jc w:val="left"/>
        <w:rPr>
          <w:rFonts w:ascii="楷体" w:eastAsia="楷体" w:hAnsi="楷体"/>
          <w:sz w:val="24"/>
        </w:rPr>
      </w:pPr>
    </w:p>
    <w:sectPr>
      <w:headerReference r:id="rId8" w:type="default"/>
      <w:footerReference r:id="rId9" w:type="default"/>
      <w:pgSz w:h="16838" w:w="11906"/>
      <w:pgMar w:bottom="1134" w:footer="720" w:gutter="0" w:header="720" w:left="1134" w:right="1134" w:top="1134"/>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72D27D"/>
    <w:multiLevelType w:val="singleLevel"/>
    <w:tmpl w:val="CB72D27D"/>
    <w:lvl w:ilvl="0">
      <w:start w:val="2"/>
      <w:numFmt w:val="decimal"/>
      <w:lvlText w:val="%1."/>
      <w:lvlJc w:val="left"/>
      <w:pPr>
        <w:tabs>
          <w:tab w:val="num" w:pos="312"/>
        </w:tabs>
      </w:pPr>
    </w:lvl>
  </w:abstractNum>
  <w:abstractNum w:abstractNumId="1">
    <w:nsid w:val="E6D987D7"/>
    <w:multiLevelType w:val="singleLevel"/>
    <w:tmpl w:val="E6D987D7"/>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stylePaneFormatFilter w:val="0001"/>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noLineBreaksAfter w:lang="en-US" w:val="([{·‘“〈《「『【〔〖（．［｛￡￥"/>
  <w:noLineBreaksBefore w:lang="en-US" w:val="!),.:;?]}¨·ˇˉ―‖’”…∶、。〃々〉》」』】〕〗！＂＇），．：；？］｀｜｝～￠"/>
  <w:doNotEmbedSmartTags/>
  <w:endnotePr>
    <w:numFmt w:val="decimal"/>
  </w:endnotePr>
  <w:compat>
    <w:spaceForUL/>
    <w:balanceSingleByteDoubleByteWidth/>
    <w:doNotLeaveBackslashAlone/>
    <w:ulTrailSpace/>
    <w:doNotExpandShiftReturn/>
    <w:adjustLineHeightInTable/>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14B0"/>
    <w:rsid w:val="000E6672"/>
    <w:rsid w:val="00130DCF"/>
    <w:rsid w:val="002111E8"/>
    <w:rsid w:val="0028778C"/>
    <w:rsid w:val="002C03B7"/>
    <w:rsid w:val="002E2AFA"/>
    <w:rsid w:val="00411B29"/>
    <w:rsid w:val="00414CD4"/>
    <w:rsid w:val="004151FC"/>
    <w:rsid w:val="00433959"/>
    <w:rsid w:val="00467809"/>
    <w:rsid w:val="004C4438"/>
    <w:rsid w:val="004D0F78"/>
    <w:rsid w:val="005A46A6"/>
    <w:rsid w:val="005C20C3"/>
    <w:rsid w:val="005F6A95"/>
    <w:rsid w:val="0065741E"/>
    <w:rsid w:val="00683423"/>
    <w:rsid w:val="00775EA2"/>
    <w:rsid w:val="00791DB9"/>
    <w:rsid w:val="007D3E6F"/>
    <w:rsid w:val="0080546C"/>
    <w:rsid w:val="00835982"/>
    <w:rsid w:val="008968C6"/>
    <w:rsid w:val="008B52B5"/>
    <w:rsid w:val="008E066B"/>
    <w:rsid w:val="008F57F2"/>
    <w:rsid w:val="00915468"/>
    <w:rsid w:val="009250C6"/>
    <w:rsid w:val="00967A97"/>
    <w:rsid w:val="00983C11"/>
    <w:rsid w:val="009A19B0"/>
    <w:rsid w:val="00A06E76"/>
    <w:rsid w:val="00A25177"/>
    <w:rsid w:val="00A84916"/>
    <w:rsid w:val="00AB2D4C"/>
    <w:rsid w:val="00AB5DE4"/>
    <w:rsid w:val="00B01AB3"/>
    <w:rsid w:val="00B26807"/>
    <w:rsid w:val="00B27D84"/>
    <w:rsid w:val="00B81D26"/>
    <w:rsid w:val="00B84EA1"/>
    <w:rsid w:val="00C02FC6"/>
    <w:rsid w:val="00C13C53"/>
    <w:rsid w:val="00C17AF3"/>
    <w:rsid w:val="00C34B24"/>
    <w:rsid w:val="00C557EC"/>
    <w:rsid w:val="00C656F1"/>
    <w:rsid w:val="00CB6C17"/>
    <w:rsid w:val="00CF49FB"/>
    <w:rsid w:val="00D11069"/>
    <w:rsid w:val="00D411B1"/>
    <w:rsid w:val="00DB4612"/>
    <w:rsid w:val="00DD3E1D"/>
    <w:rsid w:val="00DE3C48"/>
    <w:rsid w:val="00E554E9"/>
    <w:rsid w:val="00FA3625"/>
    <w:rsid w:val="00FC4A4E"/>
    <w:rsid w:val="00FE14B0"/>
    <w:rsid w:val="03634626"/>
    <w:rsid w:val="03AA2642"/>
    <w:rsid w:val="062B2A80"/>
    <w:rsid w:val="09610B29"/>
    <w:rsid w:val="0D6D6787"/>
    <w:rsid w:val="0F022442"/>
    <w:rsid w:val="0F026627"/>
    <w:rsid w:val="0FCB1694"/>
    <w:rsid w:val="0FD54E6B"/>
    <w:rsid w:val="106A6283"/>
    <w:rsid w:val="10FA78EB"/>
    <w:rsid w:val="117E2B4A"/>
    <w:rsid w:val="11B77B72"/>
    <w:rsid w:val="131B4276"/>
    <w:rsid w:val="14270C6A"/>
    <w:rsid w:val="16BE3BF5"/>
    <w:rsid w:val="18FE477D"/>
    <w:rsid w:val="1AAF7880"/>
    <w:rsid w:val="1B2107AE"/>
    <w:rsid w:val="1C44144D"/>
    <w:rsid w:val="1D4961E3"/>
    <w:rsid w:val="1F120F82"/>
    <w:rsid w:val="1FC85AE5"/>
    <w:rsid w:val="205E01F7"/>
    <w:rsid w:val="20704C9B"/>
    <w:rsid w:val="24CE594B"/>
    <w:rsid w:val="26224D4C"/>
    <w:rsid w:val="265E4AAD"/>
    <w:rsid w:val="27E546EF"/>
    <w:rsid w:val="293A0B1D"/>
    <w:rsid w:val="29EF5CFD"/>
    <w:rsid w:val="2C953D53"/>
    <w:rsid w:val="2CCD00B0"/>
    <w:rsid w:val="2CFC0EF3"/>
    <w:rsid w:val="2DDE6026"/>
    <w:rsid w:val="2F4A02C4"/>
    <w:rsid w:val="306F0A30"/>
    <w:rsid w:val="322E22FE"/>
    <w:rsid w:val="32B9724E"/>
    <w:rsid w:val="337B35A4"/>
    <w:rsid w:val="34824742"/>
    <w:rsid w:val="348A4A6E"/>
    <w:rsid w:val="36637EBD"/>
    <w:rsid w:val="37C57697"/>
    <w:rsid w:val="388C48FE"/>
    <w:rsid w:val="39F01A31"/>
    <w:rsid w:val="3A06196A"/>
    <w:rsid w:val="3CE1063B"/>
    <w:rsid w:val="3CEF3CAC"/>
    <w:rsid w:val="3EFA1471"/>
    <w:rsid w:val="40864D28"/>
    <w:rsid w:val="41570055"/>
    <w:rsid w:val="41BA7924"/>
    <w:rsid w:val="42084D83"/>
    <w:rsid w:val="42113129"/>
    <w:rsid w:val="42A807E4"/>
    <w:rsid w:val="45C86472"/>
    <w:rsid w:val="45CD7C43"/>
    <w:rsid w:val="45D12470"/>
    <w:rsid w:val="45E5267F"/>
    <w:rsid w:val="46B300A5"/>
    <w:rsid w:val="47731C7C"/>
    <w:rsid w:val="478661AE"/>
    <w:rsid w:val="485F398A"/>
    <w:rsid w:val="4860435A"/>
    <w:rsid w:val="49917CF5"/>
    <w:rsid w:val="49E126C2"/>
    <w:rsid w:val="4A7518D4"/>
    <w:rsid w:val="4EF87EC5"/>
    <w:rsid w:val="4FEE024A"/>
    <w:rsid w:val="513370D3"/>
    <w:rsid w:val="53482142"/>
    <w:rsid w:val="53AD47DF"/>
    <w:rsid w:val="541D3002"/>
    <w:rsid w:val="547C70CA"/>
    <w:rsid w:val="58F85D83"/>
    <w:rsid w:val="59E10CEF"/>
    <w:rsid w:val="5AA603F9"/>
    <w:rsid w:val="5D9C1EA5"/>
    <w:rsid w:val="5DB521FA"/>
    <w:rsid w:val="5E3653EC"/>
    <w:rsid w:val="5E40270F"/>
    <w:rsid w:val="5ED115B9"/>
    <w:rsid w:val="5FC1556F"/>
    <w:rsid w:val="630006BE"/>
    <w:rsid w:val="63873DA3"/>
    <w:rsid w:val="6477675E"/>
    <w:rsid w:val="65271F32"/>
    <w:rsid w:val="6597768B"/>
    <w:rsid w:val="65D678C8"/>
    <w:rsid w:val="66510A46"/>
    <w:rsid w:val="67C82C1F"/>
    <w:rsid w:val="69192B7D"/>
    <w:rsid w:val="69332E79"/>
    <w:rsid w:val="69B25B2E"/>
    <w:rsid w:val="6C5B062A"/>
    <w:rsid w:val="6CA16DA0"/>
    <w:rsid w:val="6CD26B29"/>
    <w:rsid w:val="6D276ECA"/>
    <w:rsid w:val="70B72B7B"/>
    <w:rsid w:val="70FB5809"/>
    <w:rsid w:val="71F66F14"/>
    <w:rsid w:val="73764726"/>
    <w:rsid w:val="73C96917"/>
    <w:rsid w:val="73E21E46"/>
    <w:rsid w:val="74FE35BE"/>
    <w:rsid w:val="760930E0"/>
    <w:rsid w:val="76C52699"/>
    <w:rsid w:val="79F23544"/>
    <w:rsid w:val="7A1C70DF"/>
    <w:rsid w:val="7EE9289B"/>
    <w:rsid w:val="7FE05045"/>
  </w:rsids>
  <w:docVars>
    <w:docVar w:name="commondata" w:val="eyJoZGlkIjoiZmY2YzY3MGJmMWNiMWE3OThkMGE2OTMxNGNmODNhMDkifQ=="/>
  </w:docVars>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7"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6" w:unhideWhenUsed="0"/>
    <w:lsdException w:name="footer" w:semiHidden="0" w:uiPriority="6"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6"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6"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7"/>
    <w:qFormat/>
    <w:pPr>
      <w:widowControl w:val="0"/>
      <w:jc w:val="both"/>
    </w:pPr>
    <w:rPr>
      <w:color w:val="000000"/>
      <w:sz w:val="21"/>
      <w:szCs w:val="24"/>
      <w:lang w:val="en-US" w:eastAsia="zh-CN" w:bidi="ar-SA"/>
    </w:rPr>
  </w:style>
  <w:style w:type="paragraph" w:styleId="Heading1">
    <w:name w:val="heading 1"/>
    <w:basedOn w:val="Normal"/>
    <w:next w:val="Normal"/>
    <w:qFormat/>
    <w:pPr>
      <w:spacing w:before="100" w:beforeAutospacing="1" w:after="100" w:afterAutospacing="1"/>
      <w:jc w:val="left"/>
      <w:outlineLvl w:val="0"/>
    </w:pPr>
    <w:rPr>
      <w:rFonts w:ascii="宋体" w:eastAsia="宋体" w:hAnsi="宋体" w:cs="宋体" w:hint="eastAsia"/>
      <w:b/>
      <w:bCs/>
      <w:kern w:val="44"/>
      <w:sz w:val="48"/>
      <w:szCs w:val="48"/>
      <w:lang w:val="en-US" w:eastAsia="zh-CN" w:bidi="ar"/>
    </w:rPr>
  </w:style>
  <w:style w:type="character" w:default="1" w:styleId="DefaultParagraphFont">
    <w:name w:val="Default Paragraph Font"/>
    <w:uiPriority w:val="6"/>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uiPriority w:val="6"/>
    <w:rPr>
      <w:rFonts w:ascii="宋体" w:hAnsi="宋体" w:cs="Courier New"/>
      <w:kern w:val="1"/>
      <w:szCs w:val="21"/>
      <w:lang w:val="zh-CN"/>
    </w:rPr>
  </w:style>
  <w:style w:type="paragraph" w:styleId="Footer">
    <w:name w:val="footer"/>
    <w:basedOn w:val="Normal"/>
    <w:uiPriority w:val="6"/>
    <w:pPr>
      <w:tabs>
        <w:tab w:val="center" w:pos="4153"/>
        <w:tab w:val="right" w:pos="8306"/>
      </w:tabs>
      <w:jc w:val="left"/>
    </w:pPr>
    <w:rPr>
      <w:kern w:val="1"/>
      <w:sz w:val="18"/>
      <w:szCs w:val="18"/>
    </w:rPr>
  </w:style>
  <w:style w:type="paragraph" w:styleId="Header">
    <w:name w:val="header"/>
    <w:basedOn w:val="Normal"/>
    <w:uiPriority w:val="6"/>
    <w:pPr>
      <w:pBdr>
        <w:bottom w:val="single" w:sz="6" w:space="1" w:color="000000"/>
      </w:pBdr>
      <w:tabs>
        <w:tab w:val="center" w:pos="4153"/>
        <w:tab w:val="right" w:pos="8306"/>
      </w:tabs>
      <w:jc w:val="center"/>
    </w:pPr>
    <w:rPr>
      <w:kern w:val="1"/>
      <w:sz w:val="18"/>
      <w:szCs w:val="18"/>
    </w:rPr>
  </w:style>
  <w:style w:type="paragraph" w:styleId="NormalWeb">
    <w:name w:val="Normal (Web)"/>
    <w:basedOn w:val="Normal"/>
    <w:uiPriority w:val="99"/>
    <w:qFormat/>
    <w:pPr>
      <w:spacing w:before="100" w:beforeAutospacing="1" w:after="100" w:afterAutospacing="1"/>
      <w:ind w:left="0" w:right="0"/>
      <w:jc w:val="left"/>
    </w:pPr>
    <w:rPr>
      <w:kern w:val="0"/>
      <w:sz w:val="24"/>
      <w:lang w:val="en-US" w:eastAsia="zh-CN" w:bidi="ar"/>
    </w:rPr>
  </w:style>
  <w:style w:type="character" w:styleId="Strong">
    <w:name w:val="Strong"/>
    <w:qFormat/>
    <w:rPr>
      <w:b/>
    </w:rPr>
  </w:style>
  <w:style w:type="character" w:styleId="Hyperlink">
    <w:name w:val="Hyperlink"/>
    <w:basedOn w:val="DefaultParagraphFont"/>
    <w:rPr>
      <w:color w:val="0000FF"/>
      <w:u w:val="single"/>
    </w:rPr>
  </w:style>
  <w:style w:type="character" w:customStyle="1" w:styleId="Char">
    <w:name w:val="页眉 Char"/>
    <w:uiPriority w:val="2"/>
    <w:rPr>
      <w:kern w:val="1"/>
      <w:sz w:val="18"/>
      <w:szCs w:val="18"/>
    </w:rPr>
  </w:style>
  <w:style w:type="character" w:customStyle="1" w:styleId="Char0">
    <w:name w:val="页脚 Char"/>
    <w:uiPriority w:val="2"/>
    <w:rPr>
      <w:kern w:val="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baike.baidu.com/item/%E4%BC%9F%E5%A4%A7%E6%A2%A6%E6%83%B3/60009027?fromModule=lemma_inlink"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157263360</TotalTime>
  <Pages>5</Pages>
  <Words>586</Words>
  <Characters>3344</Characters>
  <Application>Microsoft Office Word</Application>
  <DocSecurity>0</DocSecurity>
  <Lines>27</Lines>
  <Paragraphs>7</Paragraphs>
  <ScaleCrop>false</ScaleCrop>
  <Company>Microsoft</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电子备课教案模本</dc:title>
  <dc:creator>xlc</dc:creator>
  <cp:lastModifiedBy>赵锋</cp:lastModifiedBy>
  <cp:revision>6</cp:revision>
  <dcterms:created xsi:type="dcterms:W3CDTF">2017-03-18T03:00:00Z</dcterms:created>
  <dcterms:modified xsi:type="dcterms:W3CDTF">2023-12-16T14:14:15Z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