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custom-properties" Target="docProps/custom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pi="http://schemas.microsoft.com/office/word/2010/wordprocessingInk" xmlns:w10="urn:schemas-microsoft-com:office:word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p w14:paraId="18B08160">
      <w:pPr>
        <w:widowControl w:val="1"/>
        <w:keepNext w:val="0"/>
        <w:keepLines w:val="0"/>
        <w:jc w:val="center"/>
        <w:suppressLineNumbers w:val="0"/>
        <w:rPr>
          <w:b w:val="1"/>
          <w:sz w:val="32"/>
          <w:lang w:val="en-US" w:eastAsia="zh-CN" w:bidi="ar"/>
          <w:bCs/>
          <w:kern w:val="0"/>
          <w:szCs w:val="32"/>
          <w:rFonts w:ascii="宋体" w:hAnsi="宋体" w:eastAsia="宋体" w:cs="宋体" w:hint="default"/>
        </w:rPr>
      </w:pPr>
      <w:r>
        <w:rPr>
          <w:b w:val="1"/>
          <w:sz w:val="32"/>
          <w:lang w:val="en-US" w:eastAsia="zh-CN" w:bidi="ar"/>
          <w:bCs/>
          <w:kern w:val="0"/>
          <w:szCs w:val="32"/>
          <w:rFonts w:ascii="宋体" w:hAnsi="宋体" w:eastAsia="宋体" w:cs="宋体" w:hint="default"/>
        </w:rPr>
        <w:t>科研赋能教学</w:t>
      </w:r>
      <w:r>
        <w:rPr>
          <w:b w:val="1"/>
          <w:sz w:val="32"/>
          <w:lang w:val="en-US" w:eastAsia="zh-CN" w:bidi="ar"/>
          <w:bCs/>
          <w:kern w:val="0"/>
          <w:szCs w:val="32"/>
          <w:rFonts w:ascii="宋体" w:hAnsi="宋体" w:eastAsia="宋体" w:cs="宋体" w:hint="eastAsia"/>
        </w:rPr>
        <w:t>，</w:t>
      </w:r>
      <w:r>
        <w:rPr>
          <w:b w:val="1"/>
          <w:sz w:val="32"/>
          <w:lang w:val="en-US" w:eastAsia="zh-CN" w:bidi="ar"/>
          <w:bCs/>
          <w:kern w:val="0"/>
          <w:szCs w:val="32"/>
          <w:rFonts w:ascii="宋体" w:hAnsi="宋体" w:eastAsia="宋体" w:cs="宋体" w:hint="default"/>
        </w:rPr>
        <w:t>特色引领成长</w:t>
      </w:r>
    </w:p>
    <w:p w14:paraId="2E44C37E">
      <w:pPr>
        <w:widowControl w:val="1"/>
        <w:keepNext w:val="0"/>
        <w:keepLines w:val="0"/>
        <w:jc w:val="center"/>
        <w:suppressLineNumbers w:val="0"/>
        <w:rPr>
          <w:b w:val="1"/>
          <w:sz w:val="32"/>
          <w:lang w:val="en-US" w:eastAsia="zh-CN" w:bidi="ar"/>
          <w:bCs/>
          <w:kern w:val="0"/>
          <w:szCs w:val="32"/>
          <w:rFonts w:ascii="宋体" w:hAnsi="宋体" w:eastAsia="宋体" w:cs="宋体" w:hint="default"/>
        </w:rPr>
      </w:pPr>
      <w:r>
        <w:rPr>
          <w:sz w:val="24"/>
          <w:lang w:val="en-US" w:eastAsia="zh-CN"/>
          <w:szCs w:val="32"/>
          <w:rFonts w:ascii="楷体" w:hAnsi="楷体" w:eastAsia="楷体" w:cs="楷体" w:hint="eastAsia"/>
        </w:rPr>
        <w:t>国宾花园幼儿园  朱琳</w:t>
      </w:r>
      <w:r>
        <w:rPr>
          <w:sz w:val="22"/>
          <w:lang w:val="en-US" w:eastAsia="zh-CN"/>
          <w:szCs w:val="28"/>
          <w:rFonts w:ascii="宋体" w:hAnsi="宋体" w:eastAsia="宋体" w:cs="宋体" w:hint="eastAsia"/>
        </w:rPr>
        <w:t xml:space="preserve"> </w:t>
      </w:r>
      <w:r>
        <w:rPr>
          <w:sz w:val="24"/>
          <w:lang w:val="en-US" w:eastAsia="zh-CN"/>
          <w:szCs w:val="32"/>
          <w:rFonts w:ascii="宋体" w:hAnsi="宋体" w:eastAsia="宋体" w:cs="宋体" w:hint="eastAsia"/>
        </w:rPr>
        <w:t xml:space="preserve"> </w:t>
      </w:r>
    </w:p>
    <w:p w14:paraId="2163C8D9">
      <w:pPr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uppressLineNumbers w:val="0"/>
        <w:ind w:firstLine="480" w:firstLineChars="200"/>
        <w:rPr>
          <w:sz w:val="24"/>
          <w:szCs w:val="32"/>
          <w:rFonts w:ascii="宋体" w:hAnsi="宋体" w:eastAsia="宋体" w:cs="宋体" w:hint="eastAsia"/>
        </w:rPr>
      </w:pPr>
      <w:r>
        <w:rPr>
          <w:sz w:val="24"/>
          <w:szCs w:val="32"/>
          <w:rFonts w:ascii="宋体" w:hAnsi="宋体" w:eastAsia="宋体" w:cs="宋体" w:hint="default"/>
        </w:rPr>
        <w:t>一、</w:t>
      </w:r>
      <w:r>
        <w:rPr>
          <w:sz w:val="24"/>
          <w:lang w:val="en-US" w:eastAsia="zh-CN"/>
          <w:szCs w:val="32"/>
          <w:rFonts w:ascii="宋体" w:hAnsi="宋体" w:eastAsia="宋体" w:cs="宋体" w:hint="eastAsia"/>
        </w:rPr>
        <w:t>成长与反思</w:t>
      </w:r>
      <w:r>
        <w:rPr>
          <w:sz w:val="24"/>
          <w:lang w:eastAsia="zh-CN"/>
          <w:szCs w:val="32"/>
          <w:rFonts w:ascii="宋体" w:hAnsi="宋体" w:eastAsia="宋体" w:cs="宋体" w:hint="eastAsia"/>
        </w:rPr>
        <w:t>（</w:t>
      </w:r>
      <w:r>
        <w:rPr>
          <w:sz w:val="24"/>
          <w:szCs w:val="32"/>
          <w:rFonts w:ascii="宋体" w:hAnsi="宋体" w:eastAsia="宋体" w:cs="宋体" w:hint="default"/>
        </w:rPr>
        <w:t>2024</w:t>
      </w:r>
      <w:r>
        <w:rPr>
          <w:sz w:val="24"/>
          <w:szCs w:val="32"/>
          <w:rFonts w:ascii="宋体" w:hAnsi="宋体" w:eastAsia="宋体" w:cs="宋体" w:hint="default"/>
        </w:rPr>
        <w:t>-2025 第二学期成长营总结</w:t>
      </w:r>
      <w:r>
        <w:rPr>
          <w:sz w:val="24"/>
          <w:lang w:eastAsia="zh-CN"/>
          <w:szCs w:val="32"/>
          <w:rFonts w:ascii="宋体" w:hAnsi="宋体" w:eastAsia="宋体" w:cs="宋体" w:hint="eastAsia"/>
        </w:rPr>
        <w:t>）</w:t>
      </w:r>
    </w:p>
    <w:p w14:paraId="6B0B33CE">
      <w:pPr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uppressLineNumbers w:val="0"/>
        <w:ind w:firstLine="480" w:firstLineChars="200"/>
        <w:rPr>
          <w:sz w:val="24"/>
          <w:szCs w:val="32"/>
          <w:rFonts w:ascii="宋体" w:hAnsi="宋体" w:eastAsia="宋体" w:cs="宋体" w:hint="default"/>
        </w:rPr>
      </w:pPr>
      <w:r>
        <w:rPr>
          <w:sz w:val="24"/>
          <w:szCs w:val="32"/>
          <w:rFonts w:ascii="宋体" w:hAnsi="宋体" w:eastAsia="宋体" w:cs="宋体" w:hint="default"/>
        </w:rPr>
        <w:t>（一）核心任务完成情况</w:t>
      </w:r>
    </w:p>
    <w:p w14:paraId="3EBAF54E">
      <w:pPr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uppressLineNumbers w:val="0"/>
        <w:ind w:firstLine="480" w:firstLineChars="200"/>
        <w:rPr>
          <w:sz w:val="24"/>
          <w:szCs w:val="32"/>
          <w:rFonts w:ascii="宋体" w:hAnsi="宋体" w:eastAsia="宋体" w:cs="宋体" w:hint="eastAsia"/>
        </w:rPr>
      </w:pPr>
      <w:r>
        <w:rPr>
          <w:sz w:val="24"/>
          <w:lang w:val="en-US" w:eastAsia="zh-CN"/>
          <w:szCs w:val="32"/>
          <w:rFonts w:ascii="宋体" w:hAnsi="宋体" w:eastAsia="宋体" w:cs="宋体" w:hint="eastAsia"/>
        </w:rPr>
        <w:t>1.</w:t>
      </w:r>
      <w:r>
        <w:rPr>
          <w:sz w:val="24"/>
          <w:szCs w:val="32"/>
          <w:rFonts w:ascii="宋体" w:hAnsi="宋体" w:eastAsia="宋体" w:cs="宋体" w:hint="default"/>
        </w:rPr>
        <w:t>教育理论学习深化</w:t>
      </w:r>
    </w:p>
    <w:p w14:paraId="656C1163">
      <w:pPr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uppressLineNumbers w:val="0"/>
        <w:ind w:firstLine="480" w:firstLineChars="200"/>
        <w:rPr>
          <w:sz w:val="24"/>
          <w:szCs w:val="32"/>
          <w:rFonts w:ascii="宋体" w:hAnsi="宋体" w:eastAsia="宋体" w:cs="宋体" w:hint="eastAsia"/>
        </w:rPr>
      </w:pPr>
      <w:r>
        <w:rPr>
          <w:sz w:val="24"/>
          <w:szCs w:val="32"/>
          <w:rFonts w:ascii="宋体" w:hAnsi="宋体" w:eastAsia="宋体" w:cs="宋体" w:hint="default"/>
        </w:rPr>
        <w:t>系统研读《聚焦质量幼儿园课程改革的思考》《幼儿教育心理学》《学前教育课程设计》等 4 本专业书籍，撰写读书笔记 4 篇，参与园所理论分享会 2 次，将皮亚杰认知发展理论应用于</w:t>
      </w:r>
      <w:r>
        <w:rPr>
          <w:sz w:val="24"/>
          <w:lang w:val="en-US" w:eastAsia="zh-CN"/>
          <w:szCs w:val="32"/>
          <w:rFonts w:ascii="宋体" w:hAnsi="宋体" w:eastAsia="宋体" w:cs="宋体" w:hint="eastAsia"/>
        </w:rPr>
        <w:t>大</w:t>
      </w:r>
      <w:r>
        <w:rPr>
          <w:sz w:val="24"/>
          <w:szCs w:val="32"/>
          <w:rFonts w:ascii="宋体" w:hAnsi="宋体" w:eastAsia="宋体" w:cs="宋体" w:hint="default"/>
        </w:rPr>
        <w:t>班</w:t>
      </w:r>
      <w:r>
        <w:rPr>
          <w:sz w:val="24"/>
          <w:lang w:val="en-US" w:eastAsia="zh-CN"/>
          <w:szCs w:val="32"/>
          <w:rFonts w:ascii="宋体" w:hAnsi="宋体" w:eastAsia="宋体" w:cs="宋体" w:hint="eastAsia"/>
        </w:rPr>
        <w:t>游戏</w:t>
      </w:r>
      <w:r>
        <w:rPr>
          <w:sz w:val="24"/>
          <w:szCs w:val="32"/>
          <w:rFonts w:ascii="宋体" w:hAnsi="宋体" w:eastAsia="宋体" w:cs="宋体" w:hint="default"/>
        </w:rPr>
        <w:t>活动设计。</w:t>
      </w:r>
    </w:p>
    <w:p w14:paraId="2E5C5B08">
      <w:pPr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uppressLineNumbers w:val="0"/>
        <w:ind w:firstLine="480" w:firstLineChars="200"/>
        <w:rPr>
          <w:sz w:val="24"/>
          <w:szCs w:val="32"/>
          <w:rFonts w:ascii="宋体" w:hAnsi="宋体" w:eastAsia="宋体" w:cs="宋体" w:hint="eastAsia"/>
        </w:rPr>
      </w:pPr>
      <w:r>
        <w:rPr>
          <w:sz w:val="24"/>
          <w:szCs w:val="32"/>
          <w:rFonts w:ascii="宋体" w:hAnsi="宋体" w:eastAsia="宋体" w:cs="宋体" w:hint="default"/>
        </w:rPr>
        <w:t>结合《3-6 岁儿童学习与发展指南》，优化健康领域活动方案 3 个，如将 “纲要” 中动作发展目标融入晨间锻炼，设计 “障碍跑” 系列游戏。</w:t>
      </w:r>
    </w:p>
    <w:p w14:paraId="55F6CDF4">
      <w:pPr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uppressLineNumbers w:val="0"/>
        <w:ind w:firstLine="480" w:firstLineChars="200"/>
        <w:rPr>
          <w:sz w:val="24"/>
          <w:szCs w:val="32"/>
          <w:rFonts w:ascii="宋体" w:hAnsi="宋体" w:eastAsia="宋体" w:cs="宋体" w:hint="eastAsia"/>
        </w:rPr>
      </w:pPr>
      <w:r>
        <w:rPr>
          <w:sz w:val="24"/>
          <w:lang w:val="en-US" w:eastAsia="zh-CN"/>
          <w:szCs w:val="32"/>
          <w:rFonts w:ascii="宋体" w:hAnsi="宋体" w:eastAsia="宋体" w:cs="宋体" w:hint="eastAsia"/>
        </w:rPr>
        <w:t>2.</w:t>
      </w:r>
      <w:r>
        <w:rPr>
          <w:sz w:val="24"/>
          <w:szCs w:val="32"/>
          <w:rFonts w:ascii="宋体" w:hAnsi="宋体" w:eastAsia="宋体" w:cs="宋体" w:hint="default"/>
        </w:rPr>
        <w:t>课程设计系统性优化</w:t>
      </w:r>
    </w:p>
    <w:p w14:paraId="54438476">
      <w:pPr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uppressLineNumbers w:val="0"/>
        <w:ind w:firstLine="480" w:firstLineChars="200"/>
        <w:rPr>
          <w:sz w:val="24"/>
          <w:szCs w:val="32"/>
          <w:rFonts w:ascii="宋体" w:hAnsi="宋体" w:eastAsia="宋体" w:cs="宋体" w:hint="eastAsia"/>
        </w:rPr>
      </w:pPr>
      <w:r>
        <w:rPr>
          <w:sz w:val="24"/>
          <w:szCs w:val="32"/>
          <w:rFonts w:ascii="宋体" w:hAnsi="宋体" w:eastAsia="宋体" w:cs="宋体" w:hint="default"/>
        </w:rPr>
        <w:t>参与园所主题式课程体系构建，与团队共同开发 “</w:t>
      </w:r>
      <w:r>
        <w:rPr>
          <w:sz w:val="24"/>
          <w:lang w:val="en-US" w:eastAsia="zh-CN"/>
          <w:szCs w:val="32"/>
          <w:rFonts w:ascii="宋体" w:hAnsi="宋体" w:eastAsia="宋体" w:cs="宋体" w:hint="eastAsia"/>
        </w:rPr>
        <w:t>骑行创意节</w:t>
      </w:r>
      <w:r>
        <w:rPr>
          <w:sz w:val="24"/>
          <w:szCs w:val="32"/>
          <w:rFonts w:ascii="宋体" w:hAnsi="宋体" w:eastAsia="宋体" w:cs="宋体" w:hint="default"/>
        </w:rPr>
        <w:t>”</w:t>
      </w:r>
      <w:r>
        <w:rPr>
          <w:sz w:val="24"/>
          <w:lang w:eastAsia="zh-CN"/>
          <w:szCs w:val="32"/>
          <w:rFonts w:ascii="宋体" w:hAnsi="宋体" w:eastAsia="宋体" w:cs="宋体" w:hint="eastAsia"/>
        </w:rPr>
        <w:t>“</w:t>
      </w:r>
      <w:r>
        <w:rPr>
          <w:sz w:val="24"/>
          <w:lang w:val="en-US" w:eastAsia="zh-CN"/>
          <w:szCs w:val="32"/>
          <w:rFonts w:ascii="宋体" w:hAnsi="宋体" w:eastAsia="宋体" w:cs="宋体" w:hint="eastAsia"/>
        </w:rPr>
        <w:t>你好，小学</w:t>
      </w:r>
      <w:r>
        <w:rPr>
          <w:sz w:val="24"/>
          <w:lang w:eastAsia="zh-CN"/>
          <w:szCs w:val="32"/>
          <w:rFonts w:ascii="宋体" w:hAnsi="宋体" w:eastAsia="宋体" w:cs="宋体" w:hint="eastAsia"/>
        </w:rPr>
        <w:t>”“</w:t>
      </w:r>
      <w:r>
        <w:rPr>
          <w:sz w:val="24"/>
          <w:lang w:val="en-US" w:eastAsia="zh-CN"/>
          <w:szCs w:val="32"/>
          <w:rFonts w:ascii="宋体" w:hAnsi="宋体" w:eastAsia="宋体" w:cs="宋体" w:hint="eastAsia"/>
        </w:rPr>
        <w:t>再见幼儿园</w:t>
      </w:r>
      <w:r>
        <w:rPr>
          <w:sz w:val="24"/>
          <w:lang w:eastAsia="zh-CN"/>
          <w:szCs w:val="32"/>
          <w:rFonts w:ascii="宋体" w:hAnsi="宋体" w:eastAsia="宋体" w:cs="宋体" w:hint="eastAsia"/>
        </w:rPr>
        <w:t>”</w:t>
      </w:r>
      <w:r>
        <w:rPr>
          <w:sz w:val="24"/>
          <w:szCs w:val="32"/>
          <w:rFonts w:ascii="宋体" w:hAnsi="宋体" w:eastAsia="宋体" w:cs="宋体" w:hint="default"/>
        </w:rPr>
        <w:t xml:space="preserve"> 主题课程</w:t>
      </w:r>
      <w:r>
        <w:rPr>
          <w:sz w:val="24"/>
          <w:lang w:eastAsia="zh-CN"/>
          <w:szCs w:val="32"/>
          <w:rFonts w:ascii="宋体" w:hAnsi="宋体" w:eastAsia="宋体" w:cs="宋体" w:hint="eastAsia"/>
        </w:rPr>
        <w:t>，</w:t>
      </w:r>
      <w:r>
        <w:rPr>
          <w:sz w:val="24"/>
          <w:szCs w:val="32"/>
          <w:rFonts w:ascii="宋体" w:hAnsi="宋体" w:eastAsia="宋体" w:cs="宋体" w:hint="default"/>
        </w:rPr>
        <w:t>联系我们一直研究的资源利用的方法、策略、合理性和价值观，不断调整课程，保持连贯性提升，幼儿参与度达 95% 以上。</w:t>
      </w:r>
    </w:p>
    <w:p w14:paraId="161C1E06">
      <w:pPr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uppressLineNumbers w:val="0"/>
        <w:ind w:firstLine="480" w:firstLineChars="200"/>
        <w:rPr>
          <w:sz w:val="24"/>
          <w:szCs w:val="32"/>
          <w:rFonts w:ascii="宋体" w:hAnsi="宋体" w:eastAsia="宋体" w:cs="宋体" w:hint="default"/>
        </w:rPr>
      </w:pPr>
      <w:r>
        <w:rPr>
          <w:sz w:val="24"/>
          <w:szCs w:val="32"/>
          <w:rFonts w:ascii="宋体" w:hAnsi="宋体" w:eastAsia="宋体" w:cs="宋体" w:hint="default"/>
        </w:rPr>
        <w:t>（二）阶段性成果</w:t>
      </w:r>
    </w:p>
    <w:p w14:paraId="60564B68">
      <w:pPr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uppressLineNumbers w:val="0"/>
        <w:ind w:firstLine="480" w:firstLineChars="200"/>
        <w:rPr>
          <w:sz w:val="24"/>
          <w:szCs w:val="32"/>
          <w:rFonts w:ascii="宋体" w:hAnsi="宋体" w:eastAsia="宋体" w:cs="宋体" w:hint="eastAsia"/>
        </w:rPr>
      </w:pPr>
      <w:r>
        <w:rPr>
          <w:sz w:val="24"/>
          <w:lang w:val="en-US" w:eastAsia="zh-CN"/>
          <w:szCs w:val="32"/>
          <w:rFonts w:ascii="宋体" w:hAnsi="宋体" w:eastAsia="宋体" w:cs="宋体" w:hint="eastAsia"/>
        </w:rPr>
        <w:t>1.</w:t>
      </w:r>
      <w:r>
        <w:rPr>
          <w:sz w:val="24"/>
          <w:szCs w:val="32"/>
          <w:rFonts w:ascii="宋体" w:hAnsi="宋体" w:eastAsia="宋体" w:cs="宋体" w:hint="default"/>
        </w:rPr>
        <w:t>教学实践创新</w:t>
      </w:r>
    </w:p>
    <w:p w14:paraId="165462FB">
      <w:pPr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uppressLineNumbers w:val="0"/>
        <w:ind w:firstLine="480" w:firstLineChars="200"/>
        <w:rPr>
          <w:sz w:val="24"/>
          <w:szCs w:val="32"/>
          <w:rFonts w:ascii="宋体" w:hAnsi="宋体" w:eastAsia="宋体" w:cs="宋体" w:hint="eastAsia"/>
        </w:rPr>
      </w:pPr>
      <w:r>
        <w:rPr>
          <w:sz w:val="24"/>
          <w:szCs w:val="32"/>
          <w:rFonts w:ascii="宋体" w:hAnsi="宋体" w:eastAsia="宋体" w:cs="宋体" w:hint="default"/>
        </w:rPr>
        <w:t>现今是信息化时代，结合之前学习的数智化培训，坚持运用多媒体技术创设情境教学案例 2 个，如通过</w:t>
      </w:r>
      <w:r>
        <w:rPr>
          <w:sz w:val="24"/>
          <w:lang w:eastAsia="zh-CN"/>
          <w:szCs w:val="32"/>
          <w:rFonts w:ascii="宋体" w:hAnsi="宋体" w:eastAsia="宋体" w:cs="宋体" w:hint="eastAsia"/>
        </w:rPr>
        <w:t>“</w:t>
      </w:r>
      <w:r>
        <w:rPr>
          <w:sz w:val="24"/>
          <w:lang w:val="en-US" w:eastAsia="zh-CN"/>
          <w:szCs w:val="32"/>
          <w:rFonts w:ascii="宋体" w:hAnsi="宋体" w:eastAsia="宋体" w:cs="宋体" w:hint="eastAsia"/>
        </w:rPr>
        <w:t>豆包</w:t>
      </w:r>
      <w:r>
        <w:rPr>
          <w:sz w:val="24"/>
          <w:lang w:eastAsia="zh-CN"/>
          <w:szCs w:val="32"/>
          <w:rFonts w:ascii="宋体" w:hAnsi="宋体" w:eastAsia="宋体" w:cs="宋体" w:hint="eastAsia"/>
        </w:rPr>
        <w:t>”</w:t>
      </w:r>
      <w:r>
        <w:rPr>
          <w:sz w:val="24"/>
          <w:lang w:val="en-US" w:eastAsia="zh-CN"/>
          <w:szCs w:val="32"/>
          <w:rFonts w:ascii="宋体" w:hAnsi="宋体" w:eastAsia="宋体" w:cs="宋体" w:hint="eastAsia"/>
        </w:rPr>
        <w:t>制作动态</w:t>
      </w:r>
      <w:r>
        <w:rPr>
          <w:sz w:val="24"/>
          <w:szCs w:val="32"/>
          <w:rFonts w:ascii="宋体" w:hAnsi="宋体" w:eastAsia="宋体" w:cs="宋体" w:hint="default"/>
        </w:rPr>
        <w:t>视频带幼儿</w:t>
      </w:r>
      <w:r>
        <w:rPr>
          <w:sz w:val="24"/>
          <w:lang w:val="en-US" w:eastAsia="zh-CN"/>
          <w:szCs w:val="32"/>
          <w:rFonts w:ascii="宋体" w:hAnsi="宋体" w:eastAsia="宋体" w:cs="宋体" w:hint="eastAsia"/>
        </w:rPr>
        <w:t>在情境中自主和有兴趣的参与评价游戏</w:t>
      </w:r>
      <w:r>
        <w:rPr>
          <w:sz w:val="24"/>
          <w:lang w:eastAsia="zh-CN"/>
          <w:szCs w:val="32"/>
          <w:rFonts w:ascii="宋体" w:hAnsi="宋体" w:eastAsia="宋体" w:cs="宋体" w:hint="eastAsia"/>
        </w:rPr>
        <w:t>，</w:t>
      </w:r>
      <w:r>
        <w:rPr>
          <w:sz w:val="24"/>
          <w:szCs w:val="32"/>
          <w:rFonts w:ascii="宋体" w:hAnsi="宋体" w:eastAsia="宋体" w:cs="宋体" w:hint="default"/>
        </w:rPr>
        <w:t>提升科学活动直观性；开展小组合作学习试点，在</w:t>
      </w:r>
      <w:r>
        <w:rPr>
          <w:sz w:val="24"/>
          <w:lang w:val="en-US" w:eastAsia="zh-CN"/>
          <w:szCs w:val="32"/>
          <w:rFonts w:ascii="宋体" w:hAnsi="宋体" w:eastAsia="宋体" w:cs="宋体" w:hint="eastAsia"/>
        </w:rPr>
        <w:t>音乐游戏</w:t>
      </w:r>
      <w:r>
        <w:rPr>
          <w:sz w:val="24"/>
          <w:szCs w:val="32"/>
          <w:rFonts w:ascii="宋体" w:hAnsi="宋体" w:eastAsia="宋体" w:cs="宋体" w:hint="default"/>
        </w:rPr>
        <w:t>活动中引导幼儿分组完成 “</w:t>
      </w:r>
      <w:r>
        <w:rPr>
          <w:sz w:val="24"/>
          <w:lang w:val="en-US" w:eastAsia="zh-CN"/>
          <w:szCs w:val="32"/>
          <w:rFonts w:ascii="宋体" w:hAnsi="宋体" w:eastAsia="宋体" w:cs="宋体" w:hint="eastAsia"/>
        </w:rPr>
        <w:t>乐器节奏</w:t>
      </w:r>
      <w:r>
        <w:rPr>
          <w:sz w:val="24"/>
          <w:szCs w:val="32"/>
          <w:rFonts w:ascii="宋体" w:hAnsi="宋体" w:eastAsia="宋体" w:cs="宋体" w:hint="default"/>
        </w:rPr>
        <w:t>”，培养</w:t>
      </w:r>
      <w:r>
        <w:rPr>
          <w:sz w:val="24"/>
          <w:lang w:val="en-US" w:eastAsia="zh-CN"/>
          <w:szCs w:val="32"/>
          <w:rFonts w:ascii="宋体" w:hAnsi="宋体" w:eastAsia="宋体" w:cs="宋体" w:hint="eastAsia"/>
        </w:rPr>
        <w:t>大班幼儿</w:t>
      </w:r>
      <w:r>
        <w:rPr>
          <w:sz w:val="24"/>
          <w:szCs w:val="32"/>
          <w:rFonts w:ascii="宋体" w:hAnsi="宋体" w:eastAsia="宋体" w:cs="宋体" w:hint="default"/>
        </w:rPr>
        <w:t>协作能力。</w:t>
      </w:r>
    </w:p>
    <w:p w14:paraId="608B7C75">
      <w:pPr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uppressLineNumbers w:val="0"/>
        <w:ind w:firstLine="480" w:firstLineChars="200"/>
        <w:rPr>
          <w:sz w:val="24"/>
          <w:szCs w:val="32"/>
          <w:rFonts w:ascii="宋体" w:hAnsi="宋体" w:eastAsia="宋体" w:cs="宋体" w:hint="eastAsia"/>
        </w:rPr>
      </w:pPr>
      <w:r>
        <w:rPr>
          <w:sz w:val="24"/>
          <w:lang w:val="en-US" w:eastAsia="zh-CN"/>
          <w:szCs w:val="32"/>
          <w:rFonts w:ascii="宋体" w:hAnsi="宋体" w:eastAsia="宋体" w:cs="宋体" w:hint="eastAsia"/>
        </w:rPr>
        <w:t>2.</w:t>
      </w:r>
      <w:r>
        <w:rPr>
          <w:sz w:val="24"/>
          <w:szCs w:val="32"/>
          <w:rFonts w:ascii="宋体" w:hAnsi="宋体" w:eastAsia="宋体" w:cs="宋体" w:hint="default"/>
        </w:rPr>
        <w:t>研究能力提升</w:t>
      </w:r>
    </w:p>
    <w:p w14:paraId="0B9BBCC1">
      <w:pPr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uppressLineNumbers w:val="0"/>
        <w:ind w:firstLine="480" w:firstLineChars="200"/>
        <w:rPr>
          <w:sz w:val="24"/>
          <w:szCs w:val="32"/>
          <w:rFonts w:ascii="宋体" w:hAnsi="宋体" w:eastAsia="宋体" w:cs="宋体" w:hint="eastAsia"/>
        </w:rPr>
      </w:pPr>
      <w:r>
        <w:rPr>
          <w:sz w:val="24"/>
          <w:lang w:val="en-US" w:eastAsia="zh-CN"/>
          <w:szCs w:val="32"/>
          <w:rFonts w:ascii="宋体" w:hAnsi="宋体" w:eastAsia="宋体" w:cs="宋体" w:hint="eastAsia"/>
        </w:rPr>
        <w:t>主持</w:t>
      </w:r>
      <w:r>
        <w:rPr>
          <w:sz w:val="24"/>
          <w:szCs w:val="32"/>
          <w:rFonts w:ascii="宋体" w:hAnsi="宋体" w:eastAsia="宋体" w:cs="宋体" w:hint="default"/>
        </w:rPr>
        <w:t>区级</w:t>
      </w:r>
      <w:r>
        <w:rPr>
          <w:sz w:val="24"/>
          <w:lang w:val="en-US" w:eastAsia="zh-CN"/>
          <w:szCs w:val="32"/>
          <w:rFonts w:ascii="宋体" w:hAnsi="宋体" w:eastAsia="宋体" w:cs="宋体" w:hint="eastAsia"/>
        </w:rPr>
        <w:t>备案</w:t>
      </w:r>
      <w:r>
        <w:rPr>
          <w:sz w:val="24"/>
          <w:szCs w:val="32"/>
          <w:rFonts w:ascii="宋体" w:hAnsi="宋体" w:eastAsia="宋体" w:cs="宋体" w:hint="default"/>
        </w:rPr>
        <w:t>课题《幼儿园游戏活动中信息化教学的实践与研究》，负责寻问题的提出，打磨实践与探究，追寻问题的实际性，不断观察记录与数据整理，完成</w:t>
      </w:r>
      <w:r>
        <w:rPr>
          <w:sz w:val="24"/>
          <w:lang w:val="en-US" w:eastAsia="zh-CN"/>
          <w:szCs w:val="32"/>
          <w:rFonts w:ascii="宋体" w:hAnsi="宋体" w:eastAsia="宋体" w:cs="宋体" w:hint="eastAsia"/>
        </w:rPr>
        <w:t>1</w:t>
      </w:r>
      <w:r>
        <w:rPr>
          <w:sz w:val="24"/>
          <w:szCs w:val="32"/>
          <w:rFonts w:ascii="宋体" w:hAnsi="宋体" w:eastAsia="宋体" w:cs="宋体" w:hint="default"/>
        </w:rPr>
        <w:t>篇</w:t>
      </w:r>
      <w:r>
        <w:rPr>
          <w:sz w:val="24"/>
          <w:lang w:val="en-US" w:eastAsia="zh-CN"/>
          <w:szCs w:val="32"/>
          <w:rFonts w:ascii="宋体" w:hAnsi="宋体" w:eastAsia="宋体" w:cs="宋体" w:hint="eastAsia"/>
        </w:rPr>
        <w:t>中期报告</w:t>
      </w:r>
      <w:r>
        <w:rPr>
          <w:sz w:val="24"/>
          <w:szCs w:val="32"/>
          <w:rFonts w:ascii="宋体" w:hAnsi="宋体" w:eastAsia="宋体" w:cs="宋体" w:hint="default"/>
        </w:rPr>
        <w:t>，参与常州市级课题《户外大课堂》的研究。</w:t>
      </w:r>
    </w:p>
    <w:p w14:paraId="5A7713D1">
      <w:pPr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uppressLineNumbers w:val="0"/>
        <w:ind w:firstLine="480" w:firstLineChars="200"/>
        <w:rPr>
          <w:sz w:val="24"/>
          <w:szCs w:val="32"/>
          <w:rFonts w:ascii="宋体" w:hAnsi="宋体" w:eastAsia="宋体" w:cs="宋体" w:hint="default"/>
        </w:rPr>
      </w:pPr>
      <w:r>
        <w:rPr>
          <w:sz w:val="24"/>
          <w:szCs w:val="32"/>
          <w:rFonts w:ascii="宋体" w:hAnsi="宋体" w:eastAsia="宋体" w:cs="宋体" w:hint="default"/>
        </w:rPr>
        <w:t>（三）存在不足</w:t>
      </w:r>
    </w:p>
    <w:p w14:paraId="7D2FD0C0">
      <w:pPr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uppressLineNumbers w:val="0"/>
        <w:ind w:firstLine="480" w:firstLineChars="200"/>
        <w:rPr>
          <w:sz w:val="24"/>
          <w:szCs w:val="32"/>
          <w:rFonts w:ascii="宋体" w:hAnsi="宋体" w:eastAsia="宋体" w:cs="宋体" w:hint="eastAsia"/>
        </w:rPr>
      </w:pPr>
      <w:r>
        <w:rPr>
          <w:sz w:val="24"/>
          <w:lang w:val="en-US" w:eastAsia="zh-CN"/>
          <w:szCs w:val="32"/>
          <w:rFonts w:ascii="宋体" w:hAnsi="宋体" w:eastAsia="宋体" w:cs="宋体" w:hint="eastAsia"/>
        </w:rPr>
        <w:t>1.</w:t>
      </w:r>
      <w:r>
        <w:rPr>
          <w:sz w:val="24"/>
          <w:szCs w:val="32"/>
          <w:rFonts w:ascii="宋体" w:hAnsi="宋体" w:eastAsia="宋体" w:cs="宋体" w:hint="default"/>
        </w:rPr>
        <w:t>教育理论应用深度不足</w:t>
      </w:r>
    </w:p>
    <w:p w14:paraId="67516CF3">
      <w:pPr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uppressLineNumbers w:val="0"/>
        <w:ind w:firstLine="480" w:firstLineChars="200"/>
        <w:rPr>
          <w:sz w:val="24"/>
          <w:szCs w:val="32"/>
          <w:rFonts w:ascii="宋体" w:hAnsi="宋体" w:eastAsia="宋体" w:cs="宋体" w:hint="eastAsia"/>
        </w:rPr>
      </w:pPr>
      <w:r>
        <w:rPr>
          <w:sz w:val="24"/>
          <w:szCs w:val="32"/>
          <w:rFonts w:ascii="宋体" w:hAnsi="宋体" w:eastAsia="宋体" w:cs="宋体" w:hint="default"/>
        </w:rPr>
        <w:t>对 “双指南” 中各领域目标的理解仍停留在表面，如在社会领域活动中，未能充分结合 “人际交往” 目标设计分层指导策略。</w:t>
      </w:r>
    </w:p>
    <w:p w14:paraId="105DD316">
      <w:pPr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uppressLineNumbers w:val="0"/>
        <w:ind w:firstLine="480" w:firstLineChars="200"/>
        <w:rPr>
          <w:sz w:val="24"/>
          <w:szCs w:val="32"/>
          <w:rFonts w:ascii="宋体" w:hAnsi="宋体" w:eastAsia="宋体" w:cs="宋体" w:hint="eastAsia"/>
        </w:rPr>
      </w:pPr>
      <w:r>
        <w:rPr>
          <w:sz w:val="24"/>
          <w:lang w:val="en-US" w:eastAsia="zh-CN"/>
          <w:szCs w:val="32"/>
          <w:rFonts w:ascii="宋体" w:hAnsi="宋体" w:eastAsia="宋体" w:cs="宋体" w:hint="eastAsia"/>
        </w:rPr>
        <w:t>2.</w:t>
      </w:r>
      <w:r>
        <w:rPr>
          <w:sz w:val="24"/>
          <w:szCs w:val="32"/>
          <w:rFonts w:ascii="宋体" w:hAnsi="宋体" w:eastAsia="宋体" w:cs="宋体" w:hint="default"/>
        </w:rPr>
        <w:t>特色教学风格尚未成型</w:t>
      </w:r>
    </w:p>
    <w:p w14:paraId="4C6118CF">
      <w:pPr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uppressLineNumbers w:val="0"/>
        <w:ind w:firstLine="480" w:firstLineChars="200"/>
        <w:rPr>
          <w:sz w:val="24"/>
          <w:szCs w:val="32"/>
          <w:rFonts w:ascii="宋体" w:hAnsi="宋体" w:eastAsia="宋体" w:cs="宋体" w:hint="eastAsia"/>
        </w:rPr>
      </w:pPr>
      <w:r>
        <w:rPr>
          <w:sz w:val="24"/>
          <w:szCs w:val="32"/>
          <w:rFonts w:ascii="宋体" w:hAnsi="宋体" w:eastAsia="宋体" w:cs="宋体" w:hint="default"/>
        </w:rPr>
        <w:t>虽尝试融入音乐与乒乓球元素（如节奏训练、小球感统游戏），但未形成系统化教学模式。</w:t>
      </w:r>
    </w:p>
    <w:p w14:paraId="172C3653">
      <w:pPr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uppressLineNumbers w:val="0"/>
        <w:ind w:firstLine="480" w:firstLineChars="200"/>
        <w:rPr>
          <w:sz w:val="24"/>
          <w:szCs w:val="32"/>
          <w:rFonts w:ascii="宋体" w:hAnsi="宋体" w:eastAsia="宋体" w:cs="宋体" w:hint="default"/>
        </w:rPr>
      </w:pPr>
      <w:r>
        <w:rPr>
          <w:sz w:val="24"/>
          <w:szCs w:val="32"/>
          <w:rFonts w:ascii="宋体" w:hAnsi="宋体" w:eastAsia="宋体" w:cs="宋体" w:hint="default"/>
        </w:rPr>
        <w:t>二、</w:t>
      </w:r>
      <w:r>
        <w:rPr>
          <w:sz w:val="24"/>
          <w:lang w:val="en-US" w:eastAsia="zh-CN"/>
          <w:szCs w:val="32"/>
          <w:rFonts w:ascii="宋体" w:hAnsi="宋体" w:eastAsia="宋体" w:cs="宋体" w:hint="eastAsia"/>
        </w:rPr>
        <w:t>进阶与规划（</w:t>
      </w:r>
      <w:r>
        <w:rPr>
          <w:sz w:val="24"/>
          <w:szCs w:val="32"/>
          <w:rFonts w:ascii="宋体" w:hAnsi="宋体" w:eastAsia="宋体" w:cs="宋体" w:hint="default"/>
        </w:rPr>
        <w:t>2025-2026 第一学期个人发展计划</w:t>
      </w:r>
      <w:r>
        <w:rPr>
          <w:sz w:val="24"/>
          <w:lang w:val="en-US" w:eastAsia="zh-CN"/>
          <w:szCs w:val="32"/>
          <w:rFonts w:ascii="宋体" w:hAnsi="宋体" w:eastAsia="宋体" w:cs="宋体" w:hint="eastAsia"/>
        </w:rPr>
        <w:t>）</w:t>
      </w:r>
    </w:p>
    <w:p w14:paraId="3955419E">
      <w:pPr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uppressLineNumbers w:val="0"/>
        <w:ind w:firstLine="480" w:firstLineChars="200"/>
        <w:rPr>
          <w:sz w:val="24"/>
          <w:szCs w:val="32"/>
          <w:rFonts w:ascii="宋体" w:hAnsi="宋体" w:eastAsia="宋体" w:cs="宋体" w:hint="default"/>
        </w:rPr>
      </w:pPr>
      <w:r>
        <w:rPr>
          <w:sz w:val="24"/>
          <w:szCs w:val="32"/>
          <w:rFonts w:ascii="宋体" w:hAnsi="宋体" w:eastAsia="宋体" w:cs="宋体" w:hint="default"/>
        </w:rPr>
        <w:t>（一）短期目标（2025 年 9 月 - 2026 年 1 月）</w:t>
      </w:r>
    </w:p>
    <w:p w14:paraId="34ECAA82">
      <w:pPr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uppressLineNumbers w:val="0"/>
        <w:ind w:firstLine="480" w:firstLineChars="200"/>
        <w:rPr>
          <w:sz w:val="24"/>
          <w:szCs w:val="32"/>
          <w:rFonts w:ascii="宋体" w:hAnsi="宋体" w:eastAsia="宋体" w:cs="宋体" w:hint="default"/>
        </w:rPr>
      </w:pPr>
      <w:r>
        <w:rPr>
          <w:sz w:val="24"/>
          <w:szCs w:val="32"/>
          <w:rFonts w:ascii="宋体" w:hAnsi="宋体" w:eastAsia="宋体" w:cs="宋体" w:hint="default"/>
        </w:rPr>
        <w:t>1. 教育研究能力突破</w:t>
      </w:r>
    </w:p>
    <w:p w14:paraId="2AD236B5">
      <w:pPr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uppressLineNumbers w:val="0"/>
        <w:ind w:firstLine="480" w:firstLineChars="200"/>
        <w:rPr>
          <w:sz w:val="24"/>
          <w:szCs w:val="32"/>
          <w:rFonts w:ascii="宋体" w:hAnsi="宋体" w:eastAsia="宋体" w:cs="宋体" w:hint="eastAsia"/>
        </w:rPr>
      </w:pPr>
      <w:r>
        <w:rPr>
          <w:sz w:val="24"/>
          <w:szCs w:val="32"/>
          <w:rFonts w:ascii="宋体" w:hAnsi="宋体" w:eastAsia="宋体" w:cs="宋体" w:hint="default"/>
        </w:rPr>
        <w:t>课题主持与实践</w:t>
      </w:r>
    </w:p>
    <w:p w14:paraId="12D75D5D">
      <w:pPr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uppressLineNumbers w:val="0"/>
        <w:ind w:firstLine="480" w:firstLineChars="200"/>
        <w:rPr>
          <w:sz w:val="24"/>
          <w:szCs w:val="32"/>
          <w:rFonts w:ascii="宋体" w:hAnsi="宋体" w:eastAsia="宋体" w:cs="宋体" w:hint="eastAsia"/>
        </w:rPr>
      </w:pPr>
      <w:r>
        <w:rPr>
          <w:sz w:val="24"/>
          <w:lang w:val="en-US" w:eastAsia="zh-CN"/>
          <w:szCs w:val="32"/>
          <w:rFonts w:ascii="宋体" w:hAnsi="宋体" w:eastAsia="宋体" w:cs="宋体" w:hint="eastAsia"/>
        </w:rPr>
        <w:t>主持</w:t>
      </w:r>
      <w:r>
        <w:rPr>
          <w:sz w:val="24"/>
          <w:szCs w:val="32"/>
          <w:rFonts w:ascii="宋体" w:hAnsi="宋体" w:eastAsia="宋体" w:cs="宋体" w:hint="default"/>
        </w:rPr>
        <w:t>区级</w:t>
      </w:r>
      <w:r>
        <w:rPr>
          <w:sz w:val="24"/>
          <w:lang w:val="en-US" w:eastAsia="zh-CN"/>
          <w:szCs w:val="32"/>
          <w:rFonts w:ascii="宋体" w:hAnsi="宋体" w:eastAsia="宋体" w:cs="宋体" w:hint="eastAsia"/>
        </w:rPr>
        <w:t>备案</w:t>
      </w:r>
      <w:r>
        <w:rPr>
          <w:sz w:val="24"/>
          <w:szCs w:val="32"/>
          <w:rFonts w:ascii="宋体" w:hAnsi="宋体" w:eastAsia="宋体" w:cs="宋体" w:hint="default"/>
        </w:rPr>
        <w:t>课题《幼儿园游戏活动中信息化教学的实践与研究》，</w:t>
      </w:r>
      <w:r>
        <w:rPr>
          <w:sz w:val="24"/>
          <w:lang w:val="en-US" w:eastAsia="zh-CN"/>
          <w:szCs w:val="32"/>
          <w:rFonts w:ascii="宋体" w:hAnsi="宋体" w:eastAsia="宋体" w:cs="宋体" w:hint="eastAsia"/>
        </w:rPr>
        <w:t>作为</w:t>
      </w:r>
      <w:r>
        <w:rPr>
          <w:sz w:val="24"/>
          <w:szCs w:val="32"/>
          <w:rFonts w:ascii="宋体" w:hAnsi="宋体" w:eastAsia="宋体" w:cs="宋体" w:hint="default"/>
        </w:rPr>
        <w:t>课题组长，</w:t>
      </w:r>
      <w:r>
        <w:rPr>
          <w:sz w:val="24"/>
          <w:lang w:val="en-US" w:eastAsia="zh-CN"/>
          <w:szCs w:val="32"/>
          <w:rFonts w:ascii="宋体" w:hAnsi="宋体" w:eastAsia="宋体" w:cs="宋体" w:hint="eastAsia"/>
        </w:rPr>
        <w:t>继续研究。</w:t>
      </w:r>
      <w:r>
        <w:rPr>
          <w:sz w:val="24"/>
          <w:szCs w:val="32"/>
          <w:rFonts w:ascii="宋体" w:hAnsi="宋体" w:eastAsia="宋体" w:cs="宋体" w:hint="default"/>
        </w:rPr>
        <w:t>组织课题组成员开展教研活动，分享研究进展，推动成果转化为教学策略。</w:t>
      </w:r>
    </w:p>
    <w:p w14:paraId="0BFF42E8">
      <w:pPr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uppressLineNumbers w:val="0"/>
        <w:ind w:firstLine="480" w:firstLineChars="200"/>
        <w:rPr>
          <w:sz w:val="24"/>
          <w:szCs w:val="32"/>
          <w:rFonts w:ascii="宋体" w:hAnsi="宋体" w:eastAsia="宋体" w:cs="宋体" w:hint="eastAsia"/>
        </w:rPr>
      </w:pPr>
      <w:r>
        <w:rPr>
          <w:sz w:val="24"/>
          <w:lang w:val="en-US" w:eastAsia="zh-CN"/>
          <w:szCs w:val="32"/>
          <w:rFonts w:ascii="宋体" w:hAnsi="宋体" w:eastAsia="宋体" w:cs="宋体" w:hint="eastAsia"/>
        </w:rPr>
        <w:t>2.</w:t>
      </w:r>
      <w:r>
        <w:rPr>
          <w:sz w:val="24"/>
          <w:szCs w:val="32"/>
          <w:rFonts w:ascii="宋体" w:hAnsi="宋体" w:eastAsia="宋体" w:cs="宋体" w:hint="default"/>
        </w:rPr>
        <w:t>论文撰写与发表</w:t>
      </w:r>
    </w:p>
    <w:p w14:paraId="6BC54CA9">
      <w:pPr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uppressLineNumbers w:val="0"/>
        <w:ind w:firstLine="480" w:firstLineChars="200"/>
        <w:rPr>
          <w:sz w:val="24"/>
          <w:szCs w:val="32"/>
          <w:rFonts w:ascii="宋体" w:hAnsi="宋体" w:eastAsia="宋体" w:cs="宋体" w:hint="eastAsia"/>
        </w:rPr>
      </w:pPr>
      <w:r>
        <w:rPr>
          <w:sz w:val="24"/>
          <w:szCs w:val="32"/>
          <w:rFonts w:ascii="宋体" w:hAnsi="宋体" w:eastAsia="宋体" w:cs="宋体" w:hint="default"/>
        </w:rPr>
        <w:t>结合课题研究与教学反思，撰写论文，</w:t>
      </w:r>
      <w:r>
        <w:rPr>
          <w:sz w:val="24"/>
          <w:lang w:val="en-US" w:eastAsia="zh-CN"/>
          <w:szCs w:val="32"/>
          <w:rFonts w:ascii="宋体" w:hAnsi="宋体" w:eastAsia="宋体" w:cs="宋体" w:hint="eastAsia"/>
        </w:rPr>
        <w:t>积极</w:t>
      </w:r>
      <w:r>
        <w:rPr>
          <w:sz w:val="24"/>
          <w:szCs w:val="32"/>
          <w:rFonts w:ascii="宋体" w:hAnsi="宋体" w:eastAsia="宋体" w:cs="宋体" w:hint="default"/>
        </w:rPr>
        <w:t>投稿</w:t>
      </w:r>
      <w:r>
        <w:rPr>
          <w:sz w:val="24"/>
          <w:lang w:val="en-US" w:eastAsia="zh-CN"/>
          <w:szCs w:val="32"/>
          <w:rFonts w:ascii="宋体" w:hAnsi="宋体" w:eastAsia="宋体" w:cs="宋体" w:hint="eastAsia"/>
        </w:rPr>
        <w:t>和发表省市区等</w:t>
      </w:r>
      <w:r>
        <w:rPr>
          <w:sz w:val="24"/>
          <w:szCs w:val="32"/>
          <w:rFonts w:ascii="宋体" w:hAnsi="宋体" w:eastAsia="宋体" w:cs="宋体" w:hint="default"/>
        </w:rPr>
        <w:t>。</w:t>
      </w:r>
    </w:p>
    <w:p w14:paraId="7B08F405">
      <w:pPr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uppressLineNumbers w:val="0"/>
        <w:ind w:firstLine="480" w:firstLineChars="200"/>
        <w:rPr>
          <w:sz w:val="24"/>
          <w:szCs w:val="32"/>
          <w:rFonts w:ascii="宋体" w:hAnsi="宋体" w:eastAsia="宋体" w:cs="宋体" w:hint="default"/>
        </w:rPr>
      </w:pPr>
      <w:r>
        <w:rPr>
          <w:sz w:val="24"/>
          <w:lang w:val="en-US" w:eastAsia="zh-CN"/>
          <w:szCs w:val="32"/>
          <w:rFonts w:ascii="宋体" w:hAnsi="宋体" w:eastAsia="宋体" w:cs="宋体" w:hint="eastAsia"/>
        </w:rPr>
        <w:t>3.</w:t>
      </w:r>
      <w:r>
        <w:rPr>
          <w:sz w:val="24"/>
          <w:szCs w:val="32"/>
          <w:rFonts w:ascii="宋体" w:hAnsi="宋体" w:eastAsia="宋体" w:cs="宋体" w:hint="default"/>
        </w:rPr>
        <w:t>特色教学风格打造</w:t>
      </w:r>
    </w:p>
    <w:p w14:paraId="25B74B1B">
      <w:pPr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uppressLineNumbers w:val="0"/>
        <w:ind w:firstLine="480" w:firstLineChars="200"/>
        <w:rPr>
          <w:sz w:val="24"/>
          <w:szCs w:val="32"/>
          <w:rFonts w:ascii="宋体" w:hAnsi="宋体" w:eastAsia="宋体" w:cs="宋体" w:hint="eastAsia"/>
        </w:rPr>
      </w:pPr>
      <w:r>
        <w:rPr>
          <w:sz w:val="24"/>
          <w:lang w:eastAsia="zh-CN"/>
          <w:szCs w:val="32"/>
          <w:rFonts w:ascii="宋体" w:hAnsi="宋体" w:eastAsia="宋体" w:cs="宋体" w:hint="eastAsia"/>
        </w:rPr>
        <w:t>（</w:t>
      </w:r>
      <w:r>
        <w:rPr>
          <w:sz w:val="24"/>
          <w:lang w:val="en-US" w:eastAsia="zh-CN"/>
          <w:szCs w:val="32"/>
          <w:rFonts w:ascii="宋体" w:hAnsi="宋体" w:eastAsia="宋体" w:cs="宋体" w:hint="eastAsia"/>
        </w:rPr>
        <w:t>1</w:t>
      </w:r>
      <w:r>
        <w:rPr>
          <w:sz w:val="24"/>
          <w:lang w:eastAsia="zh-CN"/>
          <w:szCs w:val="32"/>
          <w:rFonts w:ascii="宋体" w:hAnsi="宋体" w:eastAsia="宋体" w:cs="宋体" w:hint="eastAsia"/>
        </w:rPr>
        <w:t>）</w:t>
      </w:r>
      <w:r>
        <w:rPr>
          <w:sz w:val="24"/>
          <w:szCs w:val="32"/>
          <w:rFonts w:ascii="宋体" w:hAnsi="宋体" w:eastAsia="宋体" w:cs="宋体" w:hint="default"/>
        </w:rPr>
        <w:t>学科融合创新</w:t>
      </w:r>
    </w:p>
    <w:p w14:paraId="0223AA6B">
      <w:pPr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uppressLineNumbers w:val="0"/>
        <w:ind w:firstLine="480" w:firstLineChars="200"/>
        <w:rPr>
          <w:sz w:val="24"/>
          <w:szCs w:val="32"/>
          <w:rFonts w:ascii="宋体" w:hAnsi="宋体" w:eastAsia="宋体" w:cs="宋体" w:hint="eastAsia"/>
        </w:rPr>
      </w:pPr>
      <w:r>
        <w:rPr>
          <w:sz w:val="24"/>
          <w:szCs w:val="32"/>
          <w:rFonts w:ascii="宋体" w:hAnsi="宋体" w:eastAsia="宋体" w:cs="宋体" w:hint="default"/>
        </w:rPr>
        <w:t>结合自己的专业，音乐和体育的两大优势，开发 “音乐 + 体育” 特色课程模块，如将体育运动与节奏训练结合，设计游戏化的系列活动，每</w:t>
      </w:r>
      <w:r>
        <w:rPr>
          <w:sz w:val="24"/>
          <w:lang w:val="en-US" w:eastAsia="zh-CN"/>
          <w:szCs w:val="32"/>
          <w:rFonts w:ascii="宋体" w:hAnsi="宋体" w:eastAsia="宋体" w:cs="宋体" w:hint="eastAsia"/>
        </w:rPr>
        <w:t>月</w:t>
      </w:r>
      <w:r>
        <w:rPr>
          <w:sz w:val="24"/>
          <w:szCs w:val="32"/>
          <w:rFonts w:ascii="宋体" w:hAnsi="宋体" w:eastAsia="宋体" w:cs="宋体" w:hint="default"/>
        </w:rPr>
        <w:t>开展 1 次，形成完整教学案例。</w:t>
      </w:r>
    </w:p>
    <w:p w14:paraId="63A38963">
      <w:pPr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uppressLineNumbers w:val="0"/>
        <w:ind w:firstLine="480" w:firstLineChars="200"/>
        <w:rPr>
          <w:sz w:val="24"/>
          <w:szCs w:val="32"/>
          <w:rFonts w:ascii="宋体" w:hAnsi="宋体" w:eastAsia="宋体" w:cs="宋体" w:hint="default"/>
        </w:rPr>
      </w:pPr>
      <w:r>
        <w:rPr>
          <w:sz w:val="24"/>
          <w:szCs w:val="32"/>
          <w:rFonts w:ascii="宋体" w:hAnsi="宋体" w:eastAsia="宋体" w:cs="宋体" w:hint="default"/>
        </w:rPr>
        <w:t>（二）具体实施措施</w:t>
      </w:r>
    </w:p>
    <w:p w14:paraId="699B6276">
      <w:pPr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uppressLineNumbers w:val="0"/>
        <w:ind w:firstLine="480" w:firstLineChars="200"/>
        <w:rPr>
          <w:sz w:val="24"/>
          <w:szCs w:val="32"/>
          <w:rFonts w:ascii="宋体" w:hAnsi="宋体" w:eastAsia="宋体" w:cs="宋体" w:hint="eastAsia"/>
        </w:rPr>
      </w:pPr>
      <w:r>
        <w:rPr>
          <w:sz w:val="24"/>
          <w:lang w:val="en-US" w:eastAsia="zh-CN"/>
          <w:szCs w:val="32"/>
          <w:rFonts w:ascii="宋体" w:hAnsi="宋体" w:eastAsia="宋体" w:cs="宋体" w:hint="eastAsia"/>
        </w:rPr>
        <w:t>1.</w:t>
      </w:r>
      <w:r>
        <w:rPr>
          <w:sz w:val="24"/>
          <w:szCs w:val="32"/>
          <w:rFonts w:ascii="宋体" w:hAnsi="宋体" w:eastAsia="宋体" w:cs="宋体" w:hint="default"/>
        </w:rPr>
        <w:t>理论学习与培训</w:t>
      </w:r>
    </w:p>
    <w:p w14:paraId="5734732B">
      <w:pPr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uppressLineNumbers w:val="0"/>
        <w:ind w:firstLine="480" w:firstLineChars="200"/>
        <w:rPr>
          <w:sz w:val="24"/>
          <w:szCs w:val="32"/>
          <w:rFonts w:ascii="宋体" w:hAnsi="宋体" w:eastAsia="宋体" w:cs="宋体" w:hint="eastAsia"/>
        </w:rPr>
      </w:pPr>
      <w:r>
        <w:rPr>
          <w:sz w:val="24"/>
          <w:lang w:eastAsia="zh-CN"/>
          <w:szCs w:val="32"/>
          <w:rFonts w:ascii="宋体" w:hAnsi="宋体" w:eastAsia="宋体" w:cs="宋体" w:hint="eastAsia"/>
        </w:rPr>
        <w:t>（</w:t>
      </w:r>
      <w:r>
        <w:rPr>
          <w:sz w:val="24"/>
          <w:lang w:val="en-US" w:eastAsia="zh-CN"/>
          <w:szCs w:val="32"/>
          <w:rFonts w:ascii="宋体" w:hAnsi="宋体" w:eastAsia="宋体" w:cs="宋体" w:hint="eastAsia"/>
        </w:rPr>
        <w:t>1</w:t>
      </w:r>
      <w:r>
        <w:rPr>
          <w:sz w:val="24"/>
          <w:lang w:eastAsia="zh-CN"/>
          <w:szCs w:val="32"/>
          <w:rFonts w:ascii="宋体" w:hAnsi="宋体" w:eastAsia="宋体" w:cs="宋体" w:hint="eastAsia"/>
        </w:rPr>
        <w:t>）</w:t>
      </w:r>
      <w:r>
        <w:rPr>
          <w:sz w:val="24"/>
          <w:szCs w:val="32"/>
          <w:rFonts w:ascii="宋体" w:hAnsi="宋体" w:eastAsia="宋体" w:cs="宋体" w:hint="default"/>
        </w:rPr>
        <w:t>每月精读 1 本研究方法类书籍，如《教育研究方法导论》，参加 “课题申报与论文写作” ，提升科研素养。</w:t>
      </w:r>
    </w:p>
    <w:p w14:paraId="3C17E190">
      <w:pPr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uppressLineNumbers w:val="0"/>
        <w:ind w:firstLine="480" w:firstLineChars="200"/>
        <w:rPr>
          <w:sz w:val="24"/>
          <w:szCs w:val="32"/>
          <w:rFonts w:ascii="宋体" w:hAnsi="宋体" w:eastAsia="宋体" w:cs="宋体" w:hint="eastAsia"/>
        </w:rPr>
      </w:pPr>
      <w:r>
        <w:rPr>
          <w:sz w:val="24"/>
          <w:lang w:eastAsia="zh-CN"/>
          <w:szCs w:val="32"/>
          <w:rFonts w:ascii="宋体" w:hAnsi="宋体" w:eastAsia="宋体" w:cs="宋体" w:hint="eastAsia"/>
        </w:rPr>
        <w:t>（</w:t>
      </w:r>
      <w:r>
        <w:rPr>
          <w:sz w:val="24"/>
          <w:lang w:val="en-US" w:eastAsia="zh-CN"/>
          <w:szCs w:val="32"/>
          <w:rFonts w:ascii="宋体" w:hAnsi="宋体" w:eastAsia="宋体" w:cs="宋体" w:hint="eastAsia"/>
        </w:rPr>
        <w:t>2</w:t>
      </w:r>
      <w:r>
        <w:rPr>
          <w:sz w:val="24"/>
          <w:lang w:eastAsia="zh-CN"/>
          <w:szCs w:val="32"/>
          <w:rFonts w:ascii="宋体" w:hAnsi="宋体" w:eastAsia="宋体" w:cs="宋体" w:hint="eastAsia"/>
        </w:rPr>
        <w:t>）</w:t>
      </w:r>
      <w:r>
        <w:rPr>
          <w:sz w:val="24"/>
          <w:szCs w:val="32"/>
          <w:rFonts w:ascii="宋体" w:hAnsi="宋体" w:eastAsia="宋体" w:cs="宋体" w:hint="default"/>
        </w:rPr>
        <w:t>观摩 2 次省级优质课例（音乐领域、体育领域各 1 次），撰写分析报告，借鉴先进教学策略。</w:t>
      </w:r>
    </w:p>
    <w:p w14:paraId="5C0B4071">
      <w:pPr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uppressLineNumbers w:val="0"/>
        <w:ind w:firstLine="480" w:firstLineChars="200"/>
        <w:rPr>
          <w:sz w:val="24"/>
          <w:szCs w:val="32"/>
          <w:rFonts w:ascii="宋体" w:hAnsi="宋体" w:eastAsia="宋体" w:cs="宋体" w:hint="eastAsia"/>
        </w:rPr>
      </w:pPr>
      <w:r>
        <w:rPr>
          <w:sz w:val="24"/>
          <w:lang w:val="en-US" w:eastAsia="zh-CN"/>
          <w:szCs w:val="32"/>
          <w:rFonts w:ascii="宋体" w:hAnsi="宋体" w:eastAsia="宋体" w:cs="宋体" w:hint="eastAsia"/>
        </w:rPr>
        <w:t>2.</w:t>
      </w:r>
      <w:r>
        <w:rPr>
          <w:sz w:val="24"/>
          <w:szCs w:val="32"/>
          <w:rFonts w:ascii="宋体" w:hAnsi="宋体" w:eastAsia="宋体" w:cs="宋体" w:hint="default"/>
        </w:rPr>
        <w:t>教学实践与反思</w:t>
      </w:r>
    </w:p>
    <w:p w14:paraId="731CA1DF">
      <w:pPr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uppressLineNumbers w:val="0"/>
        <w:ind w:firstLine="480" w:firstLineChars="200"/>
        <w:rPr>
          <w:sz w:val="24"/>
          <w:szCs w:val="32"/>
          <w:rFonts w:ascii="宋体" w:hAnsi="宋体" w:eastAsia="宋体" w:cs="宋体" w:hint="eastAsia"/>
        </w:rPr>
      </w:pPr>
      <w:r>
        <w:rPr>
          <w:sz w:val="24"/>
          <w:lang w:eastAsia="zh-CN"/>
          <w:szCs w:val="32"/>
          <w:rFonts w:ascii="宋体" w:hAnsi="宋体" w:eastAsia="宋体" w:cs="宋体" w:hint="eastAsia"/>
        </w:rPr>
        <w:t>（</w:t>
      </w:r>
      <w:r>
        <w:rPr>
          <w:sz w:val="24"/>
          <w:lang w:val="en-US" w:eastAsia="zh-CN"/>
          <w:szCs w:val="32"/>
          <w:rFonts w:ascii="宋体" w:hAnsi="宋体" w:eastAsia="宋体" w:cs="宋体" w:hint="eastAsia"/>
        </w:rPr>
        <w:t>1</w:t>
      </w:r>
      <w:r>
        <w:rPr>
          <w:sz w:val="24"/>
          <w:lang w:eastAsia="zh-CN"/>
          <w:szCs w:val="32"/>
          <w:rFonts w:ascii="宋体" w:hAnsi="宋体" w:eastAsia="宋体" w:cs="宋体" w:hint="eastAsia"/>
        </w:rPr>
        <w:t>）</w:t>
      </w:r>
      <w:r>
        <w:rPr>
          <w:sz w:val="24"/>
          <w:szCs w:val="32"/>
          <w:rFonts w:ascii="宋体" w:hAnsi="宋体" w:eastAsia="宋体" w:cs="宋体" w:hint="default"/>
        </w:rPr>
        <w:t>每周开展 1 次特色课程教学实验，记录幼儿反馈与活动效果，每月形成 1 篇教学反思日记，重点分析 “音乐与体育融合活动的幼儿参与度”“课题研究对教学的实际影响” 等问题。</w:t>
      </w:r>
    </w:p>
    <w:p w14:paraId="01D2CA2B">
      <w:pPr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uppressLineNumbers w:val="0"/>
        <w:ind w:firstLine="480" w:firstLineChars="200"/>
        <w:rPr>
          <w:sz w:val="24"/>
          <w:szCs w:val="32"/>
          <w:rFonts w:ascii="宋体" w:hAnsi="宋体" w:eastAsia="宋体" w:cs="宋体" w:hint="eastAsia"/>
        </w:rPr>
      </w:pPr>
      <w:r>
        <w:rPr>
          <w:sz w:val="24"/>
          <w:lang w:eastAsia="zh-CN"/>
          <w:szCs w:val="32"/>
          <w:rFonts w:ascii="宋体" w:hAnsi="宋体" w:eastAsia="宋体" w:cs="宋体" w:hint="eastAsia"/>
        </w:rPr>
        <w:t>（</w:t>
      </w:r>
      <w:r>
        <w:rPr>
          <w:sz w:val="24"/>
          <w:lang w:val="en-US" w:eastAsia="zh-CN"/>
          <w:szCs w:val="32"/>
          <w:rFonts w:ascii="宋体" w:hAnsi="宋体" w:eastAsia="宋体" w:cs="宋体" w:hint="eastAsia"/>
        </w:rPr>
        <w:t>2</w:t>
      </w:r>
      <w:r>
        <w:rPr>
          <w:sz w:val="24"/>
          <w:lang w:eastAsia="zh-CN"/>
          <w:szCs w:val="32"/>
          <w:rFonts w:ascii="宋体" w:hAnsi="宋体" w:eastAsia="宋体" w:cs="宋体" w:hint="eastAsia"/>
        </w:rPr>
        <w:t>）</w:t>
      </w:r>
      <w:r>
        <w:rPr>
          <w:sz w:val="24"/>
          <w:szCs w:val="32"/>
          <w:rFonts w:ascii="宋体" w:hAnsi="宋体" w:eastAsia="宋体" w:cs="宋体" w:hint="default"/>
        </w:rPr>
        <w:t>建立 “特色教学案例库”，分类整理活动方案、视频、幼儿作品等资料，为后续推广积累素材。</w:t>
      </w:r>
    </w:p>
    <w:p w14:paraId="0E23AF8F">
      <w:pPr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uppressLineNumbers w:val="0"/>
        <w:ind w:firstLine="480" w:firstLineChars="200"/>
        <w:rPr>
          <w:sz w:val="24"/>
          <w:szCs w:val="32"/>
          <w:rFonts w:ascii="宋体" w:hAnsi="宋体" w:eastAsia="宋体" w:cs="宋体" w:hint="eastAsia"/>
        </w:rPr>
      </w:pPr>
      <w:r>
        <w:rPr>
          <w:sz w:val="24"/>
          <w:lang w:val="en-US" w:eastAsia="zh-CN"/>
          <w:szCs w:val="32"/>
          <w:rFonts w:ascii="宋体" w:hAnsi="宋体" w:eastAsia="宋体" w:cs="宋体" w:hint="eastAsia"/>
        </w:rPr>
        <w:t>3.</w:t>
      </w:r>
      <w:r>
        <w:rPr>
          <w:sz w:val="24"/>
          <w:szCs w:val="32"/>
          <w:rFonts w:ascii="宋体" w:hAnsi="宋体" w:eastAsia="宋体" w:cs="宋体" w:hint="default"/>
        </w:rPr>
        <w:t>科研与成果转化</w:t>
      </w:r>
    </w:p>
    <w:p w14:paraId="2F9C5FAC">
      <w:pPr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uppressLineNumbers w:val="0"/>
        <w:ind w:firstLine="480" w:firstLineChars="200"/>
        <w:rPr>
          <w:sz w:val="24"/>
          <w:szCs w:val="32"/>
          <w:rFonts w:ascii="宋体" w:hAnsi="宋体" w:eastAsia="宋体" w:cs="宋体" w:hint="eastAsia"/>
        </w:rPr>
      </w:pPr>
      <w:r>
        <w:rPr>
          <w:sz w:val="24"/>
          <w:lang w:val="en-US" w:eastAsia="zh-CN"/>
          <w:szCs w:val="32"/>
          <w:rFonts w:ascii="宋体" w:hAnsi="宋体" w:eastAsia="宋体" w:cs="宋体" w:hint="eastAsia"/>
        </w:rPr>
        <w:t>作为园所的教科研负责人，</w:t>
      </w:r>
      <w:r>
        <w:rPr>
          <w:sz w:val="24"/>
          <w:szCs w:val="32"/>
          <w:rFonts w:ascii="宋体" w:hAnsi="宋体" w:eastAsia="宋体" w:cs="宋体" w:hint="default"/>
        </w:rPr>
        <w:t>每季度召开课题研讨会，邀请导师徐志国及</w:t>
      </w:r>
      <w:r>
        <w:rPr>
          <w:sz w:val="24"/>
          <w:lang w:val="en-US" w:eastAsia="zh-CN"/>
          <w:szCs w:val="32"/>
          <w:rFonts w:ascii="宋体" w:hAnsi="宋体" w:eastAsia="宋体" w:cs="宋体" w:hint="eastAsia"/>
        </w:rPr>
        <w:t>区域</w:t>
      </w:r>
      <w:r>
        <w:rPr>
          <w:sz w:val="24"/>
          <w:szCs w:val="32"/>
          <w:rFonts w:ascii="宋体" w:hAnsi="宋体" w:eastAsia="宋体" w:cs="宋体" w:hint="default"/>
        </w:rPr>
        <w:t>科研负责人参与指导，调整研究方向；将课题中期成果应用于日常教学。</w:t>
      </w:r>
    </w:p>
    <w:p w14:paraId="75D67F37">
      <w:pPr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uppressLineNumbers w:val="0"/>
        <w:ind w:firstLine="480" w:firstLineChars="200"/>
        <w:rPr>
          <w:sz w:val="24"/>
          <w:szCs w:val="32"/>
          <w:rFonts w:ascii="宋体" w:hAnsi="宋体" w:eastAsia="宋体" w:cs="宋体" w:hint="default"/>
        </w:rPr>
      </w:pPr>
      <w:r>
        <w:rPr>
          <w:sz w:val="24"/>
          <w:szCs w:val="32"/>
          <w:rFonts w:ascii="宋体" w:hAnsi="宋体" w:eastAsia="宋体" w:cs="宋体" w:hint="default"/>
        </w:rPr>
        <w:t>（三）所需支持</w:t>
      </w:r>
    </w:p>
    <w:p w14:paraId="7C4BDD7F">
      <w:pPr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uppressLineNumbers w:val="0"/>
        <w:ind w:firstLine="480" w:firstLineChars="200"/>
        <w:rPr>
          <w:sz w:val="24"/>
          <w:szCs w:val="32"/>
          <w:rFonts w:ascii="宋体" w:hAnsi="宋体" w:eastAsia="宋体" w:cs="宋体" w:hint="eastAsia"/>
        </w:rPr>
      </w:pPr>
      <w:r>
        <w:rPr>
          <w:sz w:val="24"/>
          <w:szCs w:val="32"/>
          <w:rFonts w:ascii="宋体" w:hAnsi="宋体" w:eastAsia="宋体" w:cs="宋体" w:hint="default"/>
        </w:rPr>
        <w:t>希望导师徐志国在课题申报书撰写、研究方法设计等方面提供一对一指导，推荐 2-3 篇高质量教育论文作为写作参考；协调邀请教育专家开展专题讲座 1 次。</w:t>
      </w:r>
    </w:p>
    <w:p w14:paraId="35BB2A44">
      <w:pPr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uppressLineNumbers w:val="0"/>
        <w:ind w:firstLine="480" w:firstLineChars="200"/>
        <w:rPr>
          <w:sz w:val="24"/>
          <w:lang w:val="en-US" w:eastAsia="zh-CN"/>
          <w:szCs w:val="32"/>
          <w:rFonts w:ascii="宋体" w:hAnsi="宋体" w:eastAsia="宋体" w:cs="宋体" w:hint="default"/>
        </w:rPr>
      </w:pPr>
      <w:r>
        <w:rPr>
          <w:sz w:val="24"/>
          <w:szCs w:val="32"/>
          <w:rFonts w:ascii="宋体" w:hAnsi="宋体" w:eastAsia="宋体" w:cs="宋体" w:hint="default"/>
        </w:rPr>
        <w:t>三、</w:t>
      </w:r>
      <w:r>
        <w:rPr>
          <w:sz w:val="24"/>
          <w:lang w:val="en-US" w:eastAsia="zh-CN"/>
          <w:szCs w:val="32"/>
          <w:rFonts w:ascii="宋体" w:hAnsi="宋体" w:eastAsia="宋体" w:cs="宋体" w:hint="eastAsia"/>
        </w:rPr>
        <w:t>践行与初心</w:t>
      </w:r>
    </w:p>
    <w:p w14:paraId="752B69D9">
      <w:pPr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uppressLineNumbers w:val="0"/>
        <w:ind w:firstLine="480" w:firstLineChars="200"/>
        <w:rPr>
          <w:sz w:val="24"/>
          <w:szCs w:val="32"/>
          <w:rFonts w:ascii="宋体" w:hAnsi="宋体" w:eastAsia="宋体" w:cs="宋体" w:hint="default"/>
        </w:rPr>
      </w:pPr>
      <w:r>
        <w:rPr>
          <w:sz w:val="24"/>
          <w:lang w:val="en-US" w:eastAsia="zh-CN"/>
          <w:szCs w:val="32"/>
          <w:rFonts w:ascii="宋体" w:hAnsi="宋体" w:eastAsia="宋体" w:cs="宋体" w:hint="default"/>
        </w:rPr>
        <w:t>感谢徐志国师傅在成长营中给予的指导与机会，让我在专业发展中明确方向。2025-2026 第一学期，我将以 “科研赋能教学、特色引领成长” 为目标，在课题研究中提升学术能力，在课程创新中打造教学特色，力争成为兼具实践智慧与研究能力的 “智慧型”“科研型” 教师，为幼儿教育事业贡献更多力量。</w:t>
      </w:r>
    </w:p>
    <w:p w14:paraId="1217A982">
      <w:pPr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uppressLineNumbers w:val="0"/>
        <w:ind w:firstLine="480" w:firstLineChars="200"/>
        <w:rPr>
          <w:sz w:val="24"/>
          <w:szCs w:val="32"/>
          <w:rFonts w:ascii="宋体" w:hAnsi="宋体" w:eastAsia="宋体" w:cs="宋体" w:hint="eastAsia"/>
        </w:rPr>
      </w:pPr>
    </w:p>
    <w:sectPr>
      <w:docGrid w:type="lines" w:linePitch="312" w:charSpace="0"/>
      <w:pgSz w:w="11906" w:h="16838"/>
      <w:pgMar w:top="1440" w:right="1800" w:bottom="1440" w:left="1800" w:header="851" w:footer="992" w:gutter="0"/>
      <w:cols w:space="425" w:num="1"/>
    </w:sectPr>
  </w:body>
</w:document>
</file>

<file path=word/fontTable.xml><?xml version="1.0" encoding="utf-8"?>
<w:fonts xmlns:w="http://schemas.openxmlformats.org/wordprocessingml/2006/main" xmlns:w14="http://schemas.microsoft.com/office/word/2010/wordml" xmlns:r="http://schemas.openxmlformats.org/officeDocument/2006/relationships" xmlns:mc="http://schemas.openxmlformats.org/markup-compatibility/2006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ontserra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w14="http://schemas.microsoft.com/office/word/2010/wordml" xmlns:wpsCustomData="http://www.wps.cn/officeDocument/2013/wpsCustomData" xmlns:w10="urn:schemas-microsoft-com:office:word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bordersDoNotSurroundHeader/>
  <w:bordersDoNotSurroundFooter/>
  <w:defaultTabStop w:val="420"/>
  <w:drawingGridVerticalSpacing w:val="156"/>
  <w:displayHorizontalDrawingGridEvery w:val="1"/>
  <w:displayVerticalDrawingGridEvery w:val="1"/>
  <w:characterSpacingControl w:val="compressPunctuation"/>
  <w:zoom w:percent="100"/>
  <w:compat>
    <w:spaceForUL/>
    <w:balanceSingleByteDoubleByteWidth/>
    <w:doNotLeaveBackslashAlone/>
    <w:ulTrailSpace/>
    <w:doNotExpandShiftReturn/>
    <w:adjustLineHeightInTable/>
    <w:useFELayout/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082351C9"/>
    <w:rsid w:val="082351C9"/>
    <w:rsid w:val="31335748"/>
    <w:rsid w:val="49BC2984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wpsCustomData="http://www.wps.cn/officeDocument/2013/wpsCustomData" xmlns:w10="urn:schemas-microsoft-com:office:word" xmlns:w14="http://schemas.microsoft.com/office/word/2010/wordml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defLockedState="0" w:defSemiHidden="1" w:defUnhideWhenUsed="1" w:defQFormat="0" w:defUIPriority="99" w:count="260">
    <w:lsdException w:name="Balloon Text" w:semiHidden="0" w:unhideWhenUsed="0"/>
    <w:lsdException w:name="Block Text" w:semiHidden="0" w:unhideWhenUsed="0"/>
    <w:lsdException w:name="Body Text" w:semiHidden="0" w:unhideWhenUsed="0"/>
    <w:lsdException w:name="Body Text 2" w:semiHidden="0" w:unhideWhenUsed="0"/>
    <w:lsdException w:name="Body Text 3" w:semiHidden="0" w:unhideWhenUsed="0"/>
    <w:lsdException w:name="Body Text First Indent" w:semiHidden="0" w:unhideWhenUsed="0"/>
    <w:lsdException w:name="Body Text First Indent 2" w:semiHidden="0" w:unhideWhenUsed="0"/>
    <w:lsdException w:name="Body Text Indent" w:semiHidden="0" w:unhideWhenUsed="0"/>
    <w:lsdException w:name="Body Text Indent 2" w:semiHidden="0" w:unhideWhenUsed="0"/>
    <w:lsdException w:name="Body Text Indent 3" w:semiHidden="0" w:unhideWhenUsed="0"/>
    <w:lsdException w:name="Closing" w:semiHidden="0" w:unhideWhenUsed="0"/>
    <w:lsdException w:name="Colorful Grid" w:semiHidden="0" w:unhideWhenUsed="0"/>
    <w:lsdException w:name="Colorful Grid Accent 1" w:semiHidden="0" w:unhideWhenUsed="0"/>
    <w:lsdException w:name="Colorful Grid Accent 2" w:semiHidden="0" w:unhideWhenUsed="0"/>
    <w:lsdException w:name="Colorful Grid Accent 3" w:semiHidden="0" w:unhideWhenUsed="0"/>
    <w:lsdException w:name="Colorful Grid Accent 4" w:semiHidden="0" w:unhideWhenUsed="0"/>
    <w:lsdException w:name="Colorful Grid Accent 5" w:semiHidden="0" w:unhideWhenUsed="0"/>
    <w:lsdException w:name="Colorful Grid Accent 6" w:semiHidden="0" w:unhideWhenUsed="0"/>
    <w:lsdException w:name="Colorful List" w:semiHidden="0" w:unhideWhenUsed="0"/>
    <w:lsdException w:name="Colorful List Accent 1" w:semiHidden="0" w:unhideWhenUsed="0"/>
    <w:lsdException w:name="Colorful List Accent 2" w:semiHidden="0" w:unhideWhenUsed="0"/>
    <w:lsdException w:name="Colorful List Accent 3" w:semiHidden="0" w:unhideWhenUsed="0"/>
    <w:lsdException w:name="Colorful List Accent 4" w:semiHidden="0" w:unhideWhenUsed="0"/>
    <w:lsdException w:name="Colorful List Accent 5" w:semiHidden="0" w:unhideWhenUsed="0"/>
    <w:lsdException w:name="Colorful List Accent 6" w:semiHidden="0" w:unhideWhenUsed="0"/>
    <w:lsdException w:name="Colorful Shading" w:semiHidden="0" w:unhideWhenUsed="0"/>
    <w:lsdException w:name="Colorful Shading Accent 1" w:semiHidden="0" w:unhideWhenUsed="0"/>
    <w:lsdException w:name="Colorful Shading Accent 2" w:semiHidden="0" w:unhideWhenUsed="0"/>
    <w:lsdException w:name="Colorful Shading Accent 3" w:semiHidden="0" w:unhideWhenUsed="0"/>
    <w:lsdException w:name="Colorful Shading Accent 4" w:semiHidden="0" w:unhideWhenUsed="0"/>
    <w:lsdException w:name="Colorful Shading Accent 5" w:semiHidden="0" w:unhideWhenUsed="0"/>
    <w:lsdException w:name="Colorful Shading Accent 6" w:semiHidden="0" w:unhideWhenUsed="0"/>
    <w:lsdException w:name="Dark List" w:semiHidden="0" w:unhideWhenUsed="0"/>
    <w:lsdException w:name="Dark List Accent 1" w:semiHidden="0" w:unhideWhenUsed="0"/>
    <w:lsdException w:name="Dark List Accent 2" w:semiHidden="0" w:unhideWhenUsed="0"/>
    <w:lsdException w:name="Dark List Accent 3" w:semiHidden="0" w:unhideWhenUsed="0"/>
    <w:lsdException w:name="Dark List Accent 4" w:semiHidden="0" w:unhideWhenUsed="0"/>
    <w:lsdException w:name="Dark List Accent 5" w:semiHidden="0" w:unhideWhenUsed="0"/>
    <w:lsdException w:name="Dark List Accent 6" w:semiHidden="0" w:unhideWhenUsed="0"/>
    <w:lsdException w:name="Date" w:semiHidden="0" w:unhideWhenUsed="0"/>
    <w:lsdException w:name="Default Paragraph Font" w:unhideWhenUsed="0"/>
    <w:lsdException w:name="Document Map" w:semiHidden="0" w:unhideWhenUsed="0"/>
    <w:lsdException w:name="E-mail Signature" w:semiHidden="0" w:unhideWhenUsed="0"/>
    <w:lsdException w:name="Emphasis" w:semiHidden="0" w:unhideWhenUsed="0"/>
    <w:lsdException w:name="FollowedHyperlink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Hyperlink" w:semiHidden="0" w:unhideWhenUsed="0"/>
    <w:lsdException w:name="Light Grid" w:semiHidden="0" w:unhideWhenUsed="0"/>
    <w:lsdException w:name="Light Grid Accent 1" w:semiHidden="0" w:unhideWhenUsed="0"/>
    <w:lsdException w:name="Light Grid Accent 2" w:semiHidden="0" w:unhideWhenUsed="0"/>
    <w:lsdException w:name="Light Grid Accent 3" w:semiHidden="0" w:unhideWhenUsed="0"/>
    <w:lsdException w:name="Light Grid Accent 4" w:semiHidden="0" w:unhideWhenUsed="0"/>
    <w:lsdException w:name="Light Grid Accent 5" w:semiHidden="0" w:unhideWhenUsed="0"/>
    <w:lsdException w:name="Light Grid Accent 6" w:semiHidden="0" w:unhideWhenUsed="0"/>
    <w:lsdException w:name="Light List" w:semiHidden="0" w:unhideWhenUsed="0"/>
    <w:lsdException w:name="Light List Accent 1" w:semiHidden="0" w:unhideWhenUsed="0"/>
    <w:lsdException w:name="Light List Accent 2" w:semiHidden="0" w:unhideWhenUsed="0"/>
    <w:lsdException w:name="Light List Accent 3" w:semiHidden="0" w:unhideWhenUsed="0"/>
    <w:lsdException w:name="Light List Accent 4" w:semiHidden="0" w:unhideWhenUsed="0"/>
    <w:lsdException w:name="Light List Accent 5" w:semiHidden="0" w:unhideWhenUsed="0"/>
    <w:lsdException w:name="Light List Accent 6" w:semiHidden="0" w:unhideWhenUsed="0"/>
    <w:lsdException w:name="Light Shading" w:semiHidden="0" w:unhideWhenUsed="0"/>
    <w:lsdException w:name="Light Shading Accent 1" w:semiHidden="0" w:unhideWhenUsed="0"/>
    <w:lsdException w:name="Light Shading Accent 2" w:semiHidden="0" w:unhideWhenUsed="0"/>
    <w:lsdException w:name="Light Shading Accent 3" w:semiHidden="0" w:unhideWhenUsed="0"/>
    <w:lsdException w:name="Light Shading Accent 4" w:semiHidden="0" w:unhideWhenUsed="0"/>
    <w:lsdException w:name="Light Shading Accent 5" w:semiHidden="0" w:unhideWhenUsed="0"/>
    <w:lsdException w:name="Light Shading Accent 6" w:semiHidden="0" w:unhideWhenUsed="0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Medium Grid 1" w:semiHidden="0" w:unhideWhenUsed="0"/>
    <w:lsdException w:name="Medium Grid 1 Accent 1" w:semiHidden="0" w:unhideWhenUsed="0"/>
    <w:lsdException w:name="Medium Grid 1 Accent 2" w:semiHidden="0" w:unhideWhenUsed="0"/>
    <w:lsdException w:name="Medium Grid 1 Accent 3" w:semiHidden="0" w:unhideWhenUsed="0"/>
    <w:lsdException w:name="Medium Grid 1 Accent 4" w:semiHidden="0" w:unhideWhenUsed="0"/>
    <w:lsdException w:name="Medium Grid 1 Accent 5" w:semiHidden="0" w:unhideWhenUsed="0"/>
    <w:lsdException w:name="Medium Grid 1 Accent 6" w:semiHidden="0" w:unhideWhenUsed="0"/>
    <w:lsdException w:name="Medium Grid 2" w:semiHidden="0" w:unhideWhenUsed="0"/>
    <w:lsdException w:name="Medium Grid 2 Accent 1" w:semiHidden="0" w:unhideWhenUsed="0"/>
    <w:lsdException w:name="Medium Grid 2 Accent 2" w:semiHidden="0" w:unhideWhenUsed="0"/>
    <w:lsdException w:name="Medium Grid 2 Accent 3" w:semiHidden="0" w:unhideWhenUsed="0"/>
    <w:lsdException w:name="Medium Grid 2 Accent 4" w:semiHidden="0" w:unhideWhenUsed="0"/>
    <w:lsdException w:name="Medium Grid 2 Accent 5" w:semiHidden="0" w:unhideWhenUsed="0"/>
    <w:lsdException w:name="Medium Grid 2 Accent 6" w:semiHidden="0" w:unhideWhenUsed="0"/>
    <w:lsdException w:name="Medium Grid 3" w:semiHidden="0" w:unhideWhenUsed="0"/>
    <w:lsdException w:name="Medium Grid 3 Accent 1" w:semiHidden="0" w:unhideWhenUsed="0"/>
    <w:lsdException w:name="Medium Grid 3 Accent 2" w:semiHidden="0" w:unhideWhenUsed="0"/>
    <w:lsdException w:name="Medium Grid 3 Accent 3" w:semiHidden="0" w:unhideWhenUsed="0"/>
    <w:lsdException w:name="Medium Grid 3 Accent 4" w:semiHidden="0" w:unhideWhenUsed="0"/>
    <w:lsdException w:name="Medium Grid 3 Accent 5" w:semiHidden="0" w:unhideWhenUsed="0"/>
    <w:lsdException w:name="Medium Grid 3 Accent 6" w:semiHidden="0" w:unhideWhenUsed="0"/>
    <w:lsdException w:name="Medium List 1" w:semiHidden="0" w:unhideWhenUsed="0"/>
    <w:lsdException w:name="Medium List 1 Accent 1" w:semiHidden="0" w:unhideWhenUsed="0"/>
    <w:lsdException w:name="Medium List 1 Accent 2" w:semiHidden="0" w:unhideWhenUsed="0"/>
    <w:lsdException w:name="Medium List 1 Accent 3" w:semiHidden="0" w:unhideWhenUsed="0"/>
    <w:lsdException w:name="Medium List 1 Accent 4" w:semiHidden="0" w:unhideWhenUsed="0"/>
    <w:lsdException w:name="Medium List 1 Accent 5" w:semiHidden="0" w:unhideWhenUsed="0"/>
    <w:lsdException w:name="Medium List 1 Accent 6" w:semiHidden="0" w:unhideWhenUsed="0"/>
    <w:lsdException w:name="Medium List 2" w:semiHidden="0" w:unhideWhenUsed="0"/>
    <w:lsdException w:name="Medium List 2 Accent 1" w:semiHidden="0" w:unhideWhenUsed="0"/>
    <w:lsdException w:name="Medium List 2 Accent 2" w:semiHidden="0" w:unhideWhenUsed="0"/>
    <w:lsdException w:name="Medium List 2 Accent 3" w:semiHidden="0" w:unhideWhenUsed="0"/>
    <w:lsdException w:name="Medium List 2 Accent 4" w:semiHidden="0" w:unhideWhenUsed="0"/>
    <w:lsdException w:name="Medium List 2 Accent 5" w:semiHidden="0" w:unhideWhenUsed="0"/>
    <w:lsdException w:name="Medium List 2 Accent 6" w:semiHidden="0" w:unhideWhenUsed="0"/>
    <w:lsdException w:name="Medium Shading 1" w:semiHidden="0" w:unhideWhenUsed="0"/>
    <w:lsdException w:name="Medium Shading 1 Accent 1" w:semiHidden="0" w:unhideWhenUsed="0"/>
    <w:lsdException w:name="Medium Shading 1 Accent 2" w:semiHidden="0" w:unhideWhenUsed="0"/>
    <w:lsdException w:name="Medium Shading 1 Accent 3" w:semiHidden="0" w:unhideWhenUsed="0"/>
    <w:lsdException w:name="Medium Shading 1 Accent 4" w:semiHidden="0" w:unhideWhenUsed="0"/>
    <w:lsdException w:name="Medium Shading 1 Accent 5" w:semiHidden="0" w:unhideWhenUsed="0"/>
    <w:lsdException w:name="Medium Shading 1 Accent 6" w:semiHidden="0" w:unhideWhenUsed="0"/>
    <w:lsdException w:name="Medium Shading 2" w:semiHidden="0" w:unhideWhenUsed="0"/>
    <w:lsdException w:name="Medium Shading 2 Accent 1" w:semiHidden="0" w:unhideWhenUsed="0"/>
    <w:lsdException w:name="Medium Shading 2 Accent 2" w:semiHidden="0" w:unhideWhenUsed="0"/>
    <w:lsdException w:name="Medium Shading 2 Accent 3" w:semiHidden="0" w:unhideWhenUsed="0"/>
    <w:lsdException w:name="Medium Shading 2 Accent 4" w:semiHidden="0" w:unhideWhenUsed="0"/>
    <w:lsdException w:name="Medium Shading 2 Accent 5" w:semiHidden="0" w:unhideWhenUsed="0"/>
    <w:lsdException w:name="Medium Shading 2 Accent 6" w:semiHidden="0" w:unhideWhenUsed="0"/>
    <w:lsdException w:name="Message Header" w:semiHidden="0" w:unhideWhenUsed="0"/>
    <w:lsdException w:name="Normal" w:semiHidden="0" w:unhideWhenUsed="0"/>
    <w:lsdException w:name="Normal (Web)" w:semiHidden="0" w:unhideWhenUsed="0"/>
    <w:lsdException w:name="Normal Indent" w:semiHidden="0" w:unhideWhenUsed="0"/>
    <w:lsdException w:name="Normal Table" w:unhideWhenUsed="0"/>
    <w:lsdException w:name="Note Heading" w:semiHidden="0" w:unhideWhenUsed="0"/>
    <w:lsdException w:name="Plain Text" w:semiHidden="0" w:unhideWhenUsed="0"/>
    <w:lsdException w:name="Salutation" w:semiHidden="0" w:unhideWhenUsed="0"/>
    <w:lsdException w:name="Signature" w:semiHidden="0" w:unhideWhenUsed="0"/>
    <w:lsdException w:name="Strong" w:semiHidden="0" w:unhideWhenUsed="0"/>
    <w:lsdException w:name="Subtitle" w:semiHidden="0" w:unhideWhenUsed="0"/>
    <w:lsdException w:name="Table 3D effects 1" w:semiHidden="0" w:unhideWhenUsed="0"/>
    <w:lsdException w:name="Table 3D effects 2" w:semiHidden="0" w:unhideWhenUsed="0"/>
    <w:lsdException w:name="Table 3D effects 3" w:semiHidden="0" w:unhideWhenUsed="0"/>
    <w:lsdException w:name="Table Classic 1" w:semiHidden="0" w:unhideWhenUsed="0"/>
    <w:lsdException w:name="Table Classic 2" w:semiHidden="0" w:unhideWhenUsed="0"/>
    <w:lsdException w:name="Table Classic 3" w:semiHidden="0" w:unhideWhenUsed="0"/>
    <w:lsdException w:name="Table Classic 4" w:semiHidden="0" w:unhideWhenUsed="0"/>
    <w:lsdException w:name="Table Colorful 1" w:semiHidden="0" w:unhideWhenUsed="0"/>
    <w:lsdException w:name="Table Colorful 2" w:semiHidden="0" w:unhideWhenUsed="0"/>
    <w:lsdException w:name="Table Colorful 3" w:semiHidden="0" w:unhideWhenUsed="0"/>
    <w:lsdException w:name="Table Columns 1" w:semiHidden="0" w:unhideWhenUsed="0"/>
    <w:lsdException w:name="Table Columns 2" w:semiHidden="0" w:unhideWhenUsed="0"/>
    <w:lsdException w:name="Table Columns 3" w:semiHidden="0" w:unhideWhenUsed="0"/>
    <w:lsdException w:name="Table Columns 4" w:semiHidden="0" w:unhideWhenUsed="0"/>
    <w:lsdException w:name="Table Columns 5" w:semiHidden="0" w:unhideWhenUsed="0"/>
    <w:lsdException w:name="Table Contemporary" w:semiHidden="0" w:unhideWhenUsed="0"/>
    <w:lsdException w:name="Table Elegant" w:semiHidden="0" w:unhideWhenUsed="0"/>
    <w:lsdException w:name="Table Grid" w:semiHidden="0" w:unhideWhenUsed="0"/>
    <w:lsdException w:name="Table Grid 1" w:semiHidden="0" w:unhideWhenUsed="0"/>
    <w:lsdException w:name="Table Grid 2" w:semiHidden="0" w:unhideWhenUsed="0"/>
    <w:lsdException w:name="Table Grid 3" w:semiHidden="0" w:unhideWhenUsed="0"/>
    <w:lsdException w:name="Table Grid 4" w:semiHidden="0" w:unhideWhenUsed="0"/>
    <w:lsdException w:name="Table Grid 5" w:semiHidden="0" w:unhideWhenUsed="0"/>
    <w:lsdException w:name="Table Grid 6" w:semiHidden="0" w:unhideWhenUsed="0"/>
    <w:lsdException w:name="Table Grid 7" w:semiHidden="0" w:unhideWhenUsed="0"/>
    <w:lsdException w:name="Table Grid 8" w:semiHidden="0" w:unhideWhenUsed="0"/>
    <w:lsdException w:name="Table List 1" w:semiHidden="0" w:unhideWhenUsed="0"/>
    <w:lsdException w:name="Table List 2" w:semiHidden="0" w:unhideWhenUsed="0"/>
    <w:lsdException w:name="Table List 3" w:semiHidden="0" w:unhideWhenUsed="0"/>
    <w:lsdException w:name="Table List 4" w:semiHidden="0" w:unhideWhenUsed="0"/>
    <w:lsdException w:name="Table List 5" w:semiHidden="0" w:unhideWhenUsed="0"/>
    <w:lsdException w:name="Table List 6" w:semiHidden="0" w:unhideWhenUsed="0"/>
    <w:lsdException w:name="Table List 7" w:semiHidden="0" w:unhideWhenUsed="0"/>
    <w:lsdException w:name="Table List 8" w:semiHidden="0" w:unhideWhenUsed="0"/>
    <w:lsdException w:name="Table Professional" w:semiHidden="0" w:unhideWhenUsed="0"/>
    <w:lsdException w:name="Table Simple 1" w:semiHidden="0" w:unhideWhenUsed="0"/>
    <w:lsdException w:name="Table Simple 2" w:semiHidden="0" w:unhideWhenUsed="0"/>
    <w:lsdException w:name="Table Simple 3" w:semiHidden="0" w:unhideWhenUsed="0"/>
    <w:lsdException w:name="Table Subtle 1" w:semiHidden="0" w:unhideWhenUsed="0"/>
    <w:lsdException w:name="Table Subtle 2" w:semiHidden="0" w:unhideWhenUsed="0"/>
    <w:lsdException w:name="Table Theme" w:semiHidden="0" w:unhideWhenUsed="0"/>
    <w:lsdException w:name="Table Web 1" w:semiHidden="0" w:unhideWhenUsed="0"/>
    <w:lsdException w:name="Table Web 2" w:semiHidden="0" w:unhideWhenUsed="0"/>
    <w:lsdException w:name="Table Web 3" w:semiHidden="0" w:unhideWhenUsed="0"/>
    <w:lsdException w:name="Title" w:semiHidden="0" w:unhideWhenUsed="0"/>
    <w:lsdException w:name="annotation reference" w:semiHidden="0" w:unhideWhenUsed="0"/>
    <w:lsdException w:name="annotation subject" w:semiHidden="0" w:unhideWhenUsed="0"/>
    <w:lsdException w:name="annotation text" w:semiHidden="0" w:unhideWhenUsed="0"/>
    <w:lsdException w:name="caption"/>
    <w:lsdException w:name="endnote reference" w:semiHidden="0" w:unhideWhenUsed="0"/>
    <w:lsdException w:name="endnote text" w:semiHidden="0" w:unhideWhenUsed="0"/>
    <w:lsdException w:name="envelope address" w:semiHidden="0" w:unhideWhenUsed="0"/>
    <w:lsdException w:name="envelope return" w:semiHidden="0" w:unhideWhenUsed="0"/>
    <w:lsdException w:name="footer" w:semiHidden="0" w:unhideWhenUsed="0"/>
    <w:lsdException w:name="footnote reference" w:semiHidden="0" w:unhideWhenUsed="0"/>
    <w:lsdException w:name="footnote text" w:semiHidden="0" w:unhideWhenUsed="0"/>
    <w:lsdException w:name="header" w:semiHidden="0" w:unhideWhenUsed="0"/>
    <w:lsdException w:name="heading 1" w:semiHidden="0" w:unhideWhenUsed="0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index heading" w:semiHidden="0" w:unhideWhenUsed="0"/>
    <w:lsdException w:name="line number" w:semiHidden="0" w:unhideWhenUsed="0"/>
    <w:lsdException w:name="macro" w:semiHidden="0" w:unhideWhenUsed="0"/>
    <w:lsdException w:name="page number" w:semiHidden="0" w:unhideWhenUsed="0"/>
    <w:lsdException w:name="table of authorities" w:semiHidden="0" w:unhideWhenUsed="0"/>
    <w:lsdException w:name="table of figures" w:semiHidden="0" w:unhideWhenUsed="0"/>
    <w:lsdException w:name="toa heading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</w:latentStyles>
  <w:style w:type="paragraph" w:styleId="1" w:default="1">
    <w:name w:val="Normal"/>
    <w:uiPriority w:val="0"/>
    <w:qFormat/>
    <w:pPr>
      <w:widowControl w:val="0"/>
      <w:jc w:val="both"/>
    </w:pPr>
    <w:rPr>
      <w:sz w:val="21"/>
      <w:lang w:val="en-US" w:eastAsia="zh-CN" w:bidi="ar-SA"/>
      <w:kern w:val="2"/>
      <w:szCs w:val="24"/>
      <w:rFonts w:asciiTheme="minorHAnsi" w:hAnsiTheme="minorHAnsi" w:eastAsiaTheme="minorEastAsia" w:cstheme="minorBidi"/>
    </w:rPr>
  </w:style>
  <w:style w:type="paragraph" w:styleId="2">
    <w:name w:val="heading 1"/>
    <w:basedOn w:val="1"/>
    <w:uiPriority w:val="0"/>
    <w:qFormat/>
    <w:pPr>
      <w:jc w:val="left"/>
      <w:spacing w:after="0" w:afterAutospacing="1" w:before="0" w:beforeAutospacing="1"/>
    </w:pPr>
    <w:rPr>
      <w:b w:val="1"/>
      <w:sz w:val="48"/>
      <w:lang w:val="en-US" w:eastAsia="zh-CN" w:bidi="ar"/>
      <w:bCs/>
      <w:kern w:val="44"/>
      <w:szCs w:val="48"/>
      <w:rFonts w:ascii="宋体" w:hAnsi="宋体" w:eastAsia="宋体" w:cs="宋体" w:hint="eastAsia"/>
    </w:rPr>
  </w:style>
  <w:style w:type="paragraph" w:styleId="3">
    <w:name w:val="heading 2"/>
    <w:basedOn w:val="1"/>
    <w:uiPriority w:val="0"/>
    <w:semiHidden/>
    <w:unhideWhenUsed/>
    <w:qFormat/>
    <w:pPr>
      <w:jc w:val="left"/>
      <w:spacing w:after="0" w:afterAutospacing="1" w:before="0" w:beforeAutospacing="1"/>
    </w:pPr>
    <w:rPr>
      <w:b w:val="1"/>
      <w:sz w:val="36"/>
      <w:lang w:val="en-US" w:eastAsia="zh-CN" w:bidi="ar"/>
      <w:bCs/>
      <w:kern w:val="0"/>
      <w:szCs w:val="36"/>
      <w:rFonts w:ascii="宋体" w:hAnsi="宋体" w:eastAsia="宋体" w:cs="宋体" w:hint="eastAsia"/>
    </w:rPr>
  </w:style>
  <w:style w:type="paragraph" w:styleId="4">
    <w:name w:val="heading 3"/>
    <w:basedOn w:val="1"/>
    <w:uiPriority w:val="0"/>
    <w:semiHidden/>
    <w:unhideWhenUsed/>
    <w:qFormat/>
    <w:pPr>
      <w:jc w:val="left"/>
      <w:spacing w:after="0" w:afterAutospacing="1" w:before="0" w:beforeAutospacing="1"/>
    </w:pPr>
    <w:rPr>
      <w:b w:val="1"/>
      <w:sz w:val="27"/>
      <w:lang w:val="en-US" w:eastAsia="zh-CN" w:bidi="ar"/>
      <w:bCs/>
      <w:kern w:val="0"/>
      <w:szCs w:val="27"/>
      <w:rFonts w:ascii="宋体" w:hAnsi="宋体" w:eastAsia="宋体" w:cs="宋体" w:hint="eastAsia"/>
    </w:rPr>
  </w:style>
  <w:style w:type="paragraph" w:styleId="5">
    <w:name w:val="heading 4"/>
    <w:basedOn w:val="1"/>
    <w:uiPriority w:val="0"/>
    <w:semiHidden/>
    <w:unhideWhenUsed/>
    <w:qFormat/>
    <w:pPr>
      <w:jc w:val="left"/>
      <w:spacing w:after="0" w:afterAutospacing="1" w:before="0" w:beforeAutospacing="1"/>
    </w:pPr>
    <w:rPr>
      <w:b w:val="1"/>
      <w:sz w:val="24"/>
      <w:lang w:val="en-US" w:eastAsia="zh-CN" w:bidi="ar"/>
      <w:bCs/>
      <w:kern w:val="0"/>
      <w:szCs w:val="24"/>
      <w:rFonts w:ascii="宋体" w:hAnsi="宋体" w:eastAsia="宋体" w:cs="宋体" w:hint="eastAsia"/>
    </w:rPr>
  </w:style>
  <w:style w:type="character" w:styleId="7" w:default="1">
    <w:name w:val="Default Paragraph Font"/>
    <w:uiPriority w:val="0"/>
    <w:semiHidden/>
  </w:style>
  <w:style w:type="table" w:styleId="6" w:default="1">
    <w:name w:val="Normal Table"/>
    <w:uiPriority w:val="0"/>
    <w:semiHidden/>
    <w:tblPr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character" w:styleId="8">
    <w:name w:val="Strong"/>
    <w:basedOn w:val="7"/>
    <w:uiPriority w:val="0"/>
    <w:qFormat/>
    <w:rPr>
      <w:b w:val="1"/>
    </w:r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 panose="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a:dist="25400" a:dir="5400000" a:sy="-100000" a:endA="300" a:endPos="40000" a:stA="50000" a: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17</TotalTime>
  <Pages>2</Pages>
  <Words>0</Words>
  <Characters>0</Characters>
  <Application>WPS Office_12.1.0.21541_F1E327BC-269C-435d-A152-05C5408002CA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开心的朱小琳</dc:creator>
  <cp:keywords/>
  <dc:description/>
  <cp:lastModifiedBy>开心的朱小琳</cp:lastModifiedBy>
  <cp:revision>1</cp:revision>
  <dcterms:created xsi:type="dcterms:W3CDTF">2025-07-05T13:38:00Z</dcterms:created>
  <dcterms:modified xsi:type="dcterms:W3CDTF">2025-07-05T14:11:13Z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2052-12.1.0.21541</vt:lpwstr>
  </property>
  <property fmtid="{D5CDD505-2E9C-101B-9397-08002B2CF9AE}" pid="3" name="ICV">
    <vt:lpwstr>63DE706C692D4672919D0AAE4B6D65D2_13</vt:lpwstr>
  </property>
  <property fmtid="{D5CDD505-2E9C-101B-9397-08002B2CF9AE}" pid="4" name="KSOTemplateDocerSaveRecord">
    <vt:lpwstr>eyJoZGlkIjoiMWQ0NzhmZDAwN2ViMmIzM2FlNjUwZGI5M2U4MDk2ODgiLCJ1c2VySWQiOiI0MzI4NjQ5ODUifQ==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08160">
      <w:pPr>
        <w:keepNext w:val="0"/>
        <w:keepLines w:val="0"/>
        <w:widowControl/>
        <w:suppressLineNumbers w:val="0"/>
        <w:jc w:val="center"/>
        <w:rPr>
          <w:rFonts w:hint="default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</w:pPr>
      <w:bookmarkStart w:id="0" w:name="_GoBack"/>
      <w:r>
        <w:rPr>
          <w:rFonts w:hint="default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科研赋能教学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特色引领成长</w:t>
      </w:r>
    </w:p>
    <w:bookmarkEnd w:id="0"/>
    <w:p w14:paraId="2E44C37E">
      <w:pPr>
        <w:keepNext w:val="0"/>
        <w:keepLines w:val="0"/>
        <w:widowControl/>
        <w:suppressLineNumbers w:val="0"/>
        <w:jc w:val="center"/>
        <w:rPr>
          <w:rFonts w:hint="default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国宾花园幼儿园  朱琳</w:t>
      </w: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</w:t>
      </w:r>
    </w:p>
    <w:p w14:paraId="2163C8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default" w:ascii="宋体" w:hAnsi="宋体" w:eastAsia="宋体" w:cs="宋体"/>
          <w:sz w:val="24"/>
          <w:szCs w:val="32"/>
        </w:rPr>
        <w:t>一、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成长与反思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（</w:t>
      </w:r>
      <w:r>
        <w:rPr>
          <w:rFonts w:hint="default" w:ascii="宋体" w:hAnsi="宋体" w:eastAsia="宋体" w:cs="宋体"/>
          <w:sz w:val="24"/>
          <w:szCs w:val="32"/>
        </w:rPr>
        <w:t>2024</w:t>
      </w:r>
      <w:r>
        <w:rPr>
          <w:rFonts w:hint="default" w:ascii="宋体" w:hAnsi="宋体" w:eastAsia="宋体" w:cs="宋体"/>
          <w:sz w:val="24"/>
          <w:szCs w:val="32"/>
        </w:rPr>
        <w:t>-2025 第二学期成长营总结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）</w:t>
      </w:r>
    </w:p>
    <w:p w14:paraId="6B0B33C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宋体" w:hAnsi="宋体" w:eastAsia="宋体" w:cs="宋体"/>
          <w:sz w:val="24"/>
          <w:szCs w:val="32"/>
        </w:rPr>
      </w:pPr>
      <w:r>
        <w:rPr>
          <w:rFonts w:hint="default" w:ascii="宋体" w:hAnsi="宋体" w:eastAsia="宋体" w:cs="宋体"/>
          <w:sz w:val="24"/>
          <w:szCs w:val="32"/>
        </w:rPr>
        <w:t>（一）核心任务完成情况</w:t>
      </w:r>
    </w:p>
    <w:p w14:paraId="3EBAF54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1.</w:t>
      </w:r>
      <w:r>
        <w:rPr>
          <w:rFonts w:hint="default" w:ascii="宋体" w:hAnsi="宋体" w:eastAsia="宋体" w:cs="宋体"/>
          <w:sz w:val="24"/>
          <w:szCs w:val="32"/>
        </w:rPr>
        <w:t>教育理论学习深化</w:t>
      </w:r>
    </w:p>
    <w:p w14:paraId="656C116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default" w:ascii="宋体" w:hAnsi="宋体" w:eastAsia="宋体" w:cs="宋体"/>
          <w:sz w:val="24"/>
          <w:szCs w:val="32"/>
        </w:rPr>
        <w:t>系统研读《幼儿教育心理学》《学前教育课程设计》等 4 本专业书籍，撰写读书笔记 4 篇，参与园所理论分享会 2 次，将皮亚杰认知发展理论应用于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大</w:t>
      </w:r>
      <w:r>
        <w:rPr>
          <w:rFonts w:hint="default" w:ascii="宋体" w:hAnsi="宋体" w:eastAsia="宋体" w:cs="宋体"/>
          <w:sz w:val="24"/>
          <w:szCs w:val="32"/>
        </w:rPr>
        <w:t>班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游戏</w:t>
      </w:r>
      <w:r>
        <w:rPr>
          <w:rFonts w:hint="default" w:ascii="宋体" w:hAnsi="宋体" w:eastAsia="宋体" w:cs="宋体"/>
          <w:sz w:val="24"/>
          <w:szCs w:val="32"/>
        </w:rPr>
        <w:t>活动设计。</w:t>
      </w:r>
    </w:p>
    <w:p w14:paraId="2E5C5B0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default" w:ascii="宋体" w:hAnsi="宋体" w:eastAsia="宋体" w:cs="宋体"/>
          <w:sz w:val="24"/>
          <w:szCs w:val="32"/>
        </w:rPr>
        <w:t>结合《3-6 岁儿童学习与发展指南》，优化健康领域活动方案 3 个，如将 “纲要” 中动作发展目标融入晨间锻炼，设计 “障碍跑” 系列游戏。</w:t>
      </w:r>
    </w:p>
    <w:p w14:paraId="55F6CDF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2.</w:t>
      </w:r>
      <w:r>
        <w:rPr>
          <w:rFonts w:hint="default" w:ascii="宋体" w:hAnsi="宋体" w:eastAsia="宋体" w:cs="宋体"/>
          <w:sz w:val="24"/>
          <w:szCs w:val="32"/>
        </w:rPr>
        <w:t>课程设计系统性优化</w:t>
      </w:r>
    </w:p>
    <w:p w14:paraId="5443847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default" w:ascii="宋体" w:hAnsi="宋体" w:eastAsia="宋体" w:cs="宋体"/>
          <w:sz w:val="24"/>
          <w:szCs w:val="32"/>
        </w:rPr>
        <w:t>参与园所主题式课程体系构建，与团队共同开发 “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骑行创意节</w:t>
      </w:r>
      <w:r>
        <w:rPr>
          <w:rFonts w:hint="default" w:ascii="宋体" w:hAnsi="宋体" w:eastAsia="宋体" w:cs="宋体"/>
          <w:sz w:val="24"/>
          <w:szCs w:val="32"/>
        </w:rPr>
        <w:t>”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你好，小学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”“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再见幼儿园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”</w:t>
      </w:r>
      <w:r>
        <w:rPr>
          <w:rFonts w:hint="default" w:ascii="宋体" w:hAnsi="宋体" w:eastAsia="宋体" w:cs="宋体"/>
          <w:sz w:val="24"/>
          <w:szCs w:val="32"/>
        </w:rPr>
        <w:t xml:space="preserve"> 主题课程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</w:t>
      </w:r>
      <w:r>
        <w:rPr>
          <w:rFonts w:hint="default" w:ascii="宋体" w:hAnsi="宋体" w:eastAsia="宋体" w:cs="宋体"/>
          <w:sz w:val="24"/>
          <w:szCs w:val="32"/>
        </w:rPr>
        <w:t>课程连贯性提升，幼儿参与度达 95% 以上。</w:t>
      </w:r>
    </w:p>
    <w:p w14:paraId="161C1E0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宋体" w:hAnsi="宋体" w:eastAsia="宋体" w:cs="宋体"/>
          <w:sz w:val="24"/>
          <w:szCs w:val="32"/>
        </w:rPr>
      </w:pPr>
      <w:r>
        <w:rPr>
          <w:rFonts w:hint="default" w:ascii="宋体" w:hAnsi="宋体" w:eastAsia="宋体" w:cs="宋体"/>
          <w:sz w:val="24"/>
          <w:szCs w:val="32"/>
        </w:rPr>
        <w:t>（二）阶段性成果</w:t>
      </w:r>
    </w:p>
    <w:p w14:paraId="60564B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1.</w:t>
      </w:r>
      <w:r>
        <w:rPr>
          <w:rFonts w:hint="default" w:ascii="宋体" w:hAnsi="宋体" w:eastAsia="宋体" w:cs="宋体"/>
          <w:sz w:val="24"/>
          <w:szCs w:val="32"/>
        </w:rPr>
        <w:t>教学实践创新</w:t>
      </w:r>
    </w:p>
    <w:p w14:paraId="165462F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default" w:ascii="宋体" w:hAnsi="宋体" w:eastAsia="宋体" w:cs="宋体"/>
          <w:sz w:val="24"/>
          <w:szCs w:val="32"/>
        </w:rPr>
        <w:t>运用多媒体技术创设情境教学案例 2 个，如通过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豆包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制作动态</w:t>
      </w:r>
      <w:r>
        <w:rPr>
          <w:rFonts w:hint="default" w:ascii="宋体" w:hAnsi="宋体" w:eastAsia="宋体" w:cs="宋体"/>
          <w:sz w:val="24"/>
          <w:szCs w:val="32"/>
        </w:rPr>
        <w:t>视频带幼儿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在情境中自主和有兴趣的参与评价游戏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</w:t>
      </w:r>
      <w:r>
        <w:rPr>
          <w:rFonts w:hint="default" w:ascii="宋体" w:hAnsi="宋体" w:eastAsia="宋体" w:cs="宋体"/>
          <w:sz w:val="24"/>
          <w:szCs w:val="32"/>
        </w:rPr>
        <w:t>提升科学活动直观性；开展小组合作学习试点，在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音乐游戏</w:t>
      </w:r>
      <w:r>
        <w:rPr>
          <w:rFonts w:hint="default" w:ascii="宋体" w:hAnsi="宋体" w:eastAsia="宋体" w:cs="宋体"/>
          <w:sz w:val="24"/>
          <w:szCs w:val="32"/>
        </w:rPr>
        <w:t>活动中引导幼儿分组完成 “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乐器节奏</w:t>
      </w:r>
      <w:r>
        <w:rPr>
          <w:rFonts w:hint="default" w:ascii="宋体" w:hAnsi="宋体" w:eastAsia="宋体" w:cs="宋体"/>
          <w:sz w:val="24"/>
          <w:szCs w:val="32"/>
        </w:rPr>
        <w:t>”，培养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大班幼儿</w:t>
      </w:r>
      <w:r>
        <w:rPr>
          <w:rFonts w:hint="default" w:ascii="宋体" w:hAnsi="宋体" w:eastAsia="宋体" w:cs="宋体"/>
          <w:sz w:val="24"/>
          <w:szCs w:val="32"/>
        </w:rPr>
        <w:t>协作能力。</w:t>
      </w:r>
    </w:p>
    <w:p w14:paraId="608B7C7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2.</w:t>
      </w:r>
      <w:r>
        <w:rPr>
          <w:rFonts w:hint="default" w:ascii="宋体" w:hAnsi="宋体" w:eastAsia="宋体" w:cs="宋体"/>
          <w:sz w:val="24"/>
          <w:szCs w:val="32"/>
        </w:rPr>
        <w:t>研究能力提升</w:t>
      </w:r>
    </w:p>
    <w:p w14:paraId="0B9BBCC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主持</w:t>
      </w:r>
      <w:r>
        <w:rPr>
          <w:rFonts w:hint="default" w:ascii="宋体" w:hAnsi="宋体" w:eastAsia="宋体" w:cs="宋体"/>
          <w:sz w:val="24"/>
          <w:szCs w:val="32"/>
        </w:rPr>
        <w:t>区级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备案</w:t>
      </w:r>
      <w:r>
        <w:rPr>
          <w:rFonts w:hint="default" w:ascii="宋体" w:hAnsi="宋体" w:eastAsia="宋体" w:cs="宋体"/>
          <w:sz w:val="24"/>
          <w:szCs w:val="32"/>
        </w:rPr>
        <w:t>课题《幼儿园游戏活动中信息化教学的实践与研究》，负责观察记录与数据整理，完成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1</w:t>
      </w:r>
      <w:r>
        <w:rPr>
          <w:rFonts w:hint="default" w:ascii="宋体" w:hAnsi="宋体" w:eastAsia="宋体" w:cs="宋体"/>
          <w:sz w:val="24"/>
          <w:szCs w:val="32"/>
        </w:rPr>
        <w:t>篇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中期报告</w:t>
      </w:r>
      <w:r>
        <w:rPr>
          <w:rFonts w:hint="default" w:ascii="宋体" w:hAnsi="宋体" w:eastAsia="宋体" w:cs="宋体"/>
          <w:sz w:val="24"/>
          <w:szCs w:val="32"/>
        </w:rPr>
        <w:t>。</w:t>
      </w:r>
    </w:p>
    <w:p w14:paraId="5A7713D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宋体" w:hAnsi="宋体" w:eastAsia="宋体" w:cs="宋体"/>
          <w:sz w:val="24"/>
          <w:szCs w:val="32"/>
        </w:rPr>
      </w:pPr>
      <w:r>
        <w:rPr>
          <w:rFonts w:hint="default" w:ascii="宋体" w:hAnsi="宋体" w:eastAsia="宋体" w:cs="宋体"/>
          <w:sz w:val="24"/>
          <w:szCs w:val="32"/>
        </w:rPr>
        <w:t>（三）存在不足</w:t>
      </w:r>
    </w:p>
    <w:p w14:paraId="7D2FD0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1.</w:t>
      </w:r>
      <w:r>
        <w:rPr>
          <w:rFonts w:hint="default" w:ascii="宋体" w:hAnsi="宋体" w:eastAsia="宋体" w:cs="宋体"/>
          <w:sz w:val="24"/>
          <w:szCs w:val="32"/>
        </w:rPr>
        <w:t>教育理论应用深度不足</w:t>
      </w:r>
    </w:p>
    <w:p w14:paraId="67516CF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default" w:ascii="宋体" w:hAnsi="宋体" w:eastAsia="宋体" w:cs="宋体"/>
          <w:sz w:val="24"/>
          <w:szCs w:val="32"/>
        </w:rPr>
        <w:t>对 “双指南” 中各领域目标的理解仍停留在表面，如在社会领域活动中，未能充分结合 “人际交往” 目标设计分层指导策略。</w:t>
      </w:r>
    </w:p>
    <w:p w14:paraId="105DD31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2.</w:t>
      </w:r>
      <w:r>
        <w:rPr>
          <w:rFonts w:hint="default" w:ascii="宋体" w:hAnsi="宋体" w:eastAsia="宋体" w:cs="宋体"/>
          <w:sz w:val="24"/>
          <w:szCs w:val="32"/>
        </w:rPr>
        <w:t>特色教学风格尚未成型</w:t>
      </w:r>
    </w:p>
    <w:p w14:paraId="4C6118C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default" w:ascii="宋体" w:hAnsi="宋体" w:eastAsia="宋体" w:cs="宋体"/>
          <w:sz w:val="24"/>
          <w:szCs w:val="32"/>
        </w:rPr>
        <w:t>虽尝试融入音乐与乒乓球元素（如节奏训练、小球感统游戏），但未形成系统化教学模式。</w:t>
      </w:r>
    </w:p>
    <w:p w14:paraId="172C365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宋体" w:hAnsi="宋体" w:eastAsia="宋体" w:cs="宋体"/>
          <w:sz w:val="24"/>
          <w:szCs w:val="32"/>
        </w:rPr>
      </w:pPr>
      <w:r>
        <w:rPr>
          <w:rFonts w:hint="default" w:ascii="宋体" w:hAnsi="宋体" w:eastAsia="宋体" w:cs="宋体"/>
          <w:sz w:val="24"/>
          <w:szCs w:val="32"/>
        </w:rPr>
        <w:t>二、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进阶与规划（</w:t>
      </w:r>
      <w:r>
        <w:rPr>
          <w:rFonts w:hint="default" w:ascii="宋体" w:hAnsi="宋体" w:eastAsia="宋体" w:cs="宋体"/>
          <w:sz w:val="24"/>
          <w:szCs w:val="32"/>
        </w:rPr>
        <w:t>2025-2026 第一学期个人发展计划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）</w:t>
      </w:r>
    </w:p>
    <w:p w14:paraId="3955419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宋体" w:hAnsi="宋体" w:eastAsia="宋体" w:cs="宋体"/>
          <w:sz w:val="24"/>
          <w:szCs w:val="32"/>
        </w:rPr>
      </w:pPr>
      <w:r>
        <w:rPr>
          <w:rFonts w:hint="default" w:ascii="宋体" w:hAnsi="宋体" w:eastAsia="宋体" w:cs="宋体"/>
          <w:sz w:val="24"/>
          <w:szCs w:val="32"/>
        </w:rPr>
        <w:t>（一）短期目标（2025 年 9 月 - 2026 年 1 月）</w:t>
      </w:r>
    </w:p>
    <w:p w14:paraId="34ECAA8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宋体" w:hAnsi="宋体" w:eastAsia="宋体" w:cs="宋体"/>
          <w:sz w:val="24"/>
          <w:szCs w:val="32"/>
        </w:rPr>
      </w:pPr>
      <w:r>
        <w:rPr>
          <w:rFonts w:hint="default" w:ascii="宋体" w:hAnsi="宋体" w:eastAsia="宋体" w:cs="宋体"/>
          <w:sz w:val="24"/>
          <w:szCs w:val="32"/>
        </w:rPr>
        <w:t>1. 教育研究能力突破</w:t>
      </w:r>
    </w:p>
    <w:p w14:paraId="2AD236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default" w:ascii="宋体" w:hAnsi="宋体" w:eastAsia="宋体" w:cs="宋体"/>
          <w:sz w:val="24"/>
          <w:szCs w:val="32"/>
        </w:rPr>
        <w:t>课题主持与实践</w:t>
      </w:r>
    </w:p>
    <w:p w14:paraId="12D75D5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主持</w:t>
      </w:r>
      <w:r>
        <w:rPr>
          <w:rFonts w:hint="default" w:ascii="宋体" w:hAnsi="宋体" w:eastAsia="宋体" w:cs="宋体"/>
          <w:sz w:val="24"/>
          <w:szCs w:val="32"/>
        </w:rPr>
        <w:t>区级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备案</w:t>
      </w:r>
      <w:r>
        <w:rPr>
          <w:rFonts w:hint="default" w:ascii="宋体" w:hAnsi="宋体" w:eastAsia="宋体" w:cs="宋体"/>
          <w:sz w:val="24"/>
          <w:szCs w:val="32"/>
        </w:rPr>
        <w:t>课题《幼儿园游戏活动中信息化教学的实践与研究》，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作为</w:t>
      </w:r>
      <w:r>
        <w:rPr>
          <w:rFonts w:hint="default" w:ascii="宋体" w:hAnsi="宋体" w:eastAsia="宋体" w:cs="宋体"/>
          <w:sz w:val="24"/>
          <w:szCs w:val="32"/>
        </w:rPr>
        <w:t>课题组长，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继续研究。</w:t>
      </w:r>
      <w:r>
        <w:rPr>
          <w:rFonts w:hint="default" w:ascii="宋体" w:hAnsi="宋体" w:eastAsia="宋体" w:cs="宋体"/>
          <w:sz w:val="24"/>
          <w:szCs w:val="32"/>
        </w:rPr>
        <w:t>组织课题组成员开展教研活动，分享研究进展，推动成果转化为教学策略。</w:t>
      </w:r>
    </w:p>
    <w:p w14:paraId="0BFF42E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2.</w:t>
      </w:r>
      <w:r>
        <w:rPr>
          <w:rFonts w:hint="default" w:ascii="宋体" w:hAnsi="宋体" w:eastAsia="宋体" w:cs="宋体"/>
          <w:sz w:val="24"/>
          <w:szCs w:val="32"/>
        </w:rPr>
        <w:t>论文撰写与发表</w:t>
      </w:r>
    </w:p>
    <w:p w14:paraId="6BC54CA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default" w:ascii="宋体" w:hAnsi="宋体" w:eastAsia="宋体" w:cs="宋体"/>
          <w:sz w:val="24"/>
          <w:szCs w:val="32"/>
        </w:rPr>
        <w:t>结合课题研究与教学反思，撰写论文，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积极</w:t>
      </w:r>
      <w:r>
        <w:rPr>
          <w:rFonts w:hint="default" w:ascii="宋体" w:hAnsi="宋体" w:eastAsia="宋体" w:cs="宋体"/>
          <w:sz w:val="24"/>
          <w:szCs w:val="32"/>
        </w:rPr>
        <w:t>投稿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和发表省市区等</w:t>
      </w:r>
      <w:r>
        <w:rPr>
          <w:rFonts w:hint="default" w:ascii="宋体" w:hAnsi="宋体" w:eastAsia="宋体" w:cs="宋体"/>
          <w:sz w:val="24"/>
          <w:szCs w:val="32"/>
        </w:rPr>
        <w:t>。</w:t>
      </w:r>
    </w:p>
    <w:p w14:paraId="7B08F40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3.</w:t>
      </w:r>
      <w:r>
        <w:rPr>
          <w:rFonts w:hint="default" w:ascii="宋体" w:hAnsi="宋体" w:eastAsia="宋体" w:cs="宋体"/>
          <w:sz w:val="24"/>
          <w:szCs w:val="32"/>
        </w:rPr>
        <w:t>特色教学风格打造</w:t>
      </w:r>
    </w:p>
    <w:p w14:paraId="25B74B1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）</w:t>
      </w:r>
      <w:r>
        <w:rPr>
          <w:rFonts w:hint="default" w:ascii="宋体" w:hAnsi="宋体" w:eastAsia="宋体" w:cs="宋体"/>
          <w:sz w:val="24"/>
          <w:szCs w:val="32"/>
        </w:rPr>
        <w:t>学科融合创新</w:t>
      </w:r>
    </w:p>
    <w:p w14:paraId="0223AA6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default" w:ascii="宋体" w:hAnsi="宋体" w:eastAsia="宋体" w:cs="宋体"/>
          <w:sz w:val="24"/>
          <w:szCs w:val="32"/>
        </w:rPr>
        <w:t>开发 “音乐 + 体育” 特色课程模块，如将乒乓球基本动作（颠球、传球）与节奏训练结合，设计《乒乓韵律操》系列活动，每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月</w:t>
      </w:r>
      <w:r>
        <w:rPr>
          <w:rFonts w:hint="default" w:ascii="宋体" w:hAnsi="宋体" w:eastAsia="宋体" w:cs="宋体"/>
          <w:sz w:val="24"/>
          <w:szCs w:val="32"/>
        </w:rPr>
        <w:t>开展 1 次，形成完整教学案例。</w:t>
      </w:r>
    </w:p>
    <w:p w14:paraId="6AD20B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32"/>
          <w:lang w:eastAsia="zh-CN"/>
        </w:rPr>
      </w:pPr>
      <w:r>
        <w:rPr>
          <w:rFonts w:hint="default" w:ascii="宋体" w:hAnsi="宋体" w:eastAsia="宋体" w:cs="宋体"/>
          <w:sz w:val="24"/>
          <w:szCs w:val="32"/>
        </w:rPr>
        <w:t>在大班开展 “小小指挥家” 主题活动，通过乐器演奏、节奏创编等活动，培养幼儿艺术表现力与规则意识，录制教学视频供园内分享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积极</w:t>
      </w:r>
      <w:r>
        <w:rPr>
          <w:rFonts w:hint="default" w:ascii="宋体" w:hAnsi="宋体" w:eastAsia="宋体" w:cs="宋体"/>
          <w:sz w:val="24"/>
          <w:szCs w:val="32"/>
        </w:rPr>
        <w:t>区域辐射推广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。</w:t>
      </w:r>
    </w:p>
    <w:p w14:paraId="63A3896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宋体" w:hAnsi="宋体" w:eastAsia="宋体" w:cs="宋体"/>
          <w:sz w:val="24"/>
          <w:szCs w:val="32"/>
        </w:rPr>
      </w:pPr>
      <w:r>
        <w:rPr>
          <w:rFonts w:hint="default" w:ascii="宋体" w:hAnsi="宋体" w:eastAsia="宋体" w:cs="宋体"/>
          <w:sz w:val="24"/>
          <w:szCs w:val="32"/>
        </w:rPr>
        <w:t>（二）具体实施措施</w:t>
      </w:r>
    </w:p>
    <w:p w14:paraId="699B627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1.</w:t>
      </w:r>
      <w:r>
        <w:rPr>
          <w:rFonts w:hint="default" w:ascii="宋体" w:hAnsi="宋体" w:eastAsia="宋体" w:cs="宋体"/>
          <w:sz w:val="24"/>
          <w:szCs w:val="32"/>
        </w:rPr>
        <w:t>理论学习与培训</w:t>
      </w:r>
    </w:p>
    <w:p w14:paraId="573473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）</w:t>
      </w:r>
      <w:r>
        <w:rPr>
          <w:rFonts w:hint="default" w:ascii="宋体" w:hAnsi="宋体" w:eastAsia="宋体" w:cs="宋体"/>
          <w:sz w:val="24"/>
          <w:szCs w:val="32"/>
        </w:rPr>
        <w:t>每月精读 1 本研究方法类书籍，如《教育研究方法导论》，参加 “课题申报与论文写作” ，提升科研素养。</w:t>
      </w:r>
    </w:p>
    <w:p w14:paraId="3C17E19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）</w:t>
      </w:r>
      <w:r>
        <w:rPr>
          <w:rFonts w:hint="default" w:ascii="宋体" w:hAnsi="宋体" w:eastAsia="宋体" w:cs="宋体"/>
          <w:sz w:val="24"/>
          <w:szCs w:val="32"/>
        </w:rPr>
        <w:t>观摩 2 次省级优质课例（音乐领域、体育领域各 1 次），撰写分析报告，借鉴先进教学策略。</w:t>
      </w:r>
    </w:p>
    <w:p w14:paraId="5C0B407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2.</w:t>
      </w:r>
      <w:r>
        <w:rPr>
          <w:rFonts w:hint="default" w:ascii="宋体" w:hAnsi="宋体" w:eastAsia="宋体" w:cs="宋体"/>
          <w:sz w:val="24"/>
          <w:szCs w:val="32"/>
        </w:rPr>
        <w:t>教学实践与反思</w:t>
      </w:r>
    </w:p>
    <w:p w14:paraId="731CA1D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）</w:t>
      </w:r>
      <w:r>
        <w:rPr>
          <w:rFonts w:hint="default" w:ascii="宋体" w:hAnsi="宋体" w:eastAsia="宋体" w:cs="宋体"/>
          <w:sz w:val="24"/>
          <w:szCs w:val="32"/>
        </w:rPr>
        <w:t>每周开展 1 次特色课程教学实验，记录幼儿反馈与活动效果，每月形成 1 篇教学反思日记，重点分析 “音乐与体育融合活动的幼儿参与度”“课题研究对教学的实际影响” 等问题。</w:t>
      </w:r>
    </w:p>
    <w:p w14:paraId="01D2CA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）</w:t>
      </w:r>
      <w:r>
        <w:rPr>
          <w:rFonts w:hint="default" w:ascii="宋体" w:hAnsi="宋体" w:eastAsia="宋体" w:cs="宋体"/>
          <w:sz w:val="24"/>
          <w:szCs w:val="32"/>
        </w:rPr>
        <w:t>建立 “特色教学案例库”，分类整理活动方案、视频、幼儿作品等资料，为后续推广积累素材。</w:t>
      </w:r>
    </w:p>
    <w:p w14:paraId="0E23AF8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3.</w:t>
      </w:r>
      <w:r>
        <w:rPr>
          <w:rFonts w:hint="default" w:ascii="宋体" w:hAnsi="宋体" w:eastAsia="宋体" w:cs="宋体"/>
          <w:sz w:val="24"/>
          <w:szCs w:val="32"/>
        </w:rPr>
        <w:t>科研与成果转化</w:t>
      </w:r>
    </w:p>
    <w:p w14:paraId="2F9C5FA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作为园所的教科研负责人，</w:t>
      </w:r>
      <w:r>
        <w:rPr>
          <w:rFonts w:hint="default" w:ascii="宋体" w:hAnsi="宋体" w:eastAsia="宋体" w:cs="宋体"/>
          <w:sz w:val="24"/>
          <w:szCs w:val="32"/>
        </w:rPr>
        <w:t>每季度召开课题研讨会，邀请导师徐志国及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区域</w:t>
      </w:r>
      <w:r>
        <w:rPr>
          <w:rFonts w:hint="default" w:ascii="宋体" w:hAnsi="宋体" w:eastAsia="宋体" w:cs="宋体"/>
          <w:sz w:val="24"/>
          <w:szCs w:val="32"/>
        </w:rPr>
        <w:t>科研负责人参与指导，调整研究方向；将课题中期成果应用于日常教学。</w:t>
      </w:r>
    </w:p>
    <w:p w14:paraId="75D67F3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宋体" w:hAnsi="宋体" w:eastAsia="宋体" w:cs="宋体"/>
          <w:sz w:val="24"/>
          <w:szCs w:val="32"/>
        </w:rPr>
      </w:pPr>
      <w:r>
        <w:rPr>
          <w:rFonts w:hint="default" w:ascii="宋体" w:hAnsi="宋体" w:eastAsia="宋体" w:cs="宋体"/>
          <w:sz w:val="24"/>
          <w:szCs w:val="32"/>
        </w:rPr>
        <w:t>（三）所需支持</w:t>
      </w:r>
    </w:p>
    <w:p w14:paraId="7C4BDD7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default" w:ascii="宋体" w:hAnsi="宋体" w:eastAsia="宋体" w:cs="宋体"/>
          <w:sz w:val="24"/>
          <w:szCs w:val="32"/>
        </w:rPr>
        <w:t>希望导师徐志国在课题申报书撰写、研究方法设计等方面提供一对一指导，推荐 2-3 篇高质量教育论文作为写作参考；协调邀请教育专家开展专题讲座 1 次。</w:t>
      </w:r>
    </w:p>
    <w:p w14:paraId="35BB2A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default" w:ascii="宋体" w:hAnsi="宋体" w:eastAsia="宋体" w:cs="宋体"/>
          <w:sz w:val="24"/>
          <w:szCs w:val="32"/>
        </w:rPr>
        <w:t>三、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践行与初心</w:t>
      </w:r>
    </w:p>
    <w:p w14:paraId="752B69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宋体" w:hAnsi="宋体" w:eastAsia="宋体" w:cs="宋体"/>
          <w:sz w:val="24"/>
          <w:szCs w:val="32"/>
        </w:rPr>
      </w:pP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感谢徐志国师傅在成长营中给予的指导与机会，让我在专业发展中明确方向。2025-2026 第一学期，我将以 “科研赋能教学、特色引领成长” 为目标，在课题研究中提升学术能力，在课程创新中打造教学特色，力争成为兼具实践智慧与研究能力的 “智慧型”“科研型” 教师，为幼儿教育事业贡献更多力量。</w:t>
      </w:r>
    </w:p>
    <w:p w14:paraId="1217A98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