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85506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同心同行研教学，且思且进向未来</w:t>
      </w:r>
    </w:p>
    <w:p w14:paraId="40635F65">
      <w:pPr>
        <w:jc w:val="righ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学年第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学期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（六年级语文）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备课组工作总结</w:t>
      </w:r>
    </w:p>
    <w:p w14:paraId="678A6CF2">
      <w:pPr>
        <w:numPr>
          <w:ilvl w:val="0"/>
          <w:numId w:val="1"/>
        </w:num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本学期主要工作（主要做了什么，有什么亮点工作，围绕集体备课、研究课、常规培养、作业设计、调研情况、学生获奖、资源建设等方面展开）</w:t>
      </w:r>
    </w:p>
    <w:p w14:paraId="339B0F10"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1.定期开展集体备课活动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，优化备课流程，深入研究六年级语文教材，分析各单元的重点、难点，结合学情制定教学策略。针对文言文、古诗词等难点内容，组织专项研讨，确保教学方法得当。</w:t>
      </w:r>
    </w:p>
    <w:p w14:paraId="6BC81FE4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2.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本学期周颖副校长执教了一节市级公开课《杨氏之子》和一节区级公开课《火烧云》，巢秀芬老师执教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校际整本书阅读《老人与海》导读课。</w:t>
      </w:r>
    </w:p>
    <w:p w14:paraId="2086EE99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.认真对待各类教学调研，针对期末测试、文综及模拟考试，备课组及时组织试卷分析会，从班级成绩、学生答题情况等方面进行细致剖析，找出教学薄弱环节与学生知识漏洞。根据分析结果，调整教学策略，加强针对性训练。如针对阅读理解得分率低的问题，开展专题训练，总结答题技巧；针对作文写作问题，进行一对一指导，提供个性化写作建议，有效提升了学生学习成绩。</w:t>
      </w:r>
    </w:p>
    <w:p w14:paraId="47C59A33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存在问题</w:t>
      </w:r>
    </w:p>
    <w:p w14:paraId="270D7E18"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1.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32"/>
        </w:rPr>
        <w:t>教学方面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，虽然采取了分层作业等措施，但对于个别学习困难的学生，辅导力度还不够，需要进一步加强个性化辅导。</w:t>
      </w:r>
    </w:p>
    <w:p w14:paraId="2E0A6C56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2.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教研方面，教研深度不够，在集体备课和教研活动中，有时讨论停留在表面，对一些深层次的教学问题挖掘不够，需要进一步提高教研质量。青年教师还需加强专业知识的学习，提高教科研能力，多多撰写发表论文，积极撰写微型课题等。</w:t>
      </w:r>
    </w:p>
    <w:p w14:paraId="07894A62"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3.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32"/>
        </w:rPr>
        <w:t>学生方面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，部分学生对课外阅读的兴趣不高，需要进一步探索有效的阅读兴趣培养方法。随着学习内容的增多，部分学生出现学习压力较大的情况，需要关注学生的心理健康，帮助学生合理释放压力。</w:t>
      </w:r>
    </w:p>
    <w:p w14:paraId="2CDB62BD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后续改进措施</w:t>
      </w:r>
    </w:p>
    <w:p w14:paraId="13C57B9A"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1.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32"/>
        </w:rPr>
        <w:t>教学方面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，加强个别辅导制定个性化辅导计划，安排教师进行一对一辅导，定期跟踪辅导效果，及时调整辅导策略。</w:t>
      </w:r>
    </w:p>
    <w:p w14:paraId="52A5DD92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在教研方面，在集体备课和教研活动中，提前确定研讨主题，引导教师深入思考教学问题。 邀请专家进行指导，提升教研水平。</w:t>
      </w:r>
    </w:p>
    <w:p w14:paraId="27782982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3.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32"/>
        </w:rPr>
        <w:t>学生方面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，开展丰富多彩的阅读活动，如读书分享会、阅读之星评选等，激发学生的阅读兴趣。</w:t>
      </w:r>
      <w:r>
        <w:rPr>
          <w:rFonts w:hint="eastAsia" w:ascii="宋体" w:hAnsi="宋体" w:eastAsia="宋体" w:cs="宋体"/>
          <w:sz w:val="24"/>
          <w:szCs w:val="32"/>
        </w:rPr>
        <w:t>与家长合作，营造家庭阅读氛围，培养学生良好的阅读习惯。建立师生沟通机制，及时了解学生的心理状况，给予必要的帮助和支持。</w:t>
      </w:r>
    </w:p>
    <w:p w14:paraId="7322607F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附录：师生获奖情况表格</w:t>
      </w:r>
    </w:p>
    <w:p w14:paraId="7B53B096">
      <w:r>
        <w:drawing>
          <wp:inline distT="0" distB="0" distL="114300" distR="114300">
            <wp:extent cx="5268595" cy="1182370"/>
            <wp:effectExtent l="0" t="0" r="825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727075"/>
            <wp:effectExtent l="0" t="0" r="1016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988060"/>
            <wp:effectExtent l="0" t="0" r="444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1859915"/>
            <wp:effectExtent l="0" t="0" r="1079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D3E48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1EFCEDB8">
      <w:pPr>
        <w:numPr>
          <w:ilvl w:val="0"/>
          <w:numId w:val="0"/>
        </w:numPr>
        <w:ind w:leftChars="0"/>
        <w:jc w:val="right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YTIyMjQ3NGUxYjdlZWQzOGUxYTE0NTk4MzZkMzEifQ=="/>
  </w:docVars>
  <w:rsids>
    <w:rsidRoot w:val="5C55547F"/>
    <w:rsid w:val="29B75C4A"/>
    <w:rsid w:val="422C5D63"/>
    <w:rsid w:val="42F109E3"/>
    <w:rsid w:val="5C55547F"/>
    <w:rsid w:val="7947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911</Words>
  <Characters>930</Characters>
  <Lines>0</Lines>
  <Paragraphs>0</Paragraphs>
  <TotalTime>5</TotalTime>
  <ScaleCrop>false</ScaleCrop>
  <LinksUpToDate>false</LinksUpToDate>
  <CharactersWithSpaces>936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2024-01-26T04:31:00Z</dcterms:created>
  <dc:creator>Zhang Siyue</dc:creator>
  <cp:lastModifiedBy>大海</cp:lastModifiedBy>
  <dcterms:modified xsi:type="dcterms:W3CDTF">2025-07-02T08:20:06Z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1FF5C53000834265B617B926CFA28F9E_13</vt:lpwstr>
  </property>
  <property fmtid="{D5CDD505-2E9C-101B-9397-08002B2CF9AE}" pid="4" name="KSOTemplateDocerSaveRecord">
    <vt:lpwstr>eyJoZGlkIjoiYzVjODE4ODA5OGJjNDhmYTA2YzllNjZmMTBjNWFkZGMiLCJ1c2VySWQiOiI0Mjg3MDUxOTkifQ==</vt:lpwstr>
  </property>
</Properties>
</file>