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DA28"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在思维的田野上播种</w:t>
      </w:r>
    </w:p>
    <w:p w14:paraId="6B52801A">
      <w:pPr>
        <w:pStyle w:val="2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张洁2024-2025年度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个人总结
</w:t>
      </w:r>
    </w:p>
    <w:p w14:paraId="357A8C4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时光荏苒，转眼间一学年已接近尾声。回顾这充实而又充满挑战的一年，在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蒋熙玲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小学语文优秀教师培育室的引领下，我在教学实践、专业成长等方面不断探索前行，收获颇丰。​</w:t>
      </w:r>
    </w:p>
    <w:p w14:paraId="79C79B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培育室搭建的优质平台与浓厚教研氛围，成为我开展教学实践的坚实后盾。在执教《田忌赛马》思辨性阅读任务群展示课过程中，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在蒋校的引领下，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与成员们围绕新课标理念，结合学情对教学设计提出建设性意见。从以思辨性阅读为核心的任务群设计，到如何引导学生分析赛马策略、培养逻辑思维，大家各抒己见，帮助我优化教学环节。课堂上，学生们积极参与讨论，思维火花不断碰撞，这节课不仅让学生对课文有更深刻的理解，也为思辨性阅读教学提供有益探索，获得同行和专家好评，而这背后离不开培育室的全方位指导。​</w:t>
      </w:r>
    </w:p>
    <w:p w14:paraId="278B01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在大单元教学探索方面，培育室发挥着重要的引领作用。本学年，培育室精心策划大单元教学读书分享活动，推荐系列专业书籍和前沿文献，组织成员开展专题研讨。在深入阅读与交流分享中，我系统了解大单元教学的理念、方法和实施策略，进一步拓宽教学视野、更新教学观念。分享会上，培育室成员间的思维碰撞，让我得以结合自身教学实践，深入阐述对大单元教学的理解感悟，同时从他人经验中汲取养分，为后续开展大单元教学筑牢根基。​</w:t>
      </w:r>
    </w:p>
    <w:p w14:paraId="41CED8E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在专业能力提升上，培育室同样给予我强大助力。得知新北区语文青年教师基本功比赛消息后，培育室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领衔人蒋校给予了我们专业的指导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。备赛期间，我反复打磨练习，教学设计能力、语言表达能力和课堂应变能力显著提升。最终在比赛中荣获一等奖，这份荣誉不仅是对我个人努力的肯定，更是培育室集体智慧与引领力量的体现。比赛过程中，我还结识了许多优秀同行，他们的教学智慧和创新精神，在培育室的推动下，转化为促进我持续成长的动力。​</w:t>
      </w:r>
    </w:p>
    <w:p w14:paraId="4033A9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回望这一年的成长历程，我深深感激培育室提供的学习平台和同事们的互助共进。专业成长从来不是孤独的旅程，而是在共同体中相互启发、彼此成就的过程。展望未来，我计划在以下方面继续深耕：进一步探索思辨性阅读与写作的融合策略，开发更多符合学生认知特点的思辨工具；尝试跨学科的大单元教学设计，打破学科壁垒，培养学生综合运用知识的能力；持续夯实教学基本功，特别是文学鉴赏和创造性教学设计方面的能力。</w:t>
      </w:r>
    </w:p>
    <w:p w14:paraId="7E6A21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8"/>
        </w:rPr>
        <w:t>教育的本质是唤醒，是点燃，是引导。作为一名小学语文教师，我愿永远保持学习者的姿态，在思维的田野上辛勤播种，为孩子们的成长提供最肥沃的土壤。当看到学生们眼中闪烁着思考的光芒，当听到他们提出富有见地的问题，我深知，这就是教育最美的模样。这一年的专业成长不仅丰富了我的教学实践，更重塑了我的教育哲学——语文教学归根结底是思维的教学，是人的教学。在这条路上，我将继续前行，用专业与热爱，书写更多教育的精彩篇章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59705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1035</Words>
  <Characters>1036</Characters>
  <TotalTime>7</TotalTime>
  <ScaleCrop>false</ScaleCrop>
  <LinksUpToDate>false</LinksUpToDate>
  <CharactersWithSpaces>1038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2025-07-01T07:24:00Z</dcterms:created>
  <dc:creator>Un-named</dc:creator>
  <cp:lastModifiedBy>Miss  Carrot</cp:lastModifiedBy>
  <dcterms:modified xsi:type="dcterms:W3CDTF">2025-07-01T07:31:55Z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eyJoZGlkIjoiOTg1MTU0ZTFmZTAyMjA0NDc5ZmMxMzNkYzJlYjhjZmUiLCJ1c2VySWQiOiIxMDcyMzk0ODQ4In0=</vt:lpwstr>
  </property>
  <property fmtid="{D5CDD505-2E9C-101B-9397-08002B2CF9AE}" pid="3" name="KSOProductBuildVer">
    <vt:lpwstr>2052-12.1.0.21541</vt:lpwstr>
  </property>
  <property fmtid="{D5CDD505-2E9C-101B-9397-08002B2CF9AE}" pid="4" name="ICV">
    <vt:lpwstr>68D2E304E0F04593A9563CEBC8829AC2_12</vt:lpwstr>
  </property>
</Properties>
</file>