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7A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2" w:firstLineChars="200"/>
        <w:jc w:val="center"/>
        <w:textAlignment w:val="auto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深耕课堂勤探索 科研赋能促成长</w:t>
      </w:r>
    </w:p>
    <w:p w14:paraId="1C0ABF6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2" w:firstLineChars="200"/>
        <w:jc w:val="right"/>
        <w:textAlignment w:val="auto"/>
        <w:rPr>
          <w:rFonts w:hint="eastAsia"/>
        </w:rPr>
      </w:pPr>
      <w:r>
        <w:rPr>
          <w:rFonts w:hint="eastAsia"/>
          <w:b/>
          <w:bCs/>
        </w:rPr>
        <w:t>——2024-2025年度</w:t>
      </w:r>
      <w:r>
        <w:rPr>
          <w:rFonts w:hint="eastAsia"/>
          <w:b/>
          <w:bCs/>
          <w:lang w:val="en-US" w:eastAsia="zh-CN"/>
        </w:rPr>
        <w:t>陶玲玲</w:t>
      </w:r>
      <w:r>
        <w:rPr>
          <w:rFonts w:hint="eastAsia"/>
          <w:b/>
          <w:bCs/>
        </w:rPr>
        <w:t>个人总结</w:t>
      </w:r>
    </w:p>
    <w:bookmarkEnd w:id="0"/>
    <w:p w14:paraId="5A5FCD1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过去一年，我始终以“躬耕教坛，强国有我”的信念鞭策自己，立足课堂主阵地，深耕教学实践，积极开展教育科研。通过公开课打磨锤炼教学技艺，依托课题研究深化教育认知，在探索中不断突破自我，助力学生成长。</w:t>
      </w:r>
    </w:p>
    <w:p w14:paraId="3E089A6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b/>
          <w:bCs/>
        </w:rPr>
        <w:t>一、精研课堂实践，打磨教学技艺</w:t>
      </w:r>
      <w:r>
        <w:rPr>
          <w:rFonts w:hint="eastAsia"/>
        </w:rPr>
        <w:t xml:space="preserve"> </w:t>
      </w:r>
    </w:p>
    <w:p w14:paraId="4FBFFF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区级公开课《鲁滨逊漂流记》导读课：以猜想为帆，驶向经典阅读</w:t>
      </w:r>
    </w:p>
    <w:p w14:paraId="1BC0E46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在区级公开课《鲁滨逊漂流记》导读课的筹备过程中，我反复研读教材和课标，确定以“猜想式阅读”激发学生兴趣的教学策略。课前，我广泛搜集小说相关的历史背景资料，将18世纪航海探险的时代特征融入教学设计；制作悬念感十足的动态课件，截取小说中荒岛求生、解救星期五等精彩片段，以“故事拼图”的形式呈现。课堂上，我设置“如果是你流落荒岛会怎么做”“鲁滨逊接下来会遇到什么危险”等层层递进的猜想问题，引导学生结合时代背景分析人物行为动机。为了让学生更直观感受时代特征，我还引入了同时期航海日记片段作为拓展阅读，帮助学生在分析人物品质时，既能关注到鲁滨逊个人的坚毅勇敢，也能体会到时代赋予冒险家的开拓精神。课后，学生们纷纷表示对整本书阅读产生浓厚兴趣，这种教学方式也得到了听课专家“既激发阅读兴趣，又渗透深度阅读方法”的高度评价。</w:t>
      </w:r>
    </w:p>
    <w:p w14:paraId="6E5071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校级公开课《七律·长征》：以情境为桥，感悟革命精神</w:t>
      </w:r>
    </w:p>
    <w:p w14:paraId="6151204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执教校级公开课《七律·长征》时，我以“沉浸式学习”为核心理念，精心设计教学环节。前期，我深入研究长征历史，走访本地红色教育基地，收集珍贵的历史影像和文物资料，制作成专题教学视频。课堂上，我先通过视频展示红军长征途中的艰险地形，引导学生观察画面细节，结合诗句进行场景还原；再通过分角色朗读、配乐朗诵等形式，让学生感受诗歌的磅礴气势。为了让学生更深刻理解“大无畏乐观主义精神”，我选取了“半条被子”“金色鱼钩”等长征小故事作为补充，组织学生进行小组讨论，分享自己的感受。在教学过程中，我特别注重引导学生关注诗句中数字、动词的精妙运用，通过对比改写前后的诗句，让学生体会毛主席用词的精准和情感的深沉。这种将历史情境与诗歌赏析相结合的教学方法，让学生真正走进了那段波澜壮阔的历史，深刻感悟到了长征精神的内涵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校级公开课《学弈》：以诵读为径，品味古文魅力</w:t>
      </w:r>
    </w:p>
    <w:p w14:paraId="28E051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 xml:space="preserve">在《学弈》的校级公开课教学中，我围绕“读通—读懂—读透”的教学主线，设计了阶梯式学习路径。备课阶段，我参考多家古文注释版本，梳理出文中古今异义词、特殊句式等难点，制作成学习卡片。课堂上，我先带领学生进行多形式诵读，从初读正音到配乐诵读，让学生感受古文的韵律美；再通过小组合作翻译、角色扮演等方式，帮助学生理解文意。在探究文章寓意时，我引导学生联系生活实际，分享自己因专心或分心导致不同结果的经历，将古文学习与现实生活紧密结合。此外，我还引入了其他古代寓言故事进行拓展阅读，组织学生对比分析不同故事的表达方式和蕴含的道理，让学生在比较阅读中体会古文的独特魅力。通过这些教学活动，学生不仅掌握了古文学习的方法，也对传统文化产生了浓厚的兴趣。 </w:t>
      </w:r>
    </w:p>
    <w:p w14:paraId="0095A7D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b/>
          <w:bCs/>
        </w:rPr>
        <w:t>二、深化科研探索，实现知行合一</w:t>
      </w:r>
    </w:p>
    <w:p w14:paraId="3A9CBB1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 xml:space="preserve">在教学实践的同时，我始终坚持以科研引领教学，积极探索教育规律。 在论文撰写方面，我聚焦家校共育难题，开展长期实践研究。为了撰写《家校共育视角下改善学生行为习惯的个例研究》，我选取班级中行为习惯存在问题的学生作为研究对象，建立详细的成长档案，记录学生在校表现；定期与家长进行家访、线上沟通，了解学生在家情况。通过分析案例，我发现部分学生行为习惯问题源于家校教育理念不一致。针对这一问题，我提出“制定家校行为规范公约”“开展亲子共读活动”等具体策略，并在实践中不断调整优化。这些来自一线的实践经验，为论文提供了丰富的素材，最终该论文获得常州市家庭教育指导工作论文评比一等奖。另一篇《家校共育视角下改善小学高年级学生行为习惯的个例研究》，我则重点关注高年级学生的特点，通过问卷调查、访谈等方式收集数据，总结出更具针对性的家校共育方法，获得区级二等奖。 </w:t>
      </w:r>
    </w:p>
    <w:p w14:paraId="7126135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 xml:space="preserve">在课题研究上，我主持市级课题《语言建构视域下的小学生言说能力培养研究》。为了探索有效的培养策略，我在课堂教学中积极实践，开展“每日三分钟演讲”“课本剧创编表演”等活动；同时，定期组织教研活动，与同事共同研讨教学方法，及时总结经验教训。我还查阅大量文献资料，学习国内外先进的语言教育理论，将其融入课题研究中。通过不断地实践与反思，逐步形成了“情境创设—方法指导—实践锻炼—评价反馈”的培养模式，有效提升了学生的言说能力，相关研究成果也在教学实践中得到了广泛应用。 </w:t>
      </w:r>
    </w:p>
    <w:p w14:paraId="24D2354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b/>
          <w:bCs/>
        </w:rPr>
        <w:t>三、反思不足，展望未来</w:t>
      </w:r>
    </w:p>
    <w:p w14:paraId="117E698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 xml:space="preserve">回顾这一年的工作，我也清醒地认识到自身存在的不足。在课堂教学中，对生成性资源的捕捉和利用还不够灵活，有时未能及时调整教学策略；在科研工作中，研究成果的推广应用范围还比较有限。 </w:t>
      </w:r>
    </w:p>
    <w:p w14:paraId="663510F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ind w:firstLine="480" w:firstLineChars="200"/>
        <w:textAlignment w:val="auto"/>
      </w:pPr>
      <w:r>
        <w:rPr>
          <w:rFonts w:hint="eastAsia"/>
        </w:rPr>
        <w:t>未来，我将继续以课堂为根基，不断提升教学应变能力，加强对教学细节的把控，让课堂更加灵动高效。在教育科研方面，我将积极参与学术交流活动，学习先进经验，拓宽研究视野；加大研究成果的推广力度，让更多学生受益。同时，我还计划开展跨学科教学研究，探索语文与其他学科融合的教学模式，为学生提供更丰富的学习体验，努力在教育之路上不断前行，书写更精彩的教育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3871"/>
    <w:rsid w:val="1C9A2885"/>
    <w:rsid w:val="1D363871"/>
    <w:rsid w:val="34B62CFA"/>
    <w:rsid w:val="5917360F"/>
    <w:rsid w:val="68B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6" w:beforeLines="0" w:beforeAutospacing="0" w:after="6" w:afterLines="0" w:afterAutospacing="0" w:line="360" w:lineRule="auto"/>
      <w:outlineLvl w:val="2"/>
    </w:pPr>
    <w:rPr>
      <w:rFonts w:ascii="Times New Roman" w:hAnsi="Times New Roman" w:eastAsia="宋体"/>
      <w:b/>
      <w:sz w:val="24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黑体"/>
      <w:bCs/>
      <w:kern w:val="44"/>
      <w:sz w:val="36"/>
      <w:szCs w:val="44"/>
    </w:rPr>
  </w:style>
  <w:style w:type="character" w:customStyle="1" w:styleId="7">
    <w:name w:val="标题 3 Char"/>
    <w:link w:val="3"/>
    <w:uiPriority w:val="0"/>
    <w:rPr>
      <w:rFonts w:ascii="Times New Roman" w:hAnsi="Times New Roman" w:eastAsia="宋体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2025-07-01T13:24:00Z</dcterms:created>
  <dc:creator>111～悦悦</dc:creator>
  <cp:lastModifiedBy>111～悦悦</cp:lastModifiedBy>
  <dcterms:modified xsi:type="dcterms:W3CDTF">2025-07-01T13:32:29Z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2FB3B2F16E364C818199C015BABCDD58_11</vt:lpwstr>
  </property>
  <property fmtid="{D5CDD505-2E9C-101B-9397-08002B2CF9AE}" pid="4" name="KSOTemplateDocerSaveRecord">
    <vt:lpwstr>eyJoZGlkIjoiYjk5ODM0YmMxOWJiYWQyNDU4MGIzYWRmYTA0ZmI5NDciLCJ1c2VySWQiOiIyNjUxMzUwOTUifQ==</vt:lpwstr>
  </property>
</Properties>
</file>