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  <w:rPr>
          <w:sz w:val="28"/>
          <w:szCs w:val="28"/>
        </w:rPr>
      </w:pPr>
      <w:r>
        <w:rPr>
          <w:rFonts w:ascii="黑体" w:hAnsi="黑体" w:eastAsia="黑体" w:cs="黑体"/>
          <w:i w:val="0"/>
          <w:strike w:val="0"/>
          <w:color w:val="000000"/>
          <w:sz w:val="28"/>
          <w:szCs w:val="28"/>
          <w:u w:val="none"/>
        </w:rPr>
        <w:t>2024-2025学年 下学期 第15周工作安排(5月19日—5月25日)</w:t>
      </w:r>
    </w:p>
    <w:p>
      <w:pPr>
        <w:snapToGrid/>
        <w:spacing w:before="75" w:after="75" w:line="240" w:lineRule="auto"/>
        <w:ind w:left="120" w:right="12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5月19日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11:20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小学语文：区新教师课堂教学展示（二实小集团）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见区网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二实小（翰学校区越明厅）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2025年度天宁区教育系统档案工作会议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杨红妹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各中小学、天宁职校分管档案工作的校级领导，中层干部；幼儿园具体负责教育档案工作的干部和工作人员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（沈林武、周锭）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东青实验学校思源楼四楼阶梯教室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办公室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5月20日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15:55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天宁区第六届优秀少先队中队活动现场评比（第一场）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各中小学2-3位辅导员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清凉小学一楼录播教室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常州市学前教育学术年会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新北区龙虎塘街道中心幼儿园盘龙新园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区“整本书阅读”省精品课题展示活动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区各小学教科室主任及骨干教师，2-3人/校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（张金花）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龙锦小学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天宁区学校食堂管理座谈会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规财科相关人员、部分学校具体负责食堂管理的后勤人员及平台操作员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科促中心1019会议室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发展规划与财务科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5月21日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天宁区“关心为核”思政一体化示范项目教学研讨活动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区域内中小学思政教研组长、骨干教师代表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东青实验学校思源楼四楼阶梯教室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11:20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二实小、解小联席小学音乐教研活动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二实小、解小联席组小学音乐教师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二实小（翰学校区二楼越朗厅）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天宁区幼儿园高品质发展共同体活动：互动性环境创设和游戏化水平提升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区5所高品质幼儿园园长、副园长，以及骨干教师各3名；天宁区高品质培养对象；其他相关业务负责人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青竹幼儿园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15:10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天宁区第六届优秀少先队中队活动现场评比（第二场）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各中小学2-3位辅导员（周洲、王晓雨）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二实小（翰学校区一楼越明厅）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08:40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省教研第15期课题中期评估活动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省教研第15期课题主持人、研究骨干、所在校教科室主任，3人/课题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华润小学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15:00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常州市小学英语五年级整班朗读比赛&amp;三年级整班书写比赛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全区三、五年级全体学生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各校相关教室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小学语文：区新教师课堂教学展示（局小、博爱集团）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见区网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华润小学报告厅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天宁区义务教育幼升小招生入学信息采集工作会议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1.各幼儿园分管幼升小招生工作的园级领导1人，主任或大班骨干教师1人，共2-3人。 2.各校分管幼升小招生工作的校级领导1人，主任1人，共2人。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（张春燕，吴迎春）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二十四中天宁分校6号楼四楼会议室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教育科,学前教育管理中心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5月22日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08:10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天宁区小学美术教学研讨活动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各校美术教师1-2人、王晓杰教师工作室成员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焦溪小学和爱楼四楼智慧教室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14:50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天宁区第六届优秀少先队中队活动现场评比（第三场）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各中小学2-3位辅导员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（周婷婷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，刘艺文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凤凰新城实验小学三楼录播室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幼儿园北块教研联盟专题研讨（执教者：翠竹幼，朱俊；慧育幼，候维；分享者：凯斯幼，许嘉敏；青龙幼，朱维丹）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幼儿园北块教研联盟组业务负责人及2-3名骨干教师，区内其他感兴趣的教师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凯斯幼儿园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09:30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民办幼儿园年检现场抽检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相关职能科室的抽检人员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北环翕乐幼儿园、慧育幼儿园、香缇湾大风车幼儿园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5月23日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幼儿园沉浸式调研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采菱幼儿园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08:10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常州市小学劳动教学研讨活动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各校劳动教师1-2人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红梅实小一号楼五楼1506会议室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14:50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天宁区第六届优秀少先队中队活动现场评比（第四场）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各中小学2-3位辅导员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（梅花、顾燕）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青龙实小二楼阶梯教室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1.学校安全、校园餐管理四不两直检查。</w:t>
            </w:r>
          </w:p>
        </w:tc>
      </w:tr>
    </w:tbl>
    <w:p>
      <w:pPr>
        <w:snapToGrid/>
        <w:spacing w:before="120" w:after="75" w:line="240" w:lineRule="auto"/>
        <w:ind w:left="120" w:right="1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pacing w:val="0"/>
          <w:sz w:val="24"/>
          <w:szCs w:val="24"/>
          <w:u w:val="none"/>
        </w:rPr>
        <w:t>三河口小学第15周工作安排</w:t>
      </w: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(5月19日—5月25日)</w:t>
      </w:r>
    </w:p>
    <w:p>
      <w:pPr>
        <w:snapToGrid w:val="0"/>
        <w:spacing w:before="60" w:after="60" w:line="312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szCs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0"/>
        <w:gridCol w:w="1305"/>
        <w:gridCol w:w="1485"/>
        <w:gridCol w:w="2220"/>
        <w:gridCol w:w="13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(日期)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星期一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（5月19日）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上午8:20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大操场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升旗仪式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张瑜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CBCDD1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（20日）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相关老师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常规调研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（21日）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教室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相关老师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常规调研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三楼录播室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常广小记者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常广小记者活动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张瑜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下午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三楼录播室 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全体数学教师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数学教研组活动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吴迎春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CBCDD1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（22日）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中午12:10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三楼录播室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全体班主任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班主任会议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沈林武</w:t>
            </w:r>
          </w:p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陆萍芬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（23日）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上午9:30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 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全体行政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行政例会 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中午12:00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致远厅</w:t>
            </w:r>
          </w:p>
        </w:tc>
        <w:tc>
          <w:tcPr>
            <w:tcW w:w="148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相关师生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十佳尚美少年评比</w:t>
            </w:r>
          </w:p>
        </w:tc>
        <w:tc>
          <w:tcPr>
            <w:tcW w:w="135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张瑜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重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点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</w:t>
            </w:r>
          </w:p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</w:t>
            </w:r>
          </w:p>
          <w:p>
            <w:pPr>
              <w:snapToGrid w:val="0"/>
              <w:spacing w:before="0" w:after="0" w:line="312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snapToGrid w:val="0"/>
              <w:spacing w:before="0" w:after="0" w:line="312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周二周三常规听课。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参加幼升小招生工作会议。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三年级整班写比赛，五年级整班朗读比赛。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ind w:left="336" w:right="0" w:hanging="336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十佳尚美少年评比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六一活动策划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资助款打卡发放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一年级入队前教育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336" w:right="0" w:hanging="336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“黄浦杯”参赛论文上交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/>
              <w:spacing w:before="0" w:after="0" w:line="312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完成“尚美教师”评选方案初稿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336" w:right="0" w:hanging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值周教师</w:t>
            </w: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承叶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5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  <w:tc>
          <w:tcPr>
            <w:tcW w:w="6360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0" w:after="0" w:line="312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牟利英 芮丽杰 李素敏 周  洲 </w:t>
            </w:r>
          </w:p>
          <w:p>
            <w:pPr>
              <w:snapToGrid w:val="0"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郭鸿星 承金梅 陆明霞 朱  波</w:t>
            </w:r>
          </w:p>
        </w:tc>
      </w:tr>
    </w:tbl>
    <w:p>
      <w:pPr>
        <w:snapToGrid w:val="0"/>
        <w:spacing w:before="60" w:after="6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1DA8E650"/>
    <w:multiLevelType w:val="singleLevel"/>
    <w:tmpl w:val="1DA8E6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3E47FE"/>
    <w:rsid w:val="71847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1829</Words>
  <Characters>2065</Characters>
  <TotalTime>35</TotalTime>
  <ScaleCrop>false</ScaleCrop>
  <LinksUpToDate>false</LinksUpToDate>
  <CharactersWithSpaces>2152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2025-05-19T13:47:00Z</dcterms:created>
  <dc:creator>Administrator</dc:creator>
  <cp:lastModifiedBy>周锭</cp:lastModifiedBy>
  <dcterms:modified xsi:type="dcterms:W3CDTF">2025-05-19T23:43:35Z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BB59A5B2DD5244F2AD6DB82F40186C3B</vt:lpwstr>
  </property>
</Properties>
</file>