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i w:val="0"/>
          <w:strike w:val="0"/>
          <w:color w:val="000000"/>
          <w:sz w:val="30"/>
          <w:szCs w:val="30"/>
          <w:u w:val="none"/>
        </w:rPr>
        <w:t>2024-2025学年 下学期 第16周工作安排(5月26日—6月1日)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5月26日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08:40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常州市足球教学小初衔接研讨暨“2•15专项行动” 推进会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区各中小学体育教师1名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（周忠才、朱波）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东青实验学校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局党工委会议和行政办公会议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全体局领导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2025年常州市中考志愿填报工作会议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1.考试招生分管主任、考务人员、微机员各1人；2.各初中学校分管校长、教导主任、微机员各1人。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市教科院附属高级中学（崇贤北路8号）臻善楼二楼大报告厅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5月28日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各中小学、幼儿园书记、校（园）长，教师发展中心、天宁职校主要负责人；局机关全体人员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（陈慧霖）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二实小翰学校区越秀剧场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5月29日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天宁区小学体育球类教学专题研讨活动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各小学体育教师2人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（张龙、张显猛）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5月30日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天宁区小学信息科技教学研讨活动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各小学信息科技专兼职老师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二实小翰学校区C501五楼机房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天宁区书法教师培训班第3次培训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东坡小学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1.学校安全、校园餐管理四不两直检查。</w:t>
            </w:r>
          </w:p>
        </w:tc>
      </w:tr>
    </w:tbl>
    <w:p>
      <w:pPr>
        <w:snapToGrid/>
        <w:spacing w:before="120" w:after="75" w:line="240" w:lineRule="auto"/>
        <w:ind w:left="120" w:right="120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 </w:t>
      </w:r>
    </w:p>
    <w:p>
      <w:pPr>
        <w:snapToGrid/>
        <w:spacing w:before="120" w:after="75" w:line="240" w:lineRule="auto"/>
        <w:ind w:left="120" w:right="120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 </w:t>
      </w:r>
    </w:p>
    <w:p>
      <w:pPr>
        <w:snapToGrid/>
        <w:spacing w:before="120" w:after="75" w:line="240" w:lineRule="auto"/>
        <w:ind w:left="120" w:right="120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常州市三河口小学第16周工作安排(5月26日—6月1日)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0"/>
        <w:gridCol w:w="1305"/>
        <w:gridCol w:w="1485"/>
        <w:gridCol w:w="222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（26日）</w:t>
            </w: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上午9:00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大操场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升旗仪式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中午12:10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二楼会议室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毕业班班主任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毕业工作会议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承丽娜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下午1:00 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录播室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两个 俱乐部成员、行政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“尚美讲堂”心理讲座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张金花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（27日）</w:t>
            </w: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相关老师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常规调研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下午大课间14:35 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教室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全体学生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地震演练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朱波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（28日）</w:t>
            </w: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相关老师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常规调研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 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录播室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常州晚报小记者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蜡染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陆萍芬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下午1:00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录播室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相关教师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数学课题组会议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承叶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（29日）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 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阶梯</w:t>
            </w:r>
            <w:bookmarkStart w:id="0" w:name="_GoBack"/>
            <w:bookmarkEnd w:id="0"/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教室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一年级师生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一年级入队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（30日）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上午9:30 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行政例会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上午9:00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大操场</w:t>
            </w:r>
          </w:p>
        </w:tc>
        <w:tc>
          <w:tcPr>
            <w:tcW w:w="14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22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庆六一表彰活动</w:t>
            </w:r>
          </w:p>
        </w:tc>
        <w:tc>
          <w:tcPr>
            <w:tcW w:w="135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pacing w:val="0"/>
                <w:sz w:val="24"/>
                <w:u w:val="none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周二周三常规听课。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2025年新生招生通告发布。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上报教辅征订情况周调度表。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小升初相关申请表填写。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学生资助材料上报。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班主任考核（5月）。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六一表彰、庆祝活动。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端午节活动安排。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数学课题组会议。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尚美讲堂。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minorEastAsia" w:hAnsi="minorEastAsia" w:cs="minorEastAsia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陆萍芬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4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吴留华 任凌云 朱新辉 范洁雅 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史心怡 杨剑英 张 芸 周云霞 </w:t>
            </w:r>
          </w:p>
        </w:tc>
      </w:tr>
    </w:tbl>
    <w:p>
      <w:pPr>
        <w:snapToGrid w:val="0"/>
        <w:spacing w:before="60" w:after="6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 w:val="0"/>
        <w:spacing w:before="60" w:after="6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B25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943</Words>
  <Characters>1057</Characters>
  <TotalTime>2</TotalTime>
  <ScaleCrop>false</ScaleCrop>
  <LinksUpToDate>false</LinksUpToDate>
  <CharactersWithSpaces>1101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2025-05-26T09:52:00Z</dcterms:created>
  <dc:creator>Administrator</dc:creator>
  <cp:lastModifiedBy>周锭</cp:lastModifiedBy>
  <dcterms:modified xsi:type="dcterms:W3CDTF">2025-05-26T01:55:25Z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B7E78930AE7548B099195BD86B3A78ED</vt:lpwstr>
  </property>
</Properties>
</file>