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6ED9">
      <w:pPr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fill="FFFFFF"/>
        </w:rPr>
        <w:t>小满问道精耕路，育人向新共成长</w:t>
      </w:r>
    </w:p>
    <w:p w14:paraId="32CED355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 ——2024-2025学年新北区潘虹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小满优班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优秀班主任培育室工作总结</w:t>
      </w:r>
    </w:p>
    <w:p w14:paraId="71C81DC7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在全面贯彻党的教育方针、深化 “五育融合” 教育改革的时代浪潮中，新北区潘虹 “小满优班” 优秀班主任培育室勇立潮头，以“立德树人”为根本任务，秉持“满而不溢，精进不止”的育人哲学，锚定“打造研究型班主任团队”核心目标，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以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创新驱动为引擎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以专业成长为基石，在区域德育领域持续深耕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力求实现教育科研与班级建设的双轮驱动，奋力书写新时代班主任队伍建设的高质量答卷。</w:t>
      </w:r>
    </w:p>
    <w:p w14:paraId="2AB2B9B7">
      <w:pPr>
        <w:numPr>
          <w:ilvl w:val="0"/>
          <w:numId w:val="1"/>
        </w:numPr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小满研耕·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采撷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育人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新成果</w:t>
      </w:r>
    </w:p>
    <w:p w14:paraId="53A89D5C">
      <w:pPr>
        <w:numPr>
          <w:numId w:val="0"/>
        </w:num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在“成事、成人、成学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的培育理念指引下，2024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-2025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年度，培育室成员取得丰硕的可视化成果。</w:t>
      </w:r>
    </w:p>
    <w:p w14:paraId="7605C33F">
      <w:pPr>
        <w:numPr>
          <w:numId w:val="0"/>
        </w:num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在班主任专业素养提升方面成效显著：成员共开设市区两级班会公开课13次，开展区级以上专题讲座及经验分享15次。在省市区三级班主任（辅导员）基本功竞赛中，团队成员表现优异，刘妍荣获江苏省辅导员技能大赛二等奖；朱柯侠在市级班主任基本功竞赛中脱颖而出；曹颖、朱柯侠、查嘉俐三位老师斩获区级班主任基本功竞赛一等奖，吴晨茵、刘妍获二等奖，朱琳获三等奖。同时，培育室成员积极投身教育科研，承担 1 项省级课题、3 项区级课题研究，全年撰写并发表教育论文（案例）9篇，另有5篇在各级论文（案例）评比中获奖。​</w:t>
      </w:r>
    </w:p>
    <w:p w14:paraId="2F7D7F41">
      <w:pPr>
        <w:numPr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“乐・长”理念贯穿于创新设置的“活动共策”环节。该环节基于学情调研与育人目标，组织成员按学段分组开展同题异构研讨，聚焦当月育人节点，设计出一系列立足学生需求、兼具时代特色与开放性的主题活动。例如五月围绕“劳育+”开展的劳动教育课程群建设，十月以 “我与祖国共成长” 为主题的沉浸式红色教育活动等。这些活动通过情境创设、项目化学习等多元形式，不仅形成可推广的育人范式，更为成员构建个性化班级活动体系、深化育人实践提供了系统性解决方案。</w:t>
      </w:r>
    </w:p>
    <w:p w14:paraId="51376F4F">
      <w:pPr>
        <w:numPr>
          <w:numId w:val="0"/>
        </w:num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此外，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班主任理论学习是专业成长的重要基石。本年度，培育室组织成员系统研读《从班级到成长共同体》《懂心理，带好班》《微班会创意设计与实施》《怎样做课题研究》《小活动，大德育》等10部专业著作，通过“每月一书、每期一沙龙”的深度研讨模式，引导成员汲取教育理论精髓，把握教育规律。成员们结合带班育人实践，将理论转化为教育理解与行动指南，形成 10 余份高质量阅读心得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，实现理论与实践的双向赋能。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​</w:t>
      </w:r>
    </w:p>
    <w:p w14:paraId="1C7F241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p w14:paraId="10887CCA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小满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有术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开拓育人新路径</w:t>
      </w:r>
    </w:p>
    <w:p w14:paraId="413AAEA1">
      <w:pPr>
        <w:numPr>
          <w:numId w:val="0"/>
        </w:numPr>
        <w:ind w:firstLine="482" w:firstLineChars="200"/>
        <w:rPr>
          <w:rFonts w:hint="default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一年来，培育室也逐渐形成了日趋成熟的培育模式，助力每一位成员的向着优秀班主任的目标进发。</w:t>
      </w:r>
    </w:p>
    <w:p w14:paraId="3533FA3F">
      <w:pPr>
        <w:numPr>
          <w:ilvl w:val="0"/>
          <w:numId w:val="3"/>
        </w:numPr>
        <w:ind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闭环研修・精研专业成长链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​</w:t>
      </w:r>
    </w:p>
    <w:p w14:paraId="52C976ED">
      <w:pPr>
        <w:numPr>
          <w:numId w:val="0"/>
        </w:numPr>
        <w:ind w:firstLine="720" w:firstLineChars="3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本年度，培育室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始终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依托“学习前置—班会展示—读书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沙龙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—实践分享—智慧碰撞—活动共策—专家引领—活动总结”的“闭环式研修八部曲”，构建起完善的“学习—实践—反思—提升”专业发展体系。全年系统开展10次“乐・长”系列主题式集中研修活动，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在听说读写做中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有效推动成员深度参与班级管理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与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专业发展进程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推动成员从理论学习到实践创新的深度转化。​</w:t>
      </w:r>
    </w:p>
    <w:p w14:paraId="5639F4A2">
      <w:pPr>
        <w:numPr>
          <w:ilvl w:val="0"/>
          <w:numId w:val="3"/>
        </w:numPr>
        <w:ind w:left="0" w:leftChars="0"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课题驱动・深耕育人实践田​</w:t>
      </w:r>
    </w:p>
    <w:p w14:paraId="57E7C602">
      <w:pPr>
        <w:numPr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以《大活动观下小学班级特色活动的策划与实施研究》《基于校外资源促进 “五育融合” 的小学班级活动设计与实施研究》两项区级备案课题为引擎，创新人才培养模式。一方面 “压担子”，选拔四位年轻成员担任课题领衔人，通过明确责任分工与阶段性目标，激发其主动担当意识；另一方面 “搭台子”，定期邀请区域内教育专家开展课题主持人专项培训，从课题申报规范、研究方法运用到成果提炼进行系统指导，并在课题研究关键节点介入，针对实践难点组织专题研讨，建立 “开题论证—实践探索—中期研讨—阶段小结—优化实践”的螺旋式研究机制。研究过程中，联动多方资源开发100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稳定共育实践基地，将课题研究成果转化为涵盖德育、智育、体育、美育、劳动教育的“五育融合”班级活动方案库，实现科研能力提升与育人实践创新的双轨并行、相互促进。</w:t>
      </w:r>
    </w:p>
    <w:p w14:paraId="77D184FD">
      <w:pPr>
        <w:numPr>
          <w:ilvl w:val="0"/>
          <w:numId w:val="3"/>
        </w:numPr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多维联动・激活协同育人场​</w:t>
      </w:r>
    </w:p>
    <w:p w14:paraId="732AB1FF">
      <w:pPr>
        <w:numPr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打破教育场域壁垒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以成长活动构建了校家社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协同育人网络。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在研修日中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，建立学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段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研伴团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”，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成员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围绕“劳育+”“红色教育”等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每月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育人主题，开展同题异构研讨与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活动策划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，形成低年级趣味体验、中年级项目探究、高年级社会实践的阶梯式活动体系；在校外，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18位成员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与博物馆、科技馆、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企业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等100+共育实践基地签订长期合作协议，开发“行走的课堂”研学课程，如非遗文化传承研学、生态环保实践等，将场馆资源转化为育人载体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活动多次被常州市电视台报道。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同时，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在活动中善用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家长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资源，培养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“家长导师团”，形成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融育成长、协同赋能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的立体育人新生态</w:t>
      </w:r>
      <w:r>
        <w:rPr>
          <w:rFonts w:hint="eastAsia" w:ascii="宋体" w:hAnsi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推动班级活动在跨界融合中实现育人效能的最大化。</w:t>
      </w:r>
    </w:p>
    <w:p w14:paraId="3BA97EF7">
      <w:pPr>
        <w:numPr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数智赋能・打造成果辐射圈​</w:t>
      </w:r>
    </w:p>
    <w:p w14:paraId="405A604A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运用数字化工具搭建培育室专属平台，将研修简报、班会案例、课题成果等资源进行云端整合，通过 “小满优班” 公众号定期推送优质内容。以可视化成果展示、经验案例共享的形式，扩大培育室影响力，推动研究成果从个体经验向区域教育资源的转化升级。</w:t>
      </w:r>
    </w:p>
    <w:p w14:paraId="31BF08C5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小满问道·谋划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育人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境界</w:t>
      </w:r>
    </w:p>
    <w:p w14:paraId="658B77F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站在培育室三年发展收官之年的新节点上，我们将锚定目标、务实进取，从以下三方面持续发力：​</w:t>
      </w:r>
    </w:p>
    <w:p w14:paraId="256AF827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（一）成果凝练：深化经验萃取，夯实育人根基​</w:t>
      </w:r>
    </w:p>
    <w:p w14:paraId="61FC399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系统梳理近三年班主任公开课、课题研究、主题活动等实践成果，针对班会设计范式、五育融合活动方案、家校社协同机制等核心内容，开展“成果回头看”专项研讨。组织成员将三年研究成果转化为图文并茂、步骤清晰的活动案例集，如精品班会集、特色活动策划图谱，每月活动月历等3-5 个可操作、可推广的标准化模板。同时，建立动态优化机制，通过 “成果评审会”邀请专家指导，对案例进行打磨完善，为团队后续自发展提供详实、优质的实践参考。​</w:t>
      </w:r>
    </w:p>
    <w:p w14:paraId="54705828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（二）成员发展：聚焦精准赋能，助力专业进阶​</w:t>
      </w:r>
    </w:p>
    <w:p w14:paraId="53F54FD8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对标“一人一档”成员三年发展计划，结合每位成员的优势与短板，开展定制化培养。发挥研伴团的作用，成员内部借助课题和同年级联动，互助共研，推动每一位培育室成员在收官之年实现从优秀到卓越的跨越。​</w:t>
      </w:r>
    </w:p>
    <w:p w14:paraId="38C70410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（三）品牌辐射：拓宽共享渠道，扩大示范效应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​</w:t>
      </w:r>
    </w:p>
    <w:p w14:paraId="26F410ED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依托“小满优班”公众号、区级网站，打造线上资源共享矩阵，定期推出“成果速递”“精品活动” 等专栏，，实现优质资源的常态化输出。主动承担区域展示活动，展示培育室特色成果与成员风采。同时，与其他班主任培育室、成长营建立互学共进的合作关系，开展联合教研、成果互鉴活动，共同开发跨区域研修课程。将培育室的特色经验推广至更广泛的范围，切实发挥培育室的的榜样带动作用。</w:t>
      </w:r>
    </w:p>
    <w:p w14:paraId="286DA515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教育之路，是一场永无止境的精耕细作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“小满优班”优秀班主任培育室以“小满问道精耕路，育人向新共成长”为信念，在教育沃土上深耕不辍。过往的成果是前行的基石，未来的规划是奋进的方向。在新时代教育征程中，培育室将继续怀揣育人初心，以更饱满的热情、更扎实的行动，在精耕细作中探寻教育真谛，携手向新，共同书写班主任专业成长与学生全面发展的璀璨篇章，让“小满”</w:t>
      </w:r>
      <w:bookmarkStart w:id="0" w:name="_GoBack"/>
      <w:bookmarkEnd w:id="0"/>
      <w:r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智慧在教育天地间绽放出更绚丽的光彩。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7F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C29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C29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9C367"/>
    <w:multiLevelType w:val="singleLevel"/>
    <w:tmpl w:val="9699C3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2A9975"/>
    <w:multiLevelType w:val="singleLevel"/>
    <w:tmpl w:val="D32A99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7488A0"/>
    <w:multiLevelType w:val="singleLevel"/>
    <w:tmpl w:val="1C7488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2025-06-30T05:05:31Z</dcterms:created>
  <dc:creator>Rainbow</dc:creator>
  <cp:lastModifiedBy>潘十八</cp:lastModifiedBy>
  <dcterms:modified xsi:type="dcterms:W3CDTF">2025-06-30T08:41:02Z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eyJoZGlkIjoiMzEwNTM5NzYwMDRjMzkwZTVkZjY2ODkwMGIxNGU0OTUiLCJ1c2VySWQiOiIzMTQ3ODA1NDIifQ==</vt:lpwstr>
  </property>
  <property fmtid="{D5CDD505-2E9C-101B-9397-08002B2CF9AE}" pid="4" name="ICV">
    <vt:lpwstr>9CF5A314494D4DC598278740E9707FCD_12</vt:lpwstr>
  </property>
</Properties>
</file>