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before="75" w:after="75" w:line="240"/>
        <w:ind w:left="120" w:right="12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vqen4a"/>
        <w:tblLayout w:type="fixed"/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rPr/>
        <w:tc>
          <w:tcPr>
            <w:tcW w:w="709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6月9日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江苏省中小学生体质健康与视力监测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被抽测学校相关师生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三河口小学、东青实验学校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局党工委会议和行政办公会议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13:15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天宁区教师发展工作室领衔人会议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第六批、第七批教师发展工作室领衔人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虹景小学二楼会议室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省市区“十五五”规划《纲要》有关事项工作商讨会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6月10日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江苏省中小学生体质健康与视力监测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被抽测学校相关师生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郑陆实验小学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教育科，教师发展中心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天宁区小学语文联校教研暨技术赋能校本教研展示活动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各校语文学科责任人、教研组长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（张瑜）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凤凰实小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6月11日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天宁区幼儿园沉浸式调研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紫云幼儿园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幼儿园中块教研联盟专题研讨活动（执教者：竹林壹号幼儿园。承丹、顾澜、武冰；郑陆中心幼儿园，俞义庆）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中块各幼儿园业务园长1人、骨干教师2人，以及区内其他感兴趣的教师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竹林壹号幼儿园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天宁区主题班会教研（公开课：《足球小将 团结必胜》东青实验 潘霖、《绿茵场上的成长》东青实验 卢申辉）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各中小学骨干班主任1-2人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（周婷婷 刘艺文）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东青实验学校思源楼4楼阶梯教室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15:40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天宁区教科研基地“数字赋能课堂”研讨活动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区各小学教科室主任及骨干教师，2-3人/校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（承叶）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紫云小学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2025年天宁区中考考务会议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初中校校长、具体考务负责人各1人；教师发展中心相关人员。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二十四中天宁分校4号楼4303室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6月12日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08:10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天宁区小学美术联校教研暨王晓杰名师工作室活动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各校美术教师1～2名（方圆）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东坡小学(墨香楼三楼美术教室1）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天宁区心理健康教育教师课堂教学研讨活动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各校心理健康课教师1名、各校骨干班主任1名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凤凰实小一楼研讨室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天宁区小学综合联校教研暨居莉丹名师工作室活动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各校综合实践教师1～2名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清凉小学（一楼录播教室）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6月13日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10:50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天宁区跨学科主题学习教研活动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区各校人工智能赋能学科教学骨干教师（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程风娇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紫云小学四楼录播室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东块幼儿园联盟联合教研（执教者：雕庄幼，林浩；丽三幼，张丽霞；采菱幼，刘琳；丽二幼，马美婷）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东块各幼儿园1名业务负责人与1-2名教师、雕幼教育集团园1-2名骨干教师、结对帮扶园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采菱幼儿园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08:45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天宁区小学英语新教师课堂教学展示活动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全区近三年入职的英语教师以及感兴趣的老师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二实小（翰学校区）录播教室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45" w:type="dxa"/>
            <w:gridSpan w:val="8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1.2025年天宁区教育系统大先生师德宣讲团成员申报截止2025年6月10日，请各申报单位将申报表纸质一式一份报送局人教科，电子版同步发送邮箱 tnjyjrsk@163.com 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2.学校安全、校园餐管理四不两直检查。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3.6月14日（星期六）各小学毕业考试（数学8：00-9：00、英语10：00-10：45、语文13：30-15：10）。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  <w:r>
        <w:rPr>
          <w:rFonts w:ascii="黑体" w:hAnsi="黑体" w:eastAsia="黑体" w:cs="黑体"/>
          <w:b/>
          <w:i w:val="false"/>
          <w:strike w:val="false"/>
          <w:color w:val="000000"/>
          <w:spacing w:val="0"/>
          <w:sz w:val="32"/>
          <w:u w:val="none"/>
        </w:rPr>
        <w:t>三河口小学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第18周工作安排(6月9日—6月15日)</w:t>
      </w: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60" w:after="60" w:line="312"/>
        <w:ind w:left="0" w:right="0"/>
        <w:jc w:val="center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vqen4a"/>
        <w:tblLayout w:type="fixed"/>
      </w:tblPr>
      <w:tblGrid>
        <w:gridCol w:w="1185"/>
        <w:gridCol w:w="1410"/>
        <w:gridCol w:w="1305"/>
        <w:gridCol w:w="1485"/>
        <w:gridCol w:w="2220"/>
        <w:gridCol w:w="1350"/>
      </w:tblGrid>
      <w:tr>
        <w:trPr>
          <w:trHeight w:val="390"/>
        </w:trPr>
        <w:tc>
          <w:tcPr>
            <w:tcW w:w="11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（9日）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8:00-11:40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校内各测试点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numPr/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江苏省中小学生体质健康与视力监测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沈林武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（10日）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9:00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大操场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升旗仪式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张瑜 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（11日）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中午12:10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三楼录播室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常广小记者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小记者活动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张瑜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13:00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红梅实验小学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相关人员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/>
              </w:pBdr>
              <w:snapToGrid/>
              <w:spacing w:line="240"/>
              <w:ind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江苏省基础教育内涵建设项目“学用·超融”:区域中小学生AI能力进阶的全链生态建构及天宁区人工智能教育行动方案研讨会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（12日）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/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（13日）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早上9:30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会议室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行政会议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 </w:t>
            </w:r>
          </w:p>
        </w:tc>
      </w:tr>
      <w:tr>
        <w:trPr>
          <w:trHeight w:val="622"/>
        </w:trPr>
        <w:tc>
          <w:tcPr>
            <w:tcW w:w="11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（13日）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中午12：10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会议室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毕业考试监考老师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考务工作会议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张春燕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参加“我们爱科学”区赛。2.完成读物遴选，并上交相关材料。3.做好毕业组考工作。</w:t>
            </w:r>
          </w:p>
        </w:tc>
      </w:tr>
      <w:tr>
        <w:trPr>
          <w:trHeight w:val="56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 w:val="false"/>
              <w:spacing w:before="0" w:after="0" w:line="312"/>
              <w:jc w:val="both"/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六一捐助款公示</w:t>
            </w:r>
          </w:p>
          <w:p>
            <w:pPr>
              <w:numPr>
                <w:ilvl w:val="0"/>
                <w:numId w:val="1"/>
              </w:numPr>
              <w:snapToGrid w:val="false"/>
              <w:spacing w:before="0" w:after="0" w:line="312"/>
              <w:jc w:val="both"/>
              <w:rPr/>
            </w:pPr>
            <w:r>
              <w:rPr/>
              <w:t>学生资助信息录入</w:t>
            </w:r>
          </w:p>
        </w:tc>
      </w:tr>
      <w:tr>
        <w:trPr>
          <w:trHeight w:val="68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pBdr/>
              <w:snapToGrid w:val="false"/>
              <w:spacing w:before="0" w:after="0" w:line="312"/>
              <w:jc w:val="both"/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市级备案课题中期准备</w:t>
            </w:r>
          </w:p>
          <w:p>
            <w:pPr>
              <w:numPr>
                <w:ilvl w:val="0"/>
                <w:numId w:val="2"/>
              </w:numPr>
              <w:snapToGrid w:val="false"/>
              <w:spacing w:before="0" w:after="0" w:line="312"/>
              <w:jc w:val="both"/>
              <w:rPr/>
            </w:pPr>
            <w:r>
              <w:rPr/>
              <w:t>青年教师俱乐部教育故事、爱心故事分享。（线上）</w:t>
            </w:r>
          </w:p>
        </w:tc>
      </w:tr>
      <w:tr>
        <w:trPr>
          <w:trHeight w:val="22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 w:val="false"/>
              <w:spacing w:before="0" w:after="0" w:line="312"/>
              <w:ind w:left="0"/>
              <w:jc w:val="both"/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1.安全教育</w:t>
            </w:r>
          </w:p>
          <w:p>
            <w:pPr>
              <w:pBdr>
                <w:bottom/>
              </w:pBdr>
              <w:snapToGrid w:val="false"/>
              <w:spacing w:before="0" w:after="0" w:line="312"/>
              <w:ind w:left="0"/>
              <w:jc w:val="both"/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2.体质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、视力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监测</w:t>
            </w:r>
          </w:p>
        </w:tc>
      </w:tr>
      <w:tr>
        <w:trPr>
          <w:trHeight w:val="22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60" w:after="60" w:line="312"/>
              <w:ind w:left="0" w:right="0"/>
              <w:jc w:val="left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殷文宇</w:t>
            </w:r>
          </w:p>
        </w:tc>
      </w:tr>
      <w:tr>
        <w:trPr>
          <w:trHeight w:val="34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刘艺文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朱雯婷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陆晓洁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牟丹英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王晓霞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张显猛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周忠才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false"/>
                <w:strike w:val="false"/>
                <w:color w:val="000000"/>
                <w:spacing w:val="0"/>
                <w:sz w:val="24"/>
                <w:u w:val="none"/>
              </w:rPr>
              <w:t>李军伟</w:t>
            </w:r>
          </w:p>
        </w:tc>
      </w:tr>
    </w:tbl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left"/>
        <w:rPr/>
      </w:pPr>
    </w:p>
    <w:p>
      <w:pPr>
        <w:snapToGrid/>
        <w:spacing w:before="60" w:after="60" w:line="240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\0027Times New Roman\0027\0027'" w:hAnsi="'\0027\0027Times New Roman\0027\0027'" w:cs="'\0027\0027Times New Roman\0027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2">
      <w:start w:val="1"/>
      <w:numFmt w:val="lowerRoman"/>
      <w:lvlText w:val="%3."/>
      <w:lvlJc w:val="left"/>
      <w:pPr>
        <w:ind w:left="1216" w:hanging="336"/>
      </w:pPr>
    </w:lvl>
    <w:lvl w:ilvl="0">
      <w:start w:val="1"/>
      <w:numFmt w:val="decimal"/>
      <w:lvlText w:val="%1."/>
      <w:lvlJc w:val="left"/>
      <w:pPr>
        <w:ind w:left="336" w:hanging="336" w:firstLine="0"/>
      </w:pPr>
      <w:rPr>
        <w:rFonts w:hint="default" w:ascii="" w:hAnsi="" w:cs=""/>
      </w:rPr>
    </w:lvl>
    <w:lvl w:ilvl="8">
      <w:start w:val="1"/>
      <w:numFmt w:val="lowerRoman"/>
      <w:lvlText w:val="%9."/>
      <w:lvlJc w:val="left"/>
      <w:pPr>
        <w:ind w:left="385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</w:abstractNum>
  <w:abstractNum w:abstractNumId="2"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0">
      <w:start w:val="1"/>
      <w:numFmt w:val="decimal"/>
      <w:lvlText w:val="%1."/>
      <w:lvlJc w:val="left"/>
      <w:pPr>
        <w:ind w:left="336" w:hanging="336" w:firstLine="0"/>
      </w:pPr>
      <w:rPr>
        <w:rFonts w:hint="default" w:ascii="" w:hAnsi="" w:cs=""/>
      </w:rPr>
    </w:lvl>
    <w:lvl w:ilvl="7">
      <w:start w:val="1"/>
      <w:numFmt w:val="lowerLetter"/>
      <w:lvlText w:val="%8."/>
      <w:lvlJc w:val="left"/>
      <w:pPr>
        <w:ind w:left="34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bg5d4f">
    <w:name w:val="Table Grid"/>
    <w:basedOn w:val="qrxgum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p6ghix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vqen4a">
    <w:name w:val="Table Grid"/>
    <w:basedOn w:val="p6ghix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qrxgum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2025-06-09T13:07:53Z</dcterms:created>
  <dcterms:modified xsi:type="dcterms:W3CDTF">2025-06-09T13:07:53Z</dcterms:modified>
</cp:coreProperties>
</file>