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D4BD01">
      <w:pPr>
        <w:adjustRightInd w:val="0"/>
        <w:snapToGrid w:val="0"/>
        <w:ind w:firstLine="640" w:firstLineChars="200"/>
        <w:jc w:val="center"/>
        <w:rPr>
          <w:rFonts w:ascii="微软雅黑" w:hAnsi="微软雅黑" w:eastAsia="微软雅黑" w:cs="微软雅黑"/>
          <w:b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</w:rPr>
        <w:t>新北区</w:t>
      </w:r>
      <w:r>
        <w:rPr>
          <w:rFonts w:hint="eastAsia" w:ascii="微软雅黑" w:hAnsi="微软雅黑" w:eastAsia="微软雅黑" w:cs="微软雅黑"/>
          <w:b/>
          <w:sz w:val="32"/>
          <w:szCs w:val="32"/>
          <w:lang w:val="en-US" w:eastAsia="zh-CN"/>
        </w:rPr>
        <w:t>黄华萍</w:t>
      </w:r>
      <w:r>
        <w:rPr>
          <w:rFonts w:hint="eastAsia" w:ascii="微软雅黑" w:hAnsi="微软雅黑" w:eastAsia="微软雅黑" w:cs="微软雅黑"/>
          <w:b/>
          <w:sz w:val="32"/>
          <w:szCs w:val="32"/>
        </w:rPr>
        <w:t>优秀教师培育室年度评估</w:t>
      </w:r>
      <w:r>
        <w:rPr>
          <w:rFonts w:ascii="微软雅黑" w:hAnsi="微软雅黑" w:eastAsia="微软雅黑" w:cs="微软雅黑"/>
          <w:b/>
          <w:color w:val="FF0000"/>
          <w:sz w:val="32"/>
          <w:szCs w:val="32"/>
        </w:rPr>
        <w:t>B</w:t>
      </w:r>
      <w:r>
        <w:rPr>
          <w:rFonts w:hint="eastAsia" w:ascii="微软雅黑" w:hAnsi="微软雅黑" w:eastAsia="微软雅黑" w:cs="微软雅黑"/>
          <w:b/>
          <w:color w:val="FF0000"/>
          <w:sz w:val="32"/>
          <w:szCs w:val="32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b/>
          <w:sz w:val="32"/>
          <w:szCs w:val="32"/>
        </w:rPr>
        <w:t>佐证材料</w:t>
      </w:r>
    </w:p>
    <w:p w14:paraId="2D207606">
      <w:pPr>
        <w:ind w:firstLine="211" w:firstLineChars="100"/>
        <w:jc w:val="center"/>
        <w:rPr>
          <w:rFonts w:hint="eastAsia" w:ascii="黑体" w:eastAsia="黑体"/>
          <w:b/>
          <w:color w:val="000000" w:themeColor="text1"/>
          <w:szCs w:val="21"/>
        </w:rPr>
      </w:pPr>
      <w:r>
        <w:rPr>
          <w:rFonts w:hint="eastAsia" w:ascii="黑体" w:eastAsia="黑体"/>
          <w:b/>
          <w:color w:val="000000" w:themeColor="text1"/>
          <w:szCs w:val="21"/>
        </w:rPr>
        <w:t>（</w:t>
      </w:r>
      <w:r>
        <w:rPr>
          <w:rFonts w:ascii="黑体" w:eastAsia="黑体"/>
          <w:b/>
          <w:color w:val="000000" w:themeColor="text1"/>
          <w:szCs w:val="21"/>
        </w:rPr>
        <w:t>2024</w:t>
      </w:r>
      <w:r>
        <w:rPr>
          <w:rFonts w:hint="eastAsia" w:ascii="黑体" w:eastAsia="黑体"/>
          <w:b/>
          <w:color w:val="000000" w:themeColor="text1"/>
          <w:szCs w:val="21"/>
        </w:rPr>
        <w:t>年</w:t>
      </w:r>
      <w:r>
        <w:rPr>
          <w:rFonts w:ascii="黑体" w:eastAsia="黑体"/>
          <w:b/>
          <w:color w:val="000000" w:themeColor="text1"/>
          <w:szCs w:val="21"/>
        </w:rPr>
        <w:t>7</w:t>
      </w:r>
      <w:r>
        <w:rPr>
          <w:rFonts w:hint="eastAsia" w:ascii="黑体" w:eastAsia="黑体"/>
          <w:b/>
          <w:color w:val="000000" w:themeColor="text1"/>
          <w:szCs w:val="21"/>
        </w:rPr>
        <w:t>月</w:t>
      </w:r>
      <w:r>
        <w:rPr>
          <w:rFonts w:ascii="黑体" w:eastAsia="黑体"/>
          <w:b/>
          <w:color w:val="000000" w:themeColor="text1"/>
          <w:szCs w:val="21"/>
        </w:rPr>
        <w:t>1</w:t>
      </w:r>
      <w:r>
        <w:rPr>
          <w:rFonts w:hint="eastAsia" w:ascii="黑体" w:eastAsia="黑体"/>
          <w:b/>
          <w:color w:val="000000" w:themeColor="text1"/>
          <w:szCs w:val="21"/>
        </w:rPr>
        <w:t>日</w:t>
      </w:r>
      <w:r>
        <w:rPr>
          <w:rFonts w:ascii="黑体" w:eastAsia="黑体"/>
          <w:b/>
          <w:color w:val="000000" w:themeColor="text1"/>
          <w:szCs w:val="21"/>
        </w:rPr>
        <w:t>—2025</w:t>
      </w:r>
      <w:r>
        <w:rPr>
          <w:rFonts w:hint="eastAsia" w:ascii="黑体" w:eastAsia="黑体"/>
          <w:b/>
          <w:color w:val="000000" w:themeColor="text1"/>
          <w:szCs w:val="21"/>
        </w:rPr>
        <w:t>年</w:t>
      </w:r>
      <w:r>
        <w:rPr>
          <w:rFonts w:ascii="黑体" w:eastAsia="黑体"/>
          <w:b/>
          <w:color w:val="000000" w:themeColor="text1"/>
          <w:szCs w:val="21"/>
        </w:rPr>
        <w:t>6</w:t>
      </w:r>
      <w:r>
        <w:rPr>
          <w:rFonts w:hint="eastAsia" w:ascii="黑体" w:eastAsia="黑体"/>
          <w:b/>
          <w:color w:val="000000" w:themeColor="text1"/>
          <w:szCs w:val="21"/>
        </w:rPr>
        <w:t>月</w:t>
      </w:r>
      <w:r>
        <w:rPr>
          <w:rFonts w:ascii="黑体" w:eastAsia="黑体"/>
          <w:b/>
          <w:color w:val="000000" w:themeColor="text1"/>
          <w:szCs w:val="21"/>
        </w:rPr>
        <w:t>30</w:t>
      </w:r>
      <w:r>
        <w:rPr>
          <w:rFonts w:hint="eastAsia" w:ascii="黑体" w:eastAsia="黑体"/>
          <w:b/>
          <w:color w:val="000000" w:themeColor="text1"/>
          <w:szCs w:val="21"/>
        </w:rPr>
        <w:t>日）</w:t>
      </w:r>
    </w:p>
    <w:p w14:paraId="4D9E5F76">
      <w:pPr>
        <w:ind w:firstLine="632" w:firstLineChars="300"/>
        <w:jc w:val="both"/>
        <w:rPr>
          <w:rFonts w:ascii="黑体" w:eastAsia="黑体"/>
          <w:b/>
          <w:color w:val="FF0000"/>
          <w:szCs w:val="21"/>
        </w:rPr>
      </w:pPr>
      <w:r>
        <w:rPr>
          <w:rFonts w:hint="eastAsia" w:ascii="黑体" w:eastAsia="黑体"/>
          <w:b/>
          <w:color w:val="FF0000"/>
          <w:szCs w:val="21"/>
        </w:rPr>
        <w:t>综合荣誉</w:t>
      </w:r>
    </w:p>
    <w:tbl>
      <w:tblPr>
        <w:tblStyle w:val="4"/>
        <w:tblW w:w="128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3"/>
        <w:gridCol w:w="2093"/>
        <w:gridCol w:w="3757"/>
        <w:gridCol w:w="1763"/>
        <w:gridCol w:w="3396"/>
        <w:gridCol w:w="830"/>
      </w:tblGrid>
      <w:tr w14:paraId="62FCC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3" w:type="dxa"/>
          </w:tcPr>
          <w:p w14:paraId="3A4516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lang w:val="en-US" w:eastAsia="zh-CN"/>
              </w:rPr>
              <w:t>序号</w:t>
            </w:r>
          </w:p>
        </w:tc>
        <w:tc>
          <w:tcPr>
            <w:tcW w:w="2093" w:type="dxa"/>
          </w:tcPr>
          <w:p w14:paraId="463E3D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  <w:t>姓名</w:t>
            </w:r>
          </w:p>
        </w:tc>
        <w:tc>
          <w:tcPr>
            <w:tcW w:w="3757" w:type="dxa"/>
          </w:tcPr>
          <w:p w14:paraId="19D9E0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lang w:val="en-US" w:eastAsia="zh-CN"/>
              </w:rPr>
              <w:t>荣誉名称</w:t>
            </w:r>
          </w:p>
        </w:tc>
        <w:tc>
          <w:tcPr>
            <w:tcW w:w="1763" w:type="dxa"/>
          </w:tcPr>
          <w:p w14:paraId="4EECB8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  <w:t>时间</w:t>
            </w:r>
          </w:p>
        </w:tc>
        <w:tc>
          <w:tcPr>
            <w:tcW w:w="3396" w:type="dxa"/>
          </w:tcPr>
          <w:p w14:paraId="1C47AB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  <w:t>颁奖单位</w:t>
            </w:r>
          </w:p>
        </w:tc>
        <w:tc>
          <w:tcPr>
            <w:tcW w:w="830" w:type="dxa"/>
          </w:tcPr>
          <w:p w14:paraId="41FFD6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lang w:val="en-US" w:eastAsia="zh-CN"/>
              </w:rPr>
              <w:t>级别</w:t>
            </w:r>
          </w:p>
        </w:tc>
      </w:tr>
      <w:tr w14:paraId="755B7B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3" w:type="dxa"/>
            <w:vAlign w:val="center"/>
          </w:tcPr>
          <w:p w14:paraId="49579D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093" w:type="dxa"/>
          </w:tcPr>
          <w:p w14:paraId="6A90D7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/>
              </w:rPr>
              <w:t>黄华萍</w:t>
            </w:r>
          </w:p>
        </w:tc>
        <w:tc>
          <w:tcPr>
            <w:tcW w:w="3757" w:type="dxa"/>
            <w:vAlign w:val="center"/>
          </w:tcPr>
          <w:p w14:paraId="7C266F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"/>
                <w:woUserID w:val="6"/>
              </w:rPr>
              <w:t>考核优秀</w:t>
            </w:r>
          </w:p>
        </w:tc>
        <w:tc>
          <w:tcPr>
            <w:tcW w:w="1763" w:type="dxa"/>
            <w:vAlign w:val="top"/>
          </w:tcPr>
          <w:p w14:paraId="18CD4B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6"/>
              </w:rPr>
              <w:t>202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  <w:woUserID w:val="6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6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  <w:woUserID w:val="6"/>
              </w:rPr>
              <w:t>07</w:t>
            </w:r>
          </w:p>
        </w:tc>
        <w:tc>
          <w:tcPr>
            <w:tcW w:w="3396" w:type="dxa"/>
            <w:vAlign w:val="top"/>
          </w:tcPr>
          <w:p w14:paraId="23232AA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14"/>
              </w:rPr>
              <w:t>新北区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14"/>
              </w:rPr>
              <w:t>人力资源和社会保障局</w:t>
            </w:r>
          </w:p>
        </w:tc>
        <w:tc>
          <w:tcPr>
            <w:tcW w:w="830" w:type="dxa"/>
            <w:vAlign w:val="top"/>
          </w:tcPr>
          <w:p w14:paraId="4CFF2D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"/>
                <w:woUserID w:val="6"/>
              </w:rPr>
              <w:t>区级</w:t>
            </w:r>
          </w:p>
        </w:tc>
      </w:tr>
      <w:tr w14:paraId="183A21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3" w:type="dxa"/>
            <w:shd w:val="clear" w:color="auto" w:fill="auto"/>
            <w:vAlign w:val="center"/>
          </w:tcPr>
          <w:p w14:paraId="424AA73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1"/>
              </w:rPr>
              <w:t>2</w:t>
            </w:r>
          </w:p>
        </w:tc>
        <w:tc>
          <w:tcPr>
            <w:tcW w:w="2093" w:type="dxa"/>
          </w:tcPr>
          <w:p w14:paraId="0E17A9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/>
              </w:rPr>
              <w:t>王鉴尧</w:t>
            </w:r>
          </w:p>
        </w:tc>
        <w:tc>
          <w:tcPr>
            <w:tcW w:w="3757" w:type="dxa"/>
            <w:vAlign w:val="center"/>
          </w:tcPr>
          <w:p w14:paraId="7FE611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"/>
                <w:woUserID w:val="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"/>
                <w:woUserID w:val="6"/>
              </w:rPr>
              <w:t>考核优秀</w:t>
            </w:r>
          </w:p>
        </w:tc>
        <w:tc>
          <w:tcPr>
            <w:tcW w:w="1763" w:type="dxa"/>
            <w:vAlign w:val="top"/>
          </w:tcPr>
          <w:p w14:paraId="10893F6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6"/>
              </w:rPr>
              <w:t>202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  <w:woUserID w:val="6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6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  <w:woUserID w:val="6"/>
              </w:rPr>
              <w:t>07</w:t>
            </w:r>
          </w:p>
        </w:tc>
        <w:tc>
          <w:tcPr>
            <w:tcW w:w="3396" w:type="dxa"/>
            <w:vAlign w:val="top"/>
          </w:tcPr>
          <w:p w14:paraId="1F7EC0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1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14"/>
              </w:rPr>
              <w:t>新北区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14"/>
              </w:rPr>
              <w:t>人力资源和社会保障局</w:t>
            </w:r>
          </w:p>
        </w:tc>
        <w:tc>
          <w:tcPr>
            <w:tcW w:w="830" w:type="dxa"/>
            <w:vAlign w:val="top"/>
          </w:tcPr>
          <w:p w14:paraId="4BA78C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"/>
                <w:woUserID w:val="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"/>
                <w:woUserID w:val="6"/>
              </w:rPr>
              <w:t>区级</w:t>
            </w:r>
          </w:p>
        </w:tc>
      </w:tr>
      <w:tr w14:paraId="31F752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3" w:type="dxa"/>
            <w:shd w:val="clear" w:color="auto" w:fill="auto"/>
            <w:vAlign w:val="center"/>
          </w:tcPr>
          <w:p w14:paraId="67ABCD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1"/>
              </w:rPr>
              <w:t>3</w:t>
            </w:r>
          </w:p>
        </w:tc>
        <w:tc>
          <w:tcPr>
            <w:tcW w:w="2093" w:type="dxa"/>
          </w:tcPr>
          <w:p w14:paraId="209EA3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/>
              </w:rPr>
              <w:t>余秋燕</w:t>
            </w:r>
          </w:p>
        </w:tc>
        <w:tc>
          <w:tcPr>
            <w:tcW w:w="3757" w:type="dxa"/>
            <w:vAlign w:val="center"/>
          </w:tcPr>
          <w:p w14:paraId="38502B3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"/>
                <w:woUserID w:val="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"/>
                <w:woUserID w:val="6"/>
              </w:rPr>
              <w:t>考核优秀</w:t>
            </w:r>
          </w:p>
        </w:tc>
        <w:tc>
          <w:tcPr>
            <w:tcW w:w="1763" w:type="dxa"/>
            <w:vAlign w:val="top"/>
          </w:tcPr>
          <w:p w14:paraId="6B65D94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6"/>
              </w:rPr>
              <w:t>202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  <w:woUserID w:val="6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6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  <w:woUserID w:val="6"/>
              </w:rPr>
              <w:t>07</w:t>
            </w:r>
          </w:p>
        </w:tc>
        <w:tc>
          <w:tcPr>
            <w:tcW w:w="3396" w:type="dxa"/>
            <w:vAlign w:val="top"/>
          </w:tcPr>
          <w:p w14:paraId="1D5EB39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1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14"/>
              </w:rPr>
              <w:t>新北区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14"/>
              </w:rPr>
              <w:t>人力资源和社会保障局</w:t>
            </w:r>
          </w:p>
        </w:tc>
        <w:tc>
          <w:tcPr>
            <w:tcW w:w="830" w:type="dxa"/>
            <w:vAlign w:val="top"/>
          </w:tcPr>
          <w:p w14:paraId="275409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"/>
                <w:woUserID w:val="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"/>
                <w:woUserID w:val="6"/>
              </w:rPr>
              <w:t>区级</w:t>
            </w:r>
          </w:p>
        </w:tc>
      </w:tr>
      <w:tr w14:paraId="5CA365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3" w:type="dxa"/>
            <w:shd w:val="clear" w:color="auto" w:fill="auto"/>
            <w:vAlign w:val="center"/>
          </w:tcPr>
          <w:p w14:paraId="6A219A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  <w:woUserID w:val="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1"/>
              </w:rPr>
              <w:t>4</w:t>
            </w:r>
          </w:p>
        </w:tc>
        <w:tc>
          <w:tcPr>
            <w:tcW w:w="2093" w:type="dxa"/>
            <w:vAlign w:val="center"/>
          </w:tcPr>
          <w:p w14:paraId="6BAA25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1"/>
              </w:rPr>
              <w:t>牟奕蒙</w:t>
            </w:r>
          </w:p>
        </w:tc>
        <w:tc>
          <w:tcPr>
            <w:tcW w:w="3757" w:type="dxa"/>
            <w:vAlign w:val="center"/>
          </w:tcPr>
          <w:p w14:paraId="3FED10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"/>
                <w:woUserID w:val="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14"/>
              </w:rPr>
              <w:t>考核优秀</w:t>
            </w:r>
          </w:p>
        </w:tc>
        <w:tc>
          <w:tcPr>
            <w:tcW w:w="1763" w:type="dxa"/>
            <w:vAlign w:val="top"/>
          </w:tcPr>
          <w:p w14:paraId="67B898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14"/>
              </w:rPr>
              <w:t>2024.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  <w:woUserID w:val="14"/>
              </w:rPr>
              <w:t>07</w:t>
            </w:r>
          </w:p>
        </w:tc>
        <w:tc>
          <w:tcPr>
            <w:tcW w:w="3396" w:type="dxa"/>
            <w:vAlign w:val="top"/>
          </w:tcPr>
          <w:p w14:paraId="1815AC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1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14"/>
              </w:rPr>
              <w:t>新北区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14"/>
              </w:rPr>
              <w:t>人力资源和社会保障局</w:t>
            </w:r>
          </w:p>
        </w:tc>
        <w:tc>
          <w:tcPr>
            <w:tcW w:w="830" w:type="dxa"/>
            <w:vAlign w:val="top"/>
          </w:tcPr>
          <w:p w14:paraId="0929F2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"/>
                <w:woUserID w:val="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14"/>
              </w:rPr>
              <w:t>区级</w:t>
            </w:r>
          </w:p>
        </w:tc>
      </w:tr>
      <w:tr w14:paraId="6B0A0E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3" w:type="dxa"/>
            <w:vAlign w:val="center"/>
          </w:tcPr>
          <w:p w14:paraId="24F821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2093" w:type="dxa"/>
            <w:shd w:val="clear" w:color="auto" w:fill="auto"/>
            <w:vAlign w:val="center"/>
          </w:tcPr>
          <w:p w14:paraId="1FD0DC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" w:bidi="ar-SA"/>
                <w:woUserID w:val="1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14"/>
              </w:rPr>
              <w:t>缪天祎</w:t>
            </w:r>
          </w:p>
        </w:tc>
        <w:tc>
          <w:tcPr>
            <w:tcW w:w="3757" w:type="dxa"/>
            <w:shd w:val="clear" w:color="auto" w:fill="auto"/>
            <w:vAlign w:val="center"/>
          </w:tcPr>
          <w:p w14:paraId="5CAEA4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" w:bidi="ar-SA"/>
                <w:woUserID w:val="1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14"/>
              </w:rPr>
              <w:t>考核优秀</w:t>
            </w:r>
          </w:p>
        </w:tc>
        <w:tc>
          <w:tcPr>
            <w:tcW w:w="1763" w:type="dxa"/>
            <w:shd w:val="clear" w:color="auto" w:fill="auto"/>
            <w:vAlign w:val="top"/>
          </w:tcPr>
          <w:p w14:paraId="68E587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  <w:woUserID w:val="1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14"/>
              </w:rPr>
              <w:t>2024.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  <w:woUserID w:val="14"/>
              </w:rPr>
              <w:t>07</w:t>
            </w:r>
          </w:p>
        </w:tc>
        <w:tc>
          <w:tcPr>
            <w:tcW w:w="3396" w:type="dxa"/>
            <w:shd w:val="clear" w:color="auto" w:fill="auto"/>
            <w:vAlign w:val="top"/>
          </w:tcPr>
          <w:p w14:paraId="63FC2D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" w:bidi="ar-SA"/>
                <w:woUserID w:val="1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14"/>
              </w:rPr>
              <w:t>新北区教育局</w:t>
            </w:r>
          </w:p>
        </w:tc>
        <w:tc>
          <w:tcPr>
            <w:tcW w:w="830" w:type="dxa"/>
            <w:shd w:val="clear" w:color="auto" w:fill="auto"/>
            <w:vAlign w:val="top"/>
          </w:tcPr>
          <w:p w14:paraId="68264F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" w:bidi="ar-SA"/>
                <w:woUserID w:val="1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14"/>
              </w:rPr>
              <w:t>区级</w:t>
            </w:r>
          </w:p>
        </w:tc>
      </w:tr>
      <w:tr w14:paraId="762E3F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3" w:type="dxa"/>
            <w:vAlign w:val="center"/>
          </w:tcPr>
          <w:p w14:paraId="6FB407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  <w:woUserID w:val="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  <w:woUserID w:val="1"/>
              </w:rPr>
              <w:t>6</w:t>
            </w:r>
          </w:p>
        </w:tc>
        <w:tc>
          <w:tcPr>
            <w:tcW w:w="2093" w:type="dxa"/>
            <w:vAlign w:val="center"/>
          </w:tcPr>
          <w:p w14:paraId="3E11D9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5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5"/>
              </w:rPr>
              <w:t>任亚楠</w:t>
            </w:r>
          </w:p>
        </w:tc>
        <w:tc>
          <w:tcPr>
            <w:tcW w:w="3757" w:type="dxa"/>
            <w:vAlign w:val="center"/>
          </w:tcPr>
          <w:p w14:paraId="4C3375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5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5"/>
              </w:rPr>
              <w:t>考核优秀</w:t>
            </w:r>
          </w:p>
        </w:tc>
        <w:tc>
          <w:tcPr>
            <w:tcW w:w="1763" w:type="dxa"/>
          </w:tcPr>
          <w:p w14:paraId="01D911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5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5"/>
              </w:rPr>
              <w:t>2024.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  <w:woUserID w:val="5"/>
              </w:rPr>
              <w:t>07</w:t>
            </w:r>
          </w:p>
        </w:tc>
        <w:tc>
          <w:tcPr>
            <w:tcW w:w="3396" w:type="dxa"/>
          </w:tcPr>
          <w:p w14:paraId="55BDAC9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5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5"/>
              </w:rPr>
              <w:t>新北区教育局</w:t>
            </w:r>
          </w:p>
        </w:tc>
        <w:tc>
          <w:tcPr>
            <w:tcW w:w="830" w:type="dxa"/>
          </w:tcPr>
          <w:p w14:paraId="54EC94E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5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5"/>
              </w:rPr>
              <w:t>区级</w:t>
            </w:r>
          </w:p>
        </w:tc>
      </w:tr>
      <w:tr w14:paraId="2B3D49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3" w:type="dxa"/>
            <w:vAlign w:val="center"/>
          </w:tcPr>
          <w:p w14:paraId="6857AAB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  <w:woUserID w:val="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  <w:woUserID w:val="1"/>
              </w:rPr>
              <w:t>7</w:t>
            </w:r>
          </w:p>
        </w:tc>
        <w:tc>
          <w:tcPr>
            <w:tcW w:w="2093" w:type="dxa"/>
            <w:shd w:val="clear" w:color="auto" w:fill="auto"/>
            <w:vAlign w:val="center"/>
          </w:tcPr>
          <w:p w14:paraId="7C601CA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" w:bidi="ar-SA"/>
                <w:woUserID w:val="1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14"/>
              </w:rPr>
              <w:t>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  <w:woUserID w:val="14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14"/>
              </w:rPr>
              <w:t>迪</w:t>
            </w:r>
          </w:p>
        </w:tc>
        <w:tc>
          <w:tcPr>
            <w:tcW w:w="3757" w:type="dxa"/>
            <w:shd w:val="clear" w:color="auto" w:fill="auto"/>
            <w:vAlign w:val="center"/>
          </w:tcPr>
          <w:p w14:paraId="2559F3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" w:bidi="ar-SA"/>
                <w:woUserID w:val="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"/>
                <w:woUserID w:val="6"/>
              </w:rPr>
              <w:t>考核优秀</w:t>
            </w:r>
          </w:p>
        </w:tc>
        <w:tc>
          <w:tcPr>
            <w:tcW w:w="1763" w:type="dxa"/>
            <w:shd w:val="clear" w:color="auto" w:fill="auto"/>
            <w:vAlign w:val="top"/>
          </w:tcPr>
          <w:p w14:paraId="33871C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" w:bidi="ar-SA"/>
                <w:woUserID w:val="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6"/>
              </w:rPr>
              <w:t>202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  <w:woUserID w:val="6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6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  <w:woUserID w:val="6"/>
              </w:rPr>
              <w:t>09</w:t>
            </w:r>
          </w:p>
        </w:tc>
        <w:tc>
          <w:tcPr>
            <w:tcW w:w="3396" w:type="dxa"/>
            <w:shd w:val="clear" w:color="auto" w:fill="auto"/>
            <w:vAlign w:val="top"/>
          </w:tcPr>
          <w:p w14:paraId="2AAB277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" w:bidi="ar-SA"/>
                <w:woUserID w:val="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6"/>
              </w:rPr>
              <w:t>新北区教育局</w:t>
            </w:r>
          </w:p>
        </w:tc>
        <w:tc>
          <w:tcPr>
            <w:tcW w:w="830" w:type="dxa"/>
            <w:shd w:val="clear" w:color="auto" w:fill="auto"/>
            <w:vAlign w:val="top"/>
          </w:tcPr>
          <w:p w14:paraId="7DEBC8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" w:bidi="ar-SA"/>
                <w:woUserID w:val="1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14"/>
              </w:rPr>
              <w:t>区级</w:t>
            </w:r>
          </w:p>
        </w:tc>
      </w:tr>
      <w:tr w14:paraId="1DE93E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3" w:type="dxa"/>
            <w:vAlign w:val="center"/>
          </w:tcPr>
          <w:p w14:paraId="10FFD0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  <w:woUserID w:val="1"/>
              </w:rPr>
              <w:t>8</w:t>
            </w:r>
          </w:p>
        </w:tc>
        <w:tc>
          <w:tcPr>
            <w:tcW w:w="2093" w:type="dxa"/>
            <w:shd w:val="clear" w:color="auto" w:fill="auto"/>
            <w:vAlign w:val="center"/>
          </w:tcPr>
          <w:p w14:paraId="0C7CBA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" w:bidi="ar-SA"/>
                <w:woUserID w:val="1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14"/>
              </w:rPr>
              <w:t>杨睿楠</w:t>
            </w:r>
          </w:p>
        </w:tc>
        <w:tc>
          <w:tcPr>
            <w:tcW w:w="3757" w:type="dxa"/>
            <w:shd w:val="clear" w:color="auto" w:fill="auto"/>
            <w:vAlign w:val="center"/>
          </w:tcPr>
          <w:p w14:paraId="0CF1D9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" w:bidi="ar-SA"/>
                <w:woUserID w:val="1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"/>
                <w:woUserID w:val="6"/>
              </w:rPr>
              <w:t>考核优秀</w:t>
            </w:r>
          </w:p>
        </w:tc>
        <w:tc>
          <w:tcPr>
            <w:tcW w:w="1763" w:type="dxa"/>
            <w:shd w:val="clear" w:color="auto" w:fill="auto"/>
            <w:vAlign w:val="top"/>
          </w:tcPr>
          <w:p w14:paraId="27E631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  <w:woUserID w:val="1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6"/>
              </w:rPr>
              <w:t>2025.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  <w:woUserID w:val="6"/>
              </w:rPr>
              <w:t>06</w:t>
            </w:r>
          </w:p>
        </w:tc>
        <w:tc>
          <w:tcPr>
            <w:tcW w:w="3396" w:type="dxa"/>
            <w:shd w:val="clear" w:color="auto" w:fill="auto"/>
            <w:vAlign w:val="top"/>
          </w:tcPr>
          <w:p w14:paraId="67B8A4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" w:bidi="ar-SA"/>
                <w:woUserID w:val="1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6"/>
              </w:rPr>
              <w:t>新北区教育局</w:t>
            </w:r>
          </w:p>
        </w:tc>
        <w:tc>
          <w:tcPr>
            <w:tcW w:w="830" w:type="dxa"/>
            <w:shd w:val="clear" w:color="auto" w:fill="auto"/>
            <w:vAlign w:val="top"/>
          </w:tcPr>
          <w:p w14:paraId="43FA6D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" w:bidi="ar-SA"/>
                <w:woUserID w:val="1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14"/>
              </w:rPr>
              <w:t>区级</w:t>
            </w:r>
          </w:p>
        </w:tc>
      </w:tr>
      <w:tr w14:paraId="5DE63F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3" w:type="dxa"/>
            <w:vAlign w:val="center"/>
          </w:tcPr>
          <w:p w14:paraId="6C4296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  <w:woUserID w:val="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  <w:woUserID w:val="1"/>
              </w:rPr>
              <w:t>9</w:t>
            </w:r>
          </w:p>
        </w:tc>
        <w:tc>
          <w:tcPr>
            <w:tcW w:w="2093" w:type="dxa"/>
            <w:shd w:val="clear" w:color="auto" w:fill="auto"/>
            <w:vAlign w:val="center"/>
          </w:tcPr>
          <w:p w14:paraId="47FBA6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1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"/>
                <w:woUserID w:val="6"/>
              </w:rPr>
              <w:t>何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  <w:woUserID w:val="6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"/>
                <w:woUserID w:val="6"/>
              </w:rPr>
              <w:t>倩</w:t>
            </w:r>
          </w:p>
        </w:tc>
        <w:tc>
          <w:tcPr>
            <w:tcW w:w="3757" w:type="dxa"/>
            <w:shd w:val="clear" w:color="auto" w:fill="auto"/>
            <w:vAlign w:val="center"/>
          </w:tcPr>
          <w:p w14:paraId="3D8C47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"/>
                <w:woUserID w:val="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"/>
                <w:woUserID w:val="6"/>
              </w:rPr>
              <w:t>考核优秀</w:t>
            </w:r>
          </w:p>
        </w:tc>
        <w:tc>
          <w:tcPr>
            <w:tcW w:w="1763" w:type="dxa"/>
            <w:shd w:val="clear" w:color="auto" w:fill="auto"/>
            <w:vAlign w:val="top"/>
          </w:tcPr>
          <w:p w14:paraId="4676C3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6"/>
              </w:rPr>
              <w:t>2025.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  <w:woUserID w:val="6"/>
              </w:rPr>
              <w:t>06</w:t>
            </w:r>
          </w:p>
        </w:tc>
        <w:tc>
          <w:tcPr>
            <w:tcW w:w="3396" w:type="dxa"/>
            <w:shd w:val="clear" w:color="auto" w:fill="auto"/>
            <w:vAlign w:val="top"/>
          </w:tcPr>
          <w:p w14:paraId="2FCC4F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6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6"/>
              </w:rPr>
              <w:t>新北区教育局</w:t>
            </w:r>
          </w:p>
        </w:tc>
        <w:tc>
          <w:tcPr>
            <w:tcW w:w="830" w:type="dxa"/>
            <w:shd w:val="clear" w:color="auto" w:fill="auto"/>
            <w:vAlign w:val="top"/>
          </w:tcPr>
          <w:p w14:paraId="302DA9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1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"/>
                <w:woUserID w:val="6"/>
              </w:rPr>
              <w:t>区级</w:t>
            </w:r>
          </w:p>
        </w:tc>
      </w:tr>
      <w:tr w14:paraId="449036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3" w:type="dxa"/>
            <w:shd w:val="clear" w:color="auto" w:fill="auto"/>
            <w:vAlign w:val="center"/>
          </w:tcPr>
          <w:p w14:paraId="33FF5D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" w:bidi="ar-SA"/>
                <w:woUserID w:val="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  <w:woUserID w:val="1"/>
              </w:rPr>
              <w:t>10</w:t>
            </w:r>
          </w:p>
        </w:tc>
        <w:tc>
          <w:tcPr>
            <w:tcW w:w="2093" w:type="dxa"/>
            <w:vAlign w:val="center"/>
          </w:tcPr>
          <w:p w14:paraId="7E79F8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1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12"/>
              </w:rPr>
              <w:t>朱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  <w:woUserID w:val="12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12"/>
              </w:rPr>
              <w:t>琳</w:t>
            </w:r>
          </w:p>
        </w:tc>
        <w:tc>
          <w:tcPr>
            <w:tcW w:w="3757" w:type="dxa"/>
            <w:vAlign w:val="center"/>
          </w:tcPr>
          <w:p w14:paraId="1CA95D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9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9"/>
              </w:rPr>
              <w:t>优秀党员</w:t>
            </w:r>
          </w:p>
        </w:tc>
        <w:tc>
          <w:tcPr>
            <w:tcW w:w="1763" w:type="dxa"/>
          </w:tcPr>
          <w:p w14:paraId="57B5AE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  <w:woUserID w:val="9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  <w:woUserID w:val="9"/>
              </w:rPr>
              <w:t>2025.02</w:t>
            </w:r>
          </w:p>
        </w:tc>
        <w:tc>
          <w:tcPr>
            <w:tcW w:w="3396" w:type="dxa"/>
            <w:vAlign w:val="top"/>
          </w:tcPr>
          <w:p w14:paraId="2A4A8E3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9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"/>
              </w:rPr>
              <w:t>中共孟河实验小学支部委员会</w:t>
            </w:r>
          </w:p>
        </w:tc>
        <w:tc>
          <w:tcPr>
            <w:tcW w:w="830" w:type="dxa"/>
            <w:vAlign w:val="top"/>
          </w:tcPr>
          <w:p w14:paraId="305E1F2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"/>
                <w:woUserID w:val="9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"/>
              </w:rPr>
              <w:t>校级</w:t>
            </w:r>
          </w:p>
        </w:tc>
      </w:tr>
      <w:tr w14:paraId="1AD53D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3" w:type="dxa"/>
            <w:shd w:val="clear" w:color="auto" w:fill="auto"/>
            <w:vAlign w:val="center"/>
          </w:tcPr>
          <w:p w14:paraId="29830EE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  <w:woUserID w:val="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  <w:woUserID w:val="1"/>
              </w:rPr>
              <w:t>11</w:t>
            </w:r>
          </w:p>
        </w:tc>
        <w:tc>
          <w:tcPr>
            <w:tcW w:w="2093" w:type="dxa"/>
            <w:vAlign w:val="center"/>
          </w:tcPr>
          <w:p w14:paraId="3B6981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1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14"/>
              </w:rPr>
              <w:t>殷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  <w:woUserID w:val="14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14"/>
              </w:rPr>
              <w:t>花</w:t>
            </w:r>
          </w:p>
        </w:tc>
        <w:tc>
          <w:tcPr>
            <w:tcW w:w="3757" w:type="dxa"/>
            <w:vAlign w:val="center"/>
          </w:tcPr>
          <w:p w14:paraId="79D5E5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1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14"/>
              </w:rPr>
              <w:t>“慧创未来”年度人物</w:t>
            </w:r>
          </w:p>
        </w:tc>
        <w:tc>
          <w:tcPr>
            <w:tcW w:w="1763" w:type="dxa"/>
            <w:vAlign w:val="top"/>
          </w:tcPr>
          <w:p w14:paraId="12D98A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  <w:woUserID w:val="1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  <w:woUserID w:val="14"/>
              </w:rPr>
              <w:t>2025.01</w:t>
            </w:r>
          </w:p>
        </w:tc>
        <w:tc>
          <w:tcPr>
            <w:tcW w:w="3396" w:type="dxa"/>
            <w:vAlign w:val="top"/>
          </w:tcPr>
          <w:p w14:paraId="104A2A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1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14"/>
              </w:rPr>
              <w:t>常州市新北区第二实验小学</w:t>
            </w:r>
          </w:p>
        </w:tc>
        <w:tc>
          <w:tcPr>
            <w:tcW w:w="830" w:type="dxa"/>
          </w:tcPr>
          <w:p w14:paraId="580F19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1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14"/>
              </w:rPr>
              <w:t>校级</w:t>
            </w:r>
          </w:p>
        </w:tc>
      </w:tr>
      <w:tr w14:paraId="6940E6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3" w:type="dxa"/>
            <w:vAlign w:val="center"/>
          </w:tcPr>
          <w:p w14:paraId="4DD609B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  <w:woUserID w:val="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  <w:woUserID w:val="1"/>
              </w:rPr>
              <w:t>12</w:t>
            </w:r>
          </w:p>
        </w:tc>
        <w:tc>
          <w:tcPr>
            <w:tcW w:w="2093" w:type="dxa"/>
            <w:vAlign w:val="center"/>
          </w:tcPr>
          <w:p w14:paraId="45DE790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1"/>
              </w:rPr>
              <w:t>巢文婷</w:t>
            </w:r>
          </w:p>
        </w:tc>
        <w:tc>
          <w:tcPr>
            <w:tcW w:w="3757" w:type="dxa"/>
            <w:vAlign w:val="center"/>
          </w:tcPr>
          <w:p w14:paraId="1388F8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1"/>
              </w:rPr>
              <w:t>月度人物</w:t>
            </w:r>
          </w:p>
        </w:tc>
        <w:tc>
          <w:tcPr>
            <w:tcW w:w="1763" w:type="dxa"/>
            <w:vAlign w:val="top"/>
          </w:tcPr>
          <w:p w14:paraId="5373910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  <w:woUserID w:val="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  <w:woUserID w:val="1"/>
              </w:rPr>
              <w:t>2024.09</w:t>
            </w:r>
          </w:p>
        </w:tc>
        <w:tc>
          <w:tcPr>
            <w:tcW w:w="3396" w:type="dxa"/>
            <w:vAlign w:val="top"/>
          </w:tcPr>
          <w:p w14:paraId="38966D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1"/>
              </w:rPr>
              <w:t>常州市新北区春江中心小学</w:t>
            </w:r>
          </w:p>
        </w:tc>
        <w:tc>
          <w:tcPr>
            <w:tcW w:w="830" w:type="dxa"/>
            <w:vAlign w:val="top"/>
          </w:tcPr>
          <w:p w14:paraId="6D1A805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  <w:woUserID w:val="1"/>
              </w:rPr>
              <w:t>校级</w:t>
            </w:r>
          </w:p>
        </w:tc>
      </w:tr>
    </w:tbl>
    <w:p w14:paraId="40B5086D">
      <w:pP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lang w:eastAsia="zh"/>
        </w:rPr>
      </w:pPr>
    </w:p>
    <w:p w14:paraId="46E38574">
      <w:pPr>
        <w:rPr>
          <w:rFonts w:hint="eastAsia" w:ascii="宋体" w:hAnsi="宋体" w:eastAsia="宋体"/>
          <w:b/>
          <w:bCs/>
          <w:color w:val="FF0000"/>
          <w:sz w:val="21"/>
          <w:szCs w:val="21"/>
          <w:lang w:eastAsia="zh"/>
        </w:rPr>
      </w:pPr>
    </w:p>
    <w:p w14:paraId="15F4807A">
      <w:pPr>
        <w:ind w:firstLine="422" w:firstLineChars="200"/>
        <w:rPr>
          <w:rFonts w:hint="eastAsia" w:ascii="宋体" w:hAnsi="宋体"/>
          <w:b/>
          <w:bCs/>
          <w:color w:val="FF0000"/>
          <w:sz w:val="21"/>
          <w:szCs w:val="21"/>
        </w:rPr>
      </w:pPr>
      <w:r>
        <w:rPr>
          <w:rFonts w:hint="eastAsia" w:ascii="宋体" w:hAnsi="宋体"/>
          <w:b/>
          <w:bCs/>
          <w:color w:val="FF0000"/>
          <w:sz w:val="21"/>
          <w:szCs w:val="21"/>
        </w:rPr>
        <w:t>合计：</w:t>
      </w:r>
      <w:r>
        <w:rPr>
          <w:rFonts w:hint="eastAsia" w:ascii="宋体" w:hAnsi="宋体"/>
          <w:b/>
          <w:bCs/>
          <w:color w:val="FF0000"/>
          <w:sz w:val="21"/>
          <w:szCs w:val="21"/>
          <w:lang w:val="en-US" w:eastAsia="zh-CN"/>
          <w:woUserID w:val="1"/>
        </w:rPr>
        <w:t>9</w:t>
      </w:r>
      <w:r>
        <w:rPr>
          <w:rFonts w:hint="eastAsia" w:ascii="宋体" w:hAnsi="宋体"/>
          <w:b/>
          <w:bCs/>
          <w:color w:val="FF0000"/>
          <w:sz w:val="21"/>
          <w:szCs w:val="21"/>
          <w:lang w:eastAsia="zh"/>
          <w:woUserID w:val="1"/>
        </w:rPr>
        <w:t>人获区级荣誉，</w:t>
      </w:r>
      <w:r>
        <w:rPr>
          <w:rFonts w:hint="eastAsia" w:ascii="宋体" w:hAnsi="宋体"/>
          <w:b/>
          <w:bCs/>
          <w:color w:val="FF0000"/>
          <w:sz w:val="21"/>
          <w:szCs w:val="21"/>
          <w:lang w:val="en-US" w:eastAsia="zh-CN"/>
          <w:woUserID w:val="1"/>
        </w:rPr>
        <w:t>3</w:t>
      </w:r>
      <w:r>
        <w:rPr>
          <w:rFonts w:hint="eastAsia" w:ascii="宋体" w:hAnsi="宋体"/>
          <w:b/>
          <w:bCs/>
          <w:color w:val="FF0000"/>
          <w:sz w:val="21"/>
          <w:szCs w:val="21"/>
          <w:lang w:eastAsia="zh"/>
          <w:woUserID w:val="1"/>
        </w:rPr>
        <w:t>人获校级荣誉</w:t>
      </w:r>
      <w:r>
        <w:rPr>
          <w:rFonts w:hint="eastAsia" w:ascii="宋体" w:hAnsi="宋体"/>
          <w:b/>
          <w:bCs/>
          <w:color w:val="FF0000"/>
          <w:sz w:val="21"/>
          <w:szCs w:val="21"/>
        </w:rPr>
        <w:t>。</w:t>
      </w:r>
    </w:p>
    <w:p w14:paraId="4F53BF9F">
      <w:pPr>
        <w:ind w:firstLine="964" w:firstLineChars="300"/>
        <w:jc w:val="both"/>
        <w:rPr>
          <w:rFonts w:hint="eastAsia" w:ascii="黑体" w:eastAsia="黑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670015A3">
      <w:pPr>
        <w:ind w:firstLine="964" w:firstLineChars="300"/>
        <w:jc w:val="both"/>
        <w:rPr>
          <w:rFonts w:hint="eastAsia" w:ascii="黑体" w:eastAsia="黑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5D996D3F">
      <w:pPr>
        <w:ind w:firstLine="964" w:firstLineChars="300"/>
        <w:jc w:val="both"/>
        <w:rPr>
          <w:rFonts w:hint="eastAsia" w:ascii="黑体" w:eastAsia="黑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32A55408">
      <w:pPr>
        <w:ind w:firstLine="964" w:firstLineChars="300"/>
        <w:jc w:val="center"/>
        <w:rPr>
          <w:rFonts w:hint="default" w:ascii="黑体" w:eastAsia="黑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eastAsia="黑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佐证材料</w:t>
      </w:r>
    </w:p>
    <w:p w14:paraId="5178BB00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"C:\\Users\\Administrator\\Documents\\Tencent Files\\282492183\\nt_qq\\nt_data\\Pic\\2025-06\\Ori\\baf9a2ecf36a07892c121f65a6930bd8.jpg"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pict>
          <v:shape id="_x0000_i1025" o:spt="75" alt="IMG_256" type="#_x0000_t75" style="height:596.85pt;width:369.15pt;rotation:-5898240f;" filled="f" o:preferrelative="t" stroked="f" coordsize="21600,21600">
            <v:path/>
            <v:fill on="f" focussize="0,0"/>
            <v:stroke on="f"/>
            <v:imagedata r:id="rId5" o:title="IMG_256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sz w:val="24"/>
          <w:szCs w:val="24"/>
        </w:rPr>
        <w:fldChar w:fldCharType="end"/>
      </w:r>
      <w:bookmarkStart w:id="0" w:name="_GoBack"/>
      <w:bookmarkEnd w:id="0"/>
    </w:p>
    <w:p w14:paraId="66AB22BA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"C:\\Users\\Administrator\\Documents\\Tencent Files\\282492183\\nt_qq\\nt_data\\Pic\\2025-06\\Thumb\\e042820c0f18a76f578c4317541adfcd_720.png"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pict>
          <v:shape id="_x0000_i1026" o:spt="75" alt="IMG_256" type="#_x0000_t75" style="height:510.4pt;width:359.6pt;rotation:-5898240f;" filled="f" o:preferrelative="t" stroked="f" coordsize="21600,21600">
            <v:path/>
            <v:fill on="f" focussize="0,0"/>
            <v:stroke on="f"/>
            <v:imagedata r:id="rId6" cropleft="4246f" croptop="2268f" cropright="3458f" cropbottom="1701f" o:title="IMG_256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78195FBA">
      <w:pPr>
        <w:jc w:val="center"/>
        <w:rPr>
          <w:rFonts w:hint="eastAsia" w:ascii="黑体" w:eastAsia="黑体"/>
          <w:b/>
          <w:color w:val="000000"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"C:\\Users\\Administrator\\Documents\\Tencent Files\\282492183\\nt_qq\\nt_data\\Pic\\2025-06\\Thumb\\4ff2891f445907a0da5b968ca40aa358_720.png"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pict>
          <v:shape id="_x0000_i1027" o:spt="75" alt="IMG_256" type="#_x0000_t75" style="height:597.6pt;width:448.1pt;rotation:-5898240f;" filled="f" o:preferrelative="t" stroked="f" coordsize="21600,21600">
            <v:path/>
            <v:fill on="f" focussize="0,0"/>
            <v:stroke on="f"/>
            <v:imagedata r:id="rId7" o:title="IMG_256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黑体" w:eastAsia="黑体"/>
          <w:b/>
          <w:color w:val="000000"/>
          <w:szCs w:val="21"/>
          <w:lang w:eastAsia="zh-CN"/>
        </w:rPr>
        <w:pict>
          <v:shape id="_x0000_i1028" o:spt="75" alt="IMG_5874" type="#_x0000_t75" style="height:402.05pt;width:536pt;" filled="f" o:preferrelative="t" stroked="f" coordsize="21600,21600">
            <v:path/>
            <v:fill on="f" focussize="0,0"/>
            <v:stroke on="f"/>
            <v:imagedata r:id="rId8" o:title="IMG_5874"/>
            <o:lock v:ext="edit" aspectratio="t"/>
            <w10:wrap type="none"/>
            <w10:anchorlock/>
          </v:shape>
        </w:pict>
      </w:r>
      <w:r>
        <w:rPr>
          <w:sz w:val="21"/>
        </w:rPr>
        <w:pict>
          <v:line id="_x0000_s2053" o:spid="_x0000_s2053" o:spt="20" style="position:absolute;left:0pt;margin-left:300.9pt;margin-top:273.4pt;height:0.05pt;width:29.5pt;z-index:251661312;mso-width-relative:page;mso-height-relative:page;" filled="f" stroked="t" coordsize="21600,21600">
            <v:path arrowok="t"/>
            <v:fill on="f" focussize="0,0"/>
            <v:stroke color="#000000"/>
            <v:imagedata o:title=""/>
            <o:lock v:ext="edit" aspectratio="f"/>
          </v:line>
        </w:pict>
      </w:r>
      <w:r>
        <w:rPr>
          <w:rFonts w:hint="eastAsia" w:ascii="黑体" w:eastAsia="黑体"/>
          <w:b/>
          <w:color w:val="000000"/>
          <w:szCs w:val="21"/>
          <w:lang w:eastAsia="zh-CN"/>
        </w:rPr>
        <w:pict>
          <v:shape id="_x0000_i1029" o:spt="75" alt="DC3DBBD6029A006847B4060A817BA30B" type="#_x0000_t75" style="height:404.7pt;width:616.45pt;" filled="f" o:preferrelative="t" stroked="f" coordsize="21600,21600">
            <v:path/>
            <v:fill on="f" focussize="0,0"/>
            <v:stroke on="f"/>
            <v:imagedata r:id="rId9" o:title="DC3DBBD6029A006847B4060A817BA30B"/>
            <o:lock v:ext="edit" aspectratio="t"/>
            <w10:wrap type="none"/>
            <w10:anchorlock/>
          </v:shape>
        </w:pict>
      </w:r>
    </w:p>
    <w:p w14:paraId="1E6881A5">
      <w:pPr>
        <w:rPr>
          <w:rFonts w:hint="eastAsia" w:ascii="黑体" w:eastAsia="黑体"/>
          <w:b/>
          <w:color w:val="000000"/>
          <w:szCs w:val="21"/>
          <w:lang w:eastAsia="zh-CN"/>
        </w:rPr>
      </w:pPr>
    </w:p>
    <w:p w14:paraId="3F5018B5">
      <w:pPr>
        <w:jc w:val="center"/>
        <w:rPr>
          <w:rFonts w:hint="eastAsia" w:ascii="黑体" w:eastAsia="黑体"/>
          <w:b/>
          <w:color w:val="000000"/>
          <w:szCs w:val="21"/>
          <w:lang w:eastAsia="zh-CN"/>
        </w:rPr>
      </w:pPr>
      <w:r>
        <w:rPr>
          <w:sz w:val="21"/>
        </w:rPr>
        <w:pict>
          <v:line id="_x0000_s2052" o:spid="_x0000_s2052" o:spt="20" style="position:absolute;left:0pt;margin-left:386.9pt;margin-top:111.85pt;height:0.05pt;width:22pt;z-index:251660288;mso-width-relative:page;mso-height-relative:page;" filled="f" stroked="t" coordsize="21600,21600">
            <v:path arrowok="t"/>
            <v:fill on="f" focussize="0,0"/>
            <v:stroke color="#000000"/>
            <v:imagedata o:title=""/>
            <o:lock v:ext="edit" aspectratio="f"/>
          </v:line>
        </w:pict>
      </w:r>
      <w:r>
        <w:rPr>
          <w:rFonts w:hint="eastAsia" w:ascii="黑体" w:eastAsia="黑体"/>
          <w:b/>
          <w:color w:val="000000"/>
          <w:szCs w:val="21"/>
          <w:lang w:eastAsia="zh-CN"/>
        </w:rPr>
        <w:pict>
          <v:shape id="_x0000_i1030" o:spt="75" alt="213ED657177873B811F2A1ED1D409DFB" type="#_x0000_t75" style="height:354.65pt;width:330.9pt;" filled="f" o:preferrelative="t" stroked="f" coordsize="21600,21600">
            <v:path/>
            <v:fill on="f" focussize="0,0"/>
            <v:stroke on="f"/>
            <v:imagedata r:id="rId10" o:title="213ED657177873B811F2A1ED1D409DFB"/>
            <o:lock v:ext="edit" aspectratio="t"/>
            <w10:wrap type="none"/>
            <w10:anchorlock/>
          </v:shape>
        </w:pict>
      </w:r>
    </w:p>
    <w:p w14:paraId="7B01F306">
      <w:pPr>
        <w:jc w:val="center"/>
        <w:rPr>
          <w:rFonts w:hint="eastAsia" w:ascii="黑体" w:eastAsia="黑体"/>
          <w:b/>
          <w:color w:val="000000"/>
          <w:szCs w:val="21"/>
          <w:lang w:eastAsia="zh-CN"/>
        </w:rPr>
      </w:pPr>
      <w:r>
        <w:rPr>
          <w:sz w:val="24"/>
        </w:rPr>
        <w:pict>
          <v:line id="_x0000_s2054" o:spid="_x0000_s2054" o:spt="20" style="position:absolute;left:0pt;margin-left:282.4pt;margin-top:386pt;height:0.05pt;width:16.5pt;z-index:251662336;mso-width-relative:page;mso-height-relative:page;" filled="f" stroked="t" coordsize="21600,21600">
            <v:path arrowok="t"/>
            <v:fill on="f" focussize="0,0"/>
            <v:stroke color="#000000"/>
            <v:imagedata o:title=""/>
            <o:lock v:ext="edit" aspectratio="f"/>
          </v:line>
        </w:pic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"C:\\Users\\Administrator\\Documents\\Tencent Files\\282492183\\nt_qq\\nt_data\\Pic\\2025-06\\Ori\\9ee535a05e9bd234e29da6f18a9d3ed8.png"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pict>
          <v:shape id="_x0000_i1031" o:spt="75" alt="IMG_256" type="#_x0000_t75" style="height:520.55pt;width:323.05pt;" filled="f" o:preferrelative="t" stroked="f" coordsize="21600,21600">
            <v:path/>
            <v:fill on="f" focussize="0,0"/>
            <v:stroke on="f"/>
            <v:imagedata r:id="rId11" o:title="IMG_256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sz w:val="21"/>
        </w:rPr>
        <w:pict>
          <v:shape id="_x0000_i1032" o:spt="75" alt="2F3E738CBCC3C6AF9AB45233DF6545A7" type="#_x0000_t75" style="height:398.9pt;width:697.3pt;" filled="f" o:preferrelative="t" stroked="f" coordsize="21600,21600">
            <v:path/>
            <v:fill on="f" focussize="0,0"/>
            <v:stroke on="f"/>
            <v:imagedata r:id="rId12" o:title="2F3E738CBCC3C6AF9AB45233DF6545A7"/>
            <o:lock v:ext="edit" aspectratio="t"/>
            <w10:wrap type="none"/>
            <w10:anchorlock/>
          </v:shape>
        </w:pict>
      </w:r>
      <w:r>
        <w:rPr>
          <w:sz w:val="21"/>
        </w:rPr>
        <w:pict>
          <v:line id="_x0000_s2051" o:spid="_x0000_s2051" o:spt="20" style="position:absolute;left:0pt;margin-left:389.4pt;margin-top:230.95pt;height:0.05pt;width:28.5pt;z-index:251659264;mso-width-relative:page;mso-height-relative:page;" filled="f" stroked="t" coordsize="21600,21600">
            <v:path arrowok="t"/>
            <v:fill on="f" focussize="0,0"/>
            <v:stroke color="#000000"/>
            <v:imagedata o:title=""/>
            <o:lock v:ext="edit" aspectratio="f"/>
          </v:line>
        </w:pict>
      </w:r>
      <w:r>
        <w:rPr>
          <w:rFonts w:hint="eastAsia" w:ascii="黑体" w:eastAsia="黑体"/>
          <w:b/>
          <w:color w:val="000000"/>
          <w:szCs w:val="21"/>
          <w:lang w:eastAsia="zh-CN"/>
        </w:rPr>
        <w:pict>
          <v:shape id="_x0000_i1033" o:spt="75" alt="F7E19AC53112CDDB9126DBCE0051DE98" type="#_x0000_t75" style="height:416.55pt;width:386.3pt;" filled="f" o:preferrelative="t" stroked="f" coordsize="21600,21600">
            <v:path/>
            <v:fill on="f" focussize="0,0"/>
            <v:stroke on="f"/>
            <v:imagedata r:id="rId13" o:title="F7E19AC53112CDDB9126DBCE0051DE98"/>
            <o:lock v:ext="edit" aspectratio="t"/>
            <w10:wrap type="none"/>
            <w10:anchorlock/>
          </v:shape>
        </w:pict>
      </w:r>
    </w:p>
    <w:p w14:paraId="2CC8F632">
      <w:pPr>
        <w:jc w:val="center"/>
        <w:rPr>
          <w:rFonts w:hint="eastAsia" w:ascii="黑体" w:eastAsia="黑体"/>
          <w:b/>
          <w:color w:val="000000"/>
          <w:szCs w:val="21"/>
          <w:lang w:eastAsia="zh-CN"/>
        </w:rPr>
      </w:pPr>
      <w:r>
        <w:rPr>
          <w:rFonts w:hint="eastAsia" w:ascii="黑体" w:eastAsia="黑体"/>
          <w:b/>
          <w:color w:val="000000"/>
          <w:szCs w:val="21"/>
          <w:lang w:eastAsia="zh-CN"/>
        </w:rPr>
        <w:pict>
          <v:shape id="_x0000_i1034" o:spt="75" alt="C3E22346BB225F37FC8CD121DF33DC31" type="#_x0000_t75" style="height:386.4pt;width:540.3pt;" filled="f" o:preferrelative="t" stroked="f" coordsize="21600,21600">
            <v:path/>
            <v:fill on="f" focussize="0,0"/>
            <v:stroke on="f"/>
            <v:imagedata r:id="rId14" o:title="C3E22346BB225F37FC8CD121DF33DC31"/>
            <o:lock v:ext="edit" aspectratio="t"/>
            <w10:wrap type="none"/>
            <w10:anchorlock/>
          </v:shape>
        </w:pict>
      </w:r>
    </w:p>
    <w:p w14:paraId="5A24E311">
      <w:pPr>
        <w:jc w:val="center"/>
        <w:rPr>
          <w:rFonts w:hint="eastAsia" w:ascii="黑体" w:eastAsia="黑体"/>
          <w:b/>
          <w:color w:val="000000"/>
          <w:szCs w:val="21"/>
          <w:lang w:eastAsia="zh-CN"/>
        </w:rPr>
      </w:pPr>
      <w:r>
        <w:rPr>
          <w:rFonts w:hint="eastAsia" w:ascii="黑体" w:eastAsia="黑体"/>
          <w:b/>
          <w:color w:val="000000"/>
          <w:szCs w:val="21"/>
          <w:lang w:eastAsia="zh-CN"/>
        </w:rPr>
        <w:pict>
          <v:shape id="_x0000_i1035" o:spt="75" alt="IMG_5877" type="#_x0000_t75" style="height:409.65pt;width:525.6pt;" filled="f" o:preferrelative="t" stroked="f" coordsize="21600,21600">
            <v:path/>
            <v:fill on="f" focussize="0,0"/>
            <v:stroke on="f"/>
            <v:imagedata r:id="rId15" o:title="IMG_5877"/>
            <o:lock v:ext="edit" aspectratio="t"/>
            <w10:wrap type="none"/>
            <w10:anchorlock/>
          </v:shape>
        </w:pict>
      </w:r>
    </w:p>
    <w:p w14:paraId="341400F2">
      <w:pPr>
        <w:rPr>
          <w:rFonts w:hint="eastAsia" w:ascii="黑体" w:eastAsia="黑体"/>
          <w:b/>
          <w:color w:val="000000"/>
          <w:szCs w:val="21"/>
          <w:lang w:eastAsia="zh-CN"/>
        </w:rPr>
      </w:pPr>
    </w:p>
    <w:p w14:paraId="020658D7">
      <w:pPr>
        <w:jc w:val="center"/>
      </w:pPr>
      <w:r>
        <w:rPr>
          <w:rFonts w:hint="eastAsia" w:ascii="黑体" w:eastAsia="黑体"/>
          <w:b/>
          <w:color w:val="000000"/>
          <w:szCs w:val="21"/>
          <w:lang w:eastAsia="zh-CN"/>
        </w:rPr>
        <w:pict>
          <v:shape id="_x0000_i1036" o:spt="75" alt="校级月度人物" type="#_x0000_t75" style="height:521.95pt;width:374.75pt;rotation:-5898240f;" filled="f" o:preferrelative="t" stroked="f" coordsize="21600,21600">
            <v:path/>
            <v:fill on="f" focussize="0,0"/>
            <v:stroke on="f"/>
            <v:imagedata r:id="rId16" o:title="校级月度人物"/>
            <o:lock v:ext="edit" aspectratio="t"/>
            <w10:wrap type="none"/>
            <w10:anchorlock/>
          </v:shape>
        </w:pict>
      </w:r>
    </w:p>
    <w:sectPr>
      <w:footerReference r:id="rId3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公文黑体">
    <w:panose1 w:val="02000500000000000000"/>
    <w:charset w:val="86"/>
    <w:family w:val="auto"/>
    <w:pitch w:val="default"/>
    <w:sig w:usb0="A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D48A99">
    <w:pPr>
      <w:pStyle w:val="2"/>
    </w:pPr>
    <w: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EqXIvPLAQAAnAMAAA4AAAAAAAAAAQAgAAAAHgEAAGRycy9lMm9E&#10;b2MueG1sUEsFBgAAAAAGAAYAWQEAAFsFAAAAAAAA&#10;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 w14:paraId="229C882D">
                <w:pPr>
                  <w:pStyle w:val="2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05D9164E"/>
    <w:rsid w:val="1F855F3A"/>
    <w:rsid w:val="1FEB3932"/>
    <w:rsid w:val="2F1A1B3A"/>
    <w:rsid w:val="31A17D1D"/>
    <w:rsid w:val="37AE0675"/>
    <w:rsid w:val="3FBE3E82"/>
    <w:rsid w:val="5668EE09"/>
    <w:rsid w:val="5FEBD9E5"/>
    <w:rsid w:val="65E41E09"/>
    <w:rsid w:val="6B5F2ACB"/>
    <w:rsid w:val="76057647"/>
    <w:rsid w:val="77FF8941"/>
    <w:rsid w:val="79AB4A88"/>
    <w:rsid w:val="7E08618C"/>
    <w:rsid w:val="7EF70016"/>
    <w:rsid w:val="7FCEEFE4"/>
    <w:rsid w:val="7FEBBD45"/>
    <w:rsid w:val="96B6841A"/>
    <w:rsid w:val="AB7DC542"/>
    <w:rsid w:val="BFAEB283"/>
    <w:rsid w:val="BFBD55B6"/>
    <w:rsid w:val="C1FF78FB"/>
    <w:rsid w:val="DDE78468"/>
    <w:rsid w:val="DE8F95E7"/>
    <w:rsid w:val="DF9A7CEE"/>
    <w:rsid w:val="DFCEF179"/>
    <w:rsid w:val="FBDBBB7E"/>
    <w:rsid w:val="FDDEE1C0"/>
    <w:rsid w:val="FDFE347D"/>
    <w:rsid w:val="FF7F9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99"/>
  </w:style>
  <w:style w:type="table" w:default="1" w:styleId="4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9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Footer Char"/>
    <w:basedOn w:val="6"/>
    <w:link w:val="2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8">
    <w:name w:val="Header Char"/>
    <w:basedOn w:val="6"/>
    <w:link w:val="3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paragraph" w:customStyle="1" w:styleId="9">
    <w:name w:val="List Paragraph"/>
    <w:basedOn w:val="1"/>
    <w:qFormat/>
    <w:uiPriority w:val="99"/>
    <w:pPr>
      <w:ind w:firstLine="420" w:firstLineChars="200"/>
    </w:pPr>
  </w:style>
  <w:style w:type="table" w:customStyle="1" w:styleId="10">
    <w:name w:val="Table Normal1"/>
    <w:semiHidden/>
    <w:qFormat/>
    <w:uiPriority w:val="99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">
    <w:name w:val="font11"/>
    <w:basedOn w:val="6"/>
    <w:qFormat/>
    <w:uiPriority w:val="99"/>
    <w:rPr>
      <w:rFonts w:ascii="宋体" w:hAnsi="宋体" w:eastAsia="宋体" w:cs="宋体"/>
      <w:color w:val="000000"/>
      <w:sz w:val="22"/>
      <w:szCs w:val="22"/>
      <w:u w:val="none"/>
    </w:rPr>
  </w:style>
  <w:style w:type="character" w:customStyle="1" w:styleId="12">
    <w:name w:val="font31"/>
    <w:basedOn w:val="6"/>
    <w:qFormat/>
    <w:uiPriority w:val="99"/>
    <w:rPr>
      <w:rFonts w:ascii="宋体" w:hAnsi="宋体" w:eastAsia="宋体" w:cs="宋体"/>
      <w:b/>
      <w:bCs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7"/>
    <customShpInfo spid="_x0000_s2053"/>
    <customShpInfo spid="_x0000_s2052"/>
    <customShpInfo spid="_x0000_s2054"/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13</Pages>
  <Words>328</Words>
  <Characters>412</Characters>
  <Lines>0</Lines>
  <Paragraphs>0</Paragraphs>
  <TotalTime>27</TotalTime>
  <ScaleCrop>false</ScaleCrop>
  <LinksUpToDate>false</LinksUpToDate>
  <CharactersWithSpaces>418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2021-08-26T04:33:00Z</dcterms:created>
  <dc:creator>Administrator</dc:creator>
  <cp:lastModifiedBy>WPS_1556511468</cp:lastModifiedBy>
  <cp:lastPrinted>2024-07-03T05:09:00Z</cp:lastPrinted>
  <dcterms:modified xsi:type="dcterms:W3CDTF">2025-06-28T10:42:02Z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D2A88CC73A713E2D0E585F68F417F560_43</vt:lpwstr>
  </property>
  <property fmtid="{D5CDD505-2E9C-101B-9397-08002B2CF9AE}" pid="4" name="KSOTemplateDocerSaveRecord">
    <vt:lpwstr>eyJoZGlkIjoiMjRhMWYwYTNkM2M5NDBmNTMwZWEzNjc1MDYxZjRlMDQiLCJ1c2VySWQiOiI1Mzk4OTUxOTIifQ==</vt:lpwstr>
  </property>
</Properties>
</file>