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C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新北区小学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综合实践活动解丽</w:t>
      </w: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优秀教师培育室成员</w:t>
      </w:r>
      <w:r>
        <w:rPr>
          <w:rFonts w:hint="eastAsia" w:ascii="黑体" w:hAnsi="宋体" w:eastAsia="黑体" w:cs="宋体"/>
          <w:kern w:val="0"/>
          <w:sz w:val="30"/>
          <w:szCs w:val="30"/>
        </w:rPr>
        <w:t>学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年总结</w:t>
      </w:r>
      <w:r>
        <w:rPr>
          <w:rFonts w:hint="eastAsia" w:ascii="黑体" w:hAnsi="宋体" w:eastAsia="黑体" w:cs="宋体"/>
          <w:kern w:val="0"/>
          <w:sz w:val="30"/>
          <w:szCs w:val="30"/>
        </w:rPr>
        <w:br w:type="textWrapping"/>
      </w:r>
      <w:r>
        <w:rPr>
          <w:rFonts w:hint="eastAsia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cs="宋体"/>
          <w:kern w:val="0"/>
          <w:sz w:val="28"/>
          <w:szCs w:val="28"/>
          <w:lang w:eastAsia="zh-CN"/>
        </w:rPr>
        <w:t>～</w:t>
      </w: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cs="宋体"/>
          <w:kern w:val="0"/>
          <w:sz w:val="28"/>
          <w:szCs w:val="28"/>
        </w:rPr>
        <w:t>学年度）</w:t>
      </w:r>
    </w:p>
    <w:p w14:paraId="27CAEA4F">
      <w:pPr>
        <w:widowControl/>
        <w:wordWrap w:val="0"/>
        <w:spacing w:line="390" w:lineRule="atLeast"/>
        <w:ind w:firstLine="360" w:firstLineChars="15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</w:rPr>
        <w:t>                      </w:t>
      </w:r>
      <w:r>
        <w:rPr>
          <w:rFonts w:cs="宋体"/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 xml:space="preserve"> 姓名：</w:t>
      </w:r>
      <w:r>
        <w:rPr>
          <w:rFonts w:hint="eastAsia" w:cs="宋体"/>
          <w:kern w:val="0"/>
          <w:sz w:val="24"/>
          <w:u w:val="single"/>
          <w:lang w:val="en-US" w:eastAsia="zh-CN"/>
        </w:rPr>
        <w:t xml:space="preserve">   葛茹蕊    </w:t>
      </w:r>
      <w:r>
        <w:rPr>
          <w:rFonts w:hint="eastAsia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  <w:lang w:val="en-US" w:eastAsia="zh-CN"/>
        </w:rPr>
        <w:t>学校</w:t>
      </w:r>
      <w:r>
        <w:rPr>
          <w:rFonts w:hint="eastAsia" w:cs="宋体"/>
          <w:kern w:val="0"/>
          <w:sz w:val="24"/>
        </w:rPr>
        <w:t xml:space="preserve">： </w:t>
      </w:r>
      <w:r>
        <w:rPr>
          <w:rFonts w:hint="eastAsia" w:cs="宋体"/>
          <w:kern w:val="0"/>
          <w:sz w:val="24"/>
          <w:u w:val="single"/>
          <w:lang w:val="en-US" w:eastAsia="zh-CN"/>
        </w:rPr>
        <w:t xml:space="preserve"> 新北区百丈中心小学  </w:t>
      </w:r>
    </w:p>
    <w:p w14:paraId="3D3297F2">
      <w:pPr>
        <w:rPr>
          <w:rFonts w:hint="eastAsia"/>
        </w:rPr>
      </w:pPr>
    </w:p>
    <w:tbl>
      <w:tblPr>
        <w:tblStyle w:val="2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57"/>
        <w:gridCol w:w="5480"/>
      </w:tblGrid>
      <w:tr w14:paraId="5983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722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内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D15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考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目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4135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一学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>来工作情况</w:t>
            </w:r>
          </w:p>
        </w:tc>
      </w:tr>
      <w:tr w14:paraId="5967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8BD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师德和教育工作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B98DA">
            <w:pPr>
              <w:widowControl/>
              <w:spacing w:line="40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587D0B44">
            <w:pPr>
              <w:widowControl/>
              <w:spacing w:line="40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0C43AA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政治思想、师德表现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67E3">
            <w:pPr>
              <w:widowControl/>
              <w:spacing w:line="240" w:lineRule="atLeast"/>
              <w:ind w:firstLine="420" w:firstLineChars="200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  <w:t>本学年，我始终将政治思想建设放在首位，深入学习贯彻党的教育方针政策，积极参与学校组织的各类政治学习活动，通过理论学习与实践研讨，不断提升自身政治素养。在教育教学工作中，坚持正确的政治方向，将社会主义核心价值观融入日常教学，引导学生树立正确的世界观、人生观和价值观。</w:t>
            </w:r>
          </w:p>
          <w:p w14:paraId="6D6A517A">
            <w:pPr>
              <w:widowControl/>
              <w:spacing w:line="240" w:lineRule="atLeast"/>
              <w:ind w:firstLine="420" w:firstLineChars="200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  <w:t>秉持“学高为师，身正为范”的职业准则，我恪守教师职业道德规范，对教育事业充满热忱与敬畏。对待学生一视同仁，尊重每一位学生的个性差异，用爱心、耐心和责任心呵护学生成长。</w:t>
            </w:r>
          </w:p>
        </w:tc>
      </w:tr>
      <w:tr w14:paraId="2C3A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761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D045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德育工作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08B7">
            <w:pPr>
              <w:widowControl/>
              <w:spacing w:line="240" w:lineRule="atLeast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</w:pPr>
          </w:p>
          <w:p w14:paraId="36E0A9CA">
            <w:pPr>
              <w:widowControl/>
              <w:spacing w:line="240" w:lineRule="atLeast"/>
              <w:ind w:firstLine="420" w:firstLineChars="200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  <w:t>德育工作是教育的核心。本学年，我积极开展形式多样的德育活动，如主题班会、社会实践等，培养学生的道德品质和行为习惯。关注学生的心理健康，定期与学生谈心交流，及时发现并解决学生在学习、生活中遇到的问题，帮助学生树立积极乐观的心态。注重家校合作，通过家长会、家访等方式与家长保持密切沟通，共同探讨学生的教育问题，形成家校育人合力。引导学生学会感恩、懂得担当，培养学生良好的团队合作精神和社会适应能力，促进学生全面发展。</w:t>
            </w:r>
          </w:p>
          <w:p w14:paraId="4451CFDD">
            <w:pPr>
              <w:widowControl/>
              <w:spacing w:line="240" w:lineRule="atLeast"/>
              <w:ind w:firstLine="420" w:firstLineChars="200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</w:pPr>
          </w:p>
        </w:tc>
      </w:tr>
      <w:tr w14:paraId="171F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9B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8F02E">
            <w:pPr>
              <w:widowControl/>
              <w:spacing w:line="240" w:lineRule="atLeast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eastAsia="zh-CN"/>
              </w:rPr>
              <w:t>主要荣誉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D97D">
            <w:pPr>
              <w:widowControl/>
              <w:spacing w:line="240" w:lineRule="atLeast"/>
              <w:ind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2023年，荣获新北区小学综合实践学科基本功二等奖</w:t>
            </w:r>
          </w:p>
          <w:p w14:paraId="504612B2">
            <w:pPr>
              <w:widowControl/>
              <w:spacing w:line="240" w:lineRule="atLeast"/>
              <w:ind w:firstLine="42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2024年，荣获新北区小学综合实践学科评优课二等奖</w:t>
            </w:r>
          </w:p>
        </w:tc>
      </w:tr>
      <w:tr w14:paraId="5678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FEA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教学工作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12117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15BC7FAF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015314A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工作量及教学实绩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461A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  <w:p w14:paraId="121E8CB0">
            <w:pPr>
              <w:widowControl/>
              <w:spacing w:line="240" w:lineRule="atLeast"/>
              <w:jc w:val="center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本学期承担了</w:t>
            </w:r>
            <w:r>
              <w:rPr>
                <w:rFonts w:hint="eastAsia"/>
                <w:lang w:val="en-US" w:eastAsia="zh-CN"/>
              </w:rPr>
              <w:t>语文、综合实践活动、劳动、班队</w:t>
            </w:r>
            <w:r>
              <w:rPr>
                <w:rFonts w:hint="eastAsia"/>
              </w:rPr>
              <w:t>等课程的教学任务，每周授课时数达到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节。认真备课，精心设计教学方案，确保每节课都能为学生提供丰富的知识和有效的学习体验。</w:t>
            </w:r>
          </w:p>
        </w:tc>
      </w:tr>
      <w:tr w14:paraId="2135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26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659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参加基本功比赛、公开课、示范课评优课或专题讲座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D2DE">
            <w:pPr>
              <w:widowControl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</w:tc>
      </w:tr>
      <w:tr w14:paraId="059E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79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44889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4F6B2DF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其它教育教学活动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94AF">
            <w:pPr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  <w:p w14:paraId="4E62763B">
            <w:pPr>
              <w:jc w:val="center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参加各级各类培训</w:t>
            </w:r>
          </w:p>
        </w:tc>
      </w:tr>
      <w:tr w14:paraId="2D17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83A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教科研工作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1A9B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课题研究的名称、级别及活动情况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B4AB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</w:tc>
      </w:tr>
      <w:tr w14:paraId="4FAB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BC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AE55C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省级以上发表论文或出版的论著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B8AF"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  <w:t>《“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红领巾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爱心义卖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发表在省级刊物河北广播电视报</w:t>
            </w:r>
          </w:p>
        </w:tc>
      </w:tr>
      <w:tr w14:paraId="1391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93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学习提高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CE170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361D0565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625F55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参加各种培训进修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3DB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  <w:p w14:paraId="4AFCA4A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2025.02，常州市综合实践活动学期初工作培训</w:t>
            </w:r>
          </w:p>
          <w:p w14:paraId="4FC2227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2025.05，江苏省“综合实践活动中学生非认知能力培养策略”</w:t>
            </w:r>
          </w:p>
          <w:p w14:paraId="51743772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</w:tc>
      </w:tr>
      <w:tr w14:paraId="34E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96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3CBA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研读教育教学理论专著杂志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B887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《追求理解的教学设计》</w:t>
            </w:r>
          </w:p>
          <w:p w14:paraId="6D6C49E6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《中小学综合实践活动课程指导纲要》</w:t>
            </w:r>
          </w:p>
        </w:tc>
      </w:tr>
      <w:tr w14:paraId="44C5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E9C1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其他成绩（包括指导教师和指导学生参加学科竞赛获奖情况）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F279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eastAsia="zh-CN"/>
              </w:rPr>
            </w:pPr>
          </w:p>
        </w:tc>
      </w:tr>
      <w:tr w14:paraId="0898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8F582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71B8D5AC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517E6A21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7CC3E5EE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1DF58027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71F2C383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3878FBA9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2FA7AE35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653814D3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47D7CC6D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10901DE7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014F2D3F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</w:p>
          <w:p w14:paraId="7682ADB8"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存在的不足和努力的方向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A670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在过去的一年中，尽管在各方面取得一定成绩，但仍存在诸多不足。在政治理论学习上，深度和广度还不够，对新政策、新思想的理解和运用能力有待加强；在德育工作中，创新意识不足，活动形式较为传统，对学生的吸引力和感染力有待提升；在与学生的沟通交流中，有时缺乏足够的耐心，未能充分倾听学生的心声；面对复杂的教育教学问题，解决问题的能力和方法还不够灵活有效，需要进一步提高专业素养和综合能力。</w:t>
            </w:r>
          </w:p>
          <w:p w14:paraId="24BD3F80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针对以上不足，我将制定切实可行的改进计划。加强政治理论学习，深入钻研党的教育方针政策，提升理论联系实际的能力；积极探索创新德育工作方法，结合学生特点和时代需求，设计更具吸引力的德育活动；在与学生的交往中，时刻提醒自己保持耐心，以更加平等、尊重的态度与学生沟通交流；不断学习先进的教育教学理念和方法，参加各类培训和教研活动，向优秀教师学习取经，努力提升自身的教育教学水平和解决实际问题的能力，为学生的成长和教育事业的发展贡献更多力量。</w:t>
            </w:r>
          </w:p>
          <w:p w14:paraId="55D283FD"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</w:tbl>
    <w:p w14:paraId="54E3D90B">
      <w:r>
        <w:rPr>
          <w:rFonts w:hint="eastAsia" w:ascii="楷体" w:hAnsi="楷体" w:eastAsia="楷体" w:cs="楷体"/>
          <w:color w:val="FF0000"/>
          <w:sz w:val="24"/>
          <w:szCs w:val="32"/>
          <w:lang w:eastAsia="zh-CN"/>
        </w:rPr>
        <w:t>注：</w:t>
      </w:r>
      <w: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  <w:t>总结</w:t>
      </w:r>
      <w:r>
        <w:rPr>
          <w:rFonts w:hint="eastAsia" w:ascii="楷体" w:hAnsi="楷体" w:eastAsia="楷体" w:cs="楷体"/>
          <w:color w:val="FF0000"/>
          <w:sz w:val="24"/>
          <w:szCs w:val="32"/>
          <w:lang w:eastAsia="zh-CN"/>
        </w:rPr>
        <w:t>起止时间是</w:t>
      </w:r>
      <w: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  <w:t>2024.09—2025.06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06D2"/>
    <w:multiLevelType w:val="singleLevel"/>
    <w:tmpl w:val="FFFE06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72FFC"/>
    <w:rsid w:val="34E27153"/>
    <w:rsid w:val="4057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2025-06-29T02:55:00Z</dcterms:created>
  <dc:creator>★海★到不了</dc:creator>
  <cp:lastModifiedBy>★海★到不了</cp:lastModifiedBy>
  <dcterms:modified xsi:type="dcterms:W3CDTF">2025-06-29T03:38:06Z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D836BB4566B247D8836259C05EE2014C_11</vt:lpwstr>
  </property>
  <property fmtid="{D5CDD505-2E9C-101B-9397-08002B2CF9AE}" pid="4" name="KSOTemplateDocerSaveRecord">
    <vt:lpwstr>eyJoZGlkIjoiYWM5Nzk2YjJjZmMwNTAwMTQ5YTA0YTYxNjEwNWQwNjQiLCJ1c2VySWQiOiIyNDQ2NDM3OTIifQ==</vt:lpwstr>
  </property>
</Properties>
</file>