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968EBA" w14:textId="7EB8B75A" w:rsidR="00D86C03" w:rsidRDefault="00000000">
      <w:pPr>
        <w:spacing w:line="264" w:lineRule="auto"/>
        <w:ind w:left="313" w:hangingChars="130" w:hanging="313"/>
        <w:jc w:val="center"/>
        <w:rPr>
          <w:rFonts w:ascii="Times New Roman" w:hAnsi="Times New Roman"/>
          <w:b/>
          <w:bCs/>
          <w:spacing w:val="6"/>
          <w:sz w:val="24"/>
          <w:shd w:val="clear" w:color="auto" w:fill="FFFFFF"/>
        </w:rPr>
      </w:pPr>
      <w:r>
        <w:rPr>
          <w:rFonts w:ascii="Times New Roman" w:hAnsi="Times New Roman"/>
          <w:b/>
          <w:bCs/>
          <w:sz w:val="24"/>
        </w:rPr>
        <w:pict w14:anchorId="49E522E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72" type="#_x0000_t75" style="position:absolute;left:0;text-align:left;margin-left:854pt;margin-top:982pt;width:21pt;height:21pt;z-index:1;mso-position-horizontal-relative:page;mso-position-vertical-relative:page;mso-width-relative:page;mso-height-relative:page">
            <v:imagedata r:id="rId7" o:title=""/>
            <w10:wrap anchorx="page" anchory="page"/>
          </v:shape>
        </w:pict>
      </w:r>
      <w:r>
        <w:rPr>
          <w:rFonts w:ascii="Times New Roman" w:hAnsi="Times New Roman"/>
          <w:b/>
          <w:bCs/>
          <w:spacing w:val="6"/>
          <w:sz w:val="24"/>
          <w:shd w:val="clear" w:color="auto" w:fill="FFFFFF"/>
        </w:rPr>
        <w:t>热点话题</w:t>
      </w:r>
      <w:r>
        <w:rPr>
          <w:rFonts w:ascii="Times New Roman" w:hAnsi="Times New Roman"/>
          <w:b/>
          <w:bCs/>
          <w:spacing w:val="6"/>
          <w:sz w:val="24"/>
          <w:shd w:val="clear" w:color="auto" w:fill="FFFFFF"/>
        </w:rPr>
        <w:t>——</w:t>
      </w:r>
      <w:r w:rsidR="004A2DA9">
        <w:rPr>
          <w:rFonts w:ascii="Times New Roman" w:hAnsi="Times New Roman"/>
          <w:b/>
          <w:bCs/>
          <w:spacing w:val="6"/>
          <w:sz w:val="24"/>
          <w:shd w:val="clear" w:color="auto" w:fill="FFFFFF"/>
        </w:rPr>
        <w:t>新能源</w:t>
      </w:r>
    </w:p>
    <w:p w14:paraId="61F45E63" w14:textId="2993D050" w:rsidR="004938F1" w:rsidRDefault="004938F1" w:rsidP="004938F1">
      <w:pPr>
        <w:jc w:val="left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color w:val="000000"/>
          <w:szCs w:val="21"/>
        </w:rPr>
        <w:t>1</w:t>
      </w:r>
      <w:r w:rsidR="00A96C8B">
        <w:rPr>
          <w:rFonts w:ascii="Times New Roman" w:hAnsi="Times New Roman"/>
          <w:color w:val="000000"/>
          <w:szCs w:val="21"/>
        </w:rPr>
        <w:t>．</w:t>
      </w:r>
      <w:r>
        <w:rPr>
          <w:rFonts w:ascii="Times New Roman" w:hAnsi="Times New Roman"/>
          <w:color w:val="000000"/>
          <w:szCs w:val="21"/>
        </w:rPr>
        <w:t>智能网联新能源汽车的自动驾驶传感器外壳采用聚碳酸酯塑料。塑料属于</w:t>
      </w:r>
    </w:p>
    <w:p w14:paraId="76D5EF21" w14:textId="3F63C158" w:rsidR="004938F1" w:rsidRDefault="004938F1" w:rsidP="004938F1">
      <w:pPr>
        <w:ind w:firstLineChars="100" w:firstLine="210"/>
        <w:jc w:val="left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color w:val="000000"/>
          <w:szCs w:val="21"/>
        </w:rPr>
        <w:t>A</w:t>
      </w:r>
      <w:r w:rsidR="00A96C8B">
        <w:rPr>
          <w:rFonts w:ascii="Times New Roman" w:hAnsi="Times New Roman"/>
          <w:color w:val="000000"/>
          <w:szCs w:val="21"/>
        </w:rPr>
        <w:t>．</w:t>
      </w:r>
      <w:r>
        <w:rPr>
          <w:rFonts w:ascii="Times New Roman" w:hAnsi="Times New Roman"/>
          <w:color w:val="000000"/>
          <w:szCs w:val="21"/>
        </w:rPr>
        <w:t>金属材料</w:t>
      </w:r>
      <w:r>
        <w:rPr>
          <w:rFonts w:ascii="Times New Roman" w:hAnsi="Times New Roman"/>
          <w:color w:val="000000"/>
          <w:szCs w:val="21"/>
        </w:rPr>
        <w:t xml:space="preserve">  </w:t>
      </w:r>
      <w:r w:rsidR="00A96C8B">
        <w:rPr>
          <w:rFonts w:ascii="Times New Roman" w:hAnsi="Times New Roman" w:hint="eastAsia"/>
          <w:color w:val="000000"/>
          <w:szCs w:val="21"/>
        </w:rPr>
        <w:t xml:space="preserve">  </w:t>
      </w:r>
      <w:r>
        <w:rPr>
          <w:rFonts w:ascii="Times New Roman" w:hAnsi="Times New Roman"/>
          <w:color w:val="000000"/>
          <w:szCs w:val="21"/>
        </w:rPr>
        <w:t>B</w:t>
      </w:r>
      <w:r w:rsidR="00A96C8B">
        <w:rPr>
          <w:rFonts w:ascii="Times New Roman" w:hAnsi="Times New Roman"/>
          <w:color w:val="000000"/>
          <w:szCs w:val="21"/>
        </w:rPr>
        <w:t>．</w:t>
      </w:r>
      <w:r>
        <w:rPr>
          <w:rFonts w:ascii="Times New Roman" w:hAnsi="Times New Roman"/>
          <w:color w:val="000000"/>
          <w:szCs w:val="21"/>
        </w:rPr>
        <w:t>无机非金属材料</w:t>
      </w:r>
      <w:r>
        <w:rPr>
          <w:rFonts w:ascii="Times New Roman" w:hAnsi="Times New Roman"/>
          <w:color w:val="000000"/>
          <w:szCs w:val="21"/>
        </w:rPr>
        <w:t xml:space="preserve">  </w:t>
      </w:r>
      <w:r w:rsidR="00A96C8B">
        <w:rPr>
          <w:rFonts w:ascii="Times New Roman" w:hAnsi="Times New Roman" w:hint="eastAsia"/>
          <w:color w:val="000000"/>
          <w:szCs w:val="21"/>
        </w:rPr>
        <w:t xml:space="preserve">   </w:t>
      </w:r>
      <w:r>
        <w:rPr>
          <w:rFonts w:ascii="Times New Roman" w:hAnsi="Times New Roman"/>
          <w:color w:val="000000"/>
          <w:szCs w:val="21"/>
        </w:rPr>
        <w:t>C</w:t>
      </w:r>
      <w:r w:rsidR="00A96C8B">
        <w:rPr>
          <w:rFonts w:ascii="Times New Roman" w:hAnsi="Times New Roman"/>
          <w:color w:val="000000"/>
          <w:szCs w:val="21"/>
        </w:rPr>
        <w:t>．</w:t>
      </w:r>
      <w:r>
        <w:rPr>
          <w:rFonts w:ascii="Times New Roman" w:hAnsi="Times New Roman"/>
          <w:color w:val="000000"/>
          <w:szCs w:val="21"/>
        </w:rPr>
        <w:t>有机合成材料</w:t>
      </w:r>
      <w:r>
        <w:rPr>
          <w:rFonts w:ascii="Times New Roman" w:hAnsi="Times New Roman"/>
          <w:color w:val="000000"/>
          <w:szCs w:val="21"/>
        </w:rPr>
        <w:t xml:space="preserve"> </w:t>
      </w:r>
      <w:r w:rsidR="00A96C8B">
        <w:rPr>
          <w:rFonts w:ascii="Times New Roman" w:hAnsi="Times New Roman" w:hint="eastAsia"/>
          <w:color w:val="000000"/>
          <w:szCs w:val="21"/>
        </w:rPr>
        <w:t xml:space="preserve">   </w:t>
      </w:r>
      <w:r>
        <w:rPr>
          <w:rFonts w:ascii="Times New Roman" w:hAnsi="Times New Roman"/>
          <w:color w:val="000000"/>
          <w:szCs w:val="21"/>
        </w:rPr>
        <w:t xml:space="preserve"> D</w:t>
      </w:r>
      <w:r w:rsidR="00A96C8B">
        <w:rPr>
          <w:rFonts w:ascii="Times New Roman" w:hAnsi="Times New Roman"/>
          <w:color w:val="000000"/>
          <w:szCs w:val="21"/>
        </w:rPr>
        <w:t>．</w:t>
      </w:r>
      <w:r>
        <w:rPr>
          <w:rFonts w:ascii="Times New Roman" w:hAnsi="Times New Roman"/>
          <w:color w:val="000000"/>
          <w:szCs w:val="21"/>
        </w:rPr>
        <w:t>复合材料</w:t>
      </w:r>
    </w:p>
    <w:p w14:paraId="7759F153" w14:textId="2AB91A92" w:rsidR="00A96C8B" w:rsidRDefault="00A96C8B" w:rsidP="00A96C8B">
      <w:pPr>
        <w:widowControl/>
        <w:jc w:val="left"/>
        <w:textAlignment w:val="center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 w:hint="eastAsia"/>
          <w:color w:val="000000"/>
          <w:szCs w:val="21"/>
        </w:rPr>
        <w:t>2</w:t>
      </w:r>
      <w:r w:rsidRPr="00A96C8B">
        <w:rPr>
          <w:rFonts w:ascii="Times New Roman" w:hAnsi="Times New Roman"/>
          <w:color w:val="000000"/>
          <w:szCs w:val="21"/>
        </w:rPr>
        <w:t>．</w:t>
      </w:r>
      <w:r>
        <w:rPr>
          <w:rFonts w:ascii="Times New Roman" w:hAnsi="Times New Roman"/>
          <w:color w:val="000000"/>
          <w:szCs w:val="21"/>
        </w:rPr>
        <w:t>2024</w:t>
      </w:r>
      <w:r>
        <w:rPr>
          <w:rFonts w:ascii="Times New Roman" w:hAnsi="Times New Roman"/>
          <w:color w:val="000000"/>
          <w:szCs w:val="21"/>
        </w:rPr>
        <w:t>年</w:t>
      </w:r>
      <w:r>
        <w:rPr>
          <w:rFonts w:ascii="Times New Roman" w:hAnsi="Times New Roman"/>
          <w:color w:val="000000"/>
          <w:szCs w:val="21"/>
        </w:rPr>
        <w:t>1</w:t>
      </w:r>
      <w:r>
        <w:rPr>
          <w:rFonts w:ascii="Times New Roman" w:hAnsi="Times New Roman"/>
          <w:color w:val="000000"/>
          <w:szCs w:val="21"/>
        </w:rPr>
        <w:t>月，全球首款钠电池车正式向用户批量交付。磷酸亚铁钠</w:t>
      </w:r>
      <w:r>
        <w:rPr>
          <w:rFonts w:ascii="Times New Roman" w:hAnsi="Times New Roman"/>
          <w:color w:val="000000"/>
          <w:szCs w:val="21"/>
        </w:rPr>
        <w:t>(NaFePO</w:t>
      </w:r>
      <w:r>
        <w:rPr>
          <w:rFonts w:ascii="Times New Roman" w:hAnsi="Times New Roman"/>
          <w:color w:val="000000"/>
          <w:szCs w:val="21"/>
          <w:vertAlign w:val="subscript"/>
        </w:rPr>
        <w:t>4</w:t>
      </w:r>
      <w:r>
        <w:rPr>
          <w:rFonts w:ascii="Times New Roman" w:hAnsi="Times New Roman"/>
          <w:color w:val="000000"/>
          <w:szCs w:val="21"/>
        </w:rPr>
        <w:t>)</w:t>
      </w:r>
      <w:r>
        <w:rPr>
          <w:rFonts w:ascii="Times New Roman" w:hAnsi="Times New Roman"/>
          <w:color w:val="000000"/>
          <w:szCs w:val="21"/>
        </w:rPr>
        <w:t>是钠离子电池常用的电极材料。则其中磷元素的化合价是</w:t>
      </w:r>
    </w:p>
    <w:p w14:paraId="75A2D84C" w14:textId="3A14AC42" w:rsidR="00A96C8B" w:rsidRDefault="00A96C8B" w:rsidP="00A96C8B">
      <w:pPr>
        <w:widowControl/>
        <w:ind w:firstLineChars="100" w:firstLine="210"/>
        <w:jc w:val="left"/>
        <w:textAlignment w:val="center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color w:val="000000"/>
          <w:szCs w:val="21"/>
        </w:rPr>
        <w:t>A</w:t>
      </w:r>
      <w:r>
        <w:rPr>
          <w:rFonts w:ascii="Times New Roman" w:hAnsi="Times New Roman"/>
          <w:color w:val="000000"/>
          <w:szCs w:val="21"/>
        </w:rPr>
        <w:t>．</w:t>
      </w:r>
      <w:r>
        <w:rPr>
          <w:rFonts w:ascii="Times New Roman" w:hAnsi="Times New Roman"/>
          <w:color w:val="000000"/>
          <w:szCs w:val="21"/>
        </w:rPr>
        <w:t>-2</w:t>
      </w:r>
      <w:r>
        <w:rPr>
          <w:rFonts w:ascii="Times New Roman" w:hAnsi="Times New Roman"/>
          <w:color w:val="000000"/>
          <w:szCs w:val="21"/>
        </w:rPr>
        <w:tab/>
      </w:r>
      <w:r>
        <w:rPr>
          <w:rFonts w:ascii="Times New Roman" w:hAnsi="Times New Roman" w:hint="eastAsia"/>
          <w:color w:val="000000"/>
          <w:szCs w:val="21"/>
        </w:rPr>
        <w:t xml:space="preserve">         </w:t>
      </w:r>
      <w:r>
        <w:rPr>
          <w:rFonts w:ascii="Times New Roman" w:hAnsi="Times New Roman"/>
          <w:color w:val="000000"/>
          <w:szCs w:val="21"/>
        </w:rPr>
        <w:t>B</w:t>
      </w:r>
      <w:r>
        <w:rPr>
          <w:rFonts w:ascii="Times New Roman" w:hAnsi="Times New Roman"/>
          <w:color w:val="000000"/>
          <w:szCs w:val="21"/>
        </w:rPr>
        <w:t>．</w:t>
      </w:r>
      <w:r>
        <w:rPr>
          <w:rFonts w:ascii="Times New Roman" w:hAnsi="Times New Roman"/>
          <w:color w:val="000000"/>
          <w:szCs w:val="21"/>
        </w:rPr>
        <w:t>+3</w:t>
      </w:r>
      <w:r>
        <w:rPr>
          <w:rFonts w:ascii="Times New Roman" w:hAnsi="Times New Roman"/>
          <w:color w:val="000000"/>
          <w:szCs w:val="21"/>
        </w:rPr>
        <w:tab/>
      </w:r>
      <w:r>
        <w:rPr>
          <w:rFonts w:ascii="Times New Roman" w:hAnsi="Times New Roman" w:hint="eastAsia"/>
          <w:color w:val="000000"/>
          <w:szCs w:val="21"/>
        </w:rPr>
        <w:t xml:space="preserve">        </w:t>
      </w:r>
      <w:r>
        <w:rPr>
          <w:rFonts w:ascii="Times New Roman" w:hAnsi="Times New Roman"/>
          <w:color w:val="000000"/>
          <w:szCs w:val="21"/>
        </w:rPr>
        <w:t>C</w:t>
      </w:r>
      <w:r>
        <w:rPr>
          <w:rFonts w:ascii="Times New Roman" w:hAnsi="Times New Roman"/>
          <w:color w:val="000000"/>
          <w:szCs w:val="21"/>
        </w:rPr>
        <w:t>．</w:t>
      </w:r>
      <w:r>
        <w:rPr>
          <w:rFonts w:ascii="Times New Roman" w:hAnsi="Times New Roman"/>
          <w:color w:val="000000"/>
          <w:szCs w:val="21"/>
        </w:rPr>
        <w:t>+5</w:t>
      </w:r>
      <w:r>
        <w:rPr>
          <w:rFonts w:ascii="Times New Roman" w:hAnsi="Times New Roman"/>
          <w:color w:val="000000"/>
          <w:szCs w:val="21"/>
        </w:rPr>
        <w:tab/>
      </w:r>
      <w:r>
        <w:rPr>
          <w:rFonts w:ascii="Times New Roman" w:hAnsi="Times New Roman" w:hint="eastAsia"/>
          <w:color w:val="000000"/>
          <w:szCs w:val="21"/>
        </w:rPr>
        <w:t xml:space="preserve">      </w:t>
      </w:r>
      <w:r>
        <w:rPr>
          <w:rFonts w:ascii="Times New Roman" w:hAnsi="Times New Roman"/>
          <w:color w:val="000000"/>
          <w:szCs w:val="21"/>
        </w:rPr>
        <w:t>D</w:t>
      </w:r>
      <w:r>
        <w:rPr>
          <w:rFonts w:ascii="Times New Roman" w:hAnsi="Times New Roman"/>
          <w:color w:val="000000"/>
          <w:szCs w:val="21"/>
        </w:rPr>
        <w:t>．</w:t>
      </w:r>
      <w:r>
        <w:rPr>
          <w:rFonts w:ascii="Times New Roman" w:hAnsi="Times New Roman"/>
          <w:color w:val="000000"/>
          <w:szCs w:val="21"/>
        </w:rPr>
        <w:t>+2</w:t>
      </w:r>
    </w:p>
    <w:p w14:paraId="7EFB1B6B" w14:textId="238151C5" w:rsidR="004938F1" w:rsidRDefault="00A96C8B" w:rsidP="004938F1">
      <w:pPr>
        <w:widowControl/>
        <w:jc w:val="left"/>
        <w:textAlignment w:val="center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 w:hint="eastAsia"/>
          <w:color w:val="000000"/>
          <w:szCs w:val="21"/>
        </w:rPr>
        <w:t>3</w:t>
      </w:r>
      <w:r w:rsidR="004938F1">
        <w:rPr>
          <w:rFonts w:ascii="Times New Roman" w:hAnsi="Times New Roman"/>
          <w:color w:val="000000"/>
          <w:szCs w:val="21"/>
        </w:rPr>
        <w:t>．根据乘联会的数据，</w:t>
      </w:r>
      <w:r w:rsidR="004938F1">
        <w:rPr>
          <w:rFonts w:ascii="Times New Roman" w:hAnsi="Times New Roman"/>
          <w:color w:val="000000"/>
          <w:szCs w:val="21"/>
        </w:rPr>
        <w:t>2024</w:t>
      </w:r>
      <w:r w:rsidR="004938F1">
        <w:rPr>
          <w:rFonts w:ascii="Times New Roman" w:hAnsi="Times New Roman"/>
          <w:color w:val="000000"/>
          <w:szCs w:val="21"/>
        </w:rPr>
        <w:t>年</w:t>
      </w:r>
      <w:r w:rsidR="004938F1">
        <w:rPr>
          <w:rFonts w:ascii="Times New Roman" w:hAnsi="Times New Roman"/>
          <w:color w:val="000000"/>
          <w:szCs w:val="21"/>
        </w:rPr>
        <w:t>1</w:t>
      </w:r>
      <w:r w:rsidR="004938F1">
        <w:rPr>
          <w:rFonts w:ascii="Times New Roman" w:hAnsi="Times New Roman"/>
          <w:color w:val="000000"/>
          <w:szCs w:val="21"/>
        </w:rPr>
        <w:t>月至</w:t>
      </w:r>
      <w:r w:rsidR="004938F1">
        <w:rPr>
          <w:rFonts w:ascii="Times New Roman" w:hAnsi="Times New Roman"/>
          <w:color w:val="000000"/>
          <w:szCs w:val="21"/>
        </w:rPr>
        <w:t>10</w:t>
      </w:r>
      <w:r w:rsidR="004938F1">
        <w:rPr>
          <w:rFonts w:ascii="Times New Roman" w:hAnsi="Times New Roman"/>
          <w:color w:val="000000"/>
          <w:szCs w:val="21"/>
        </w:rPr>
        <w:t>月，中国在全球新能源汽车销量中占比</w:t>
      </w:r>
      <w:r w:rsidR="004938F1">
        <w:rPr>
          <w:rFonts w:ascii="Times New Roman" w:hAnsi="Times New Roman"/>
          <w:color w:val="000000"/>
          <w:szCs w:val="21"/>
        </w:rPr>
        <w:t>69%</w:t>
      </w:r>
      <w:r w:rsidR="004938F1">
        <w:rPr>
          <w:rFonts w:ascii="Times New Roman" w:hAnsi="Times New Roman"/>
          <w:color w:val="000000"/>
          <w:szCs w:val="21"/>
        </w:rPr>
        <w:t>。下列有关能源的说法正确的是</w:t>
      </w:r>
    </w:p>
    <w:p w14:paraId="4D586586" w14:textId="77777777" w:rsidR="00A96C8B" w:rsidRDefault="004938F1" w:rsidP="00A96C8B">
      <w:pPr>
        <w:widowControl/>
        <w:ind w:firstLineChars="100" w:firstLine="210"/>
        <w:jc w:val="left"/>
        <w:textAlignment w:val="center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color w:val="000000"/>
          <w:szCs w:val="21"/>
        </w:rPr>
        <w:t>A</w:t>
      </w:r>
      <w:r>
        <w:rPr>
          <w:rFonts w:ascii="Times New Roman" w:hAnsi="Times New Roman"/>
          <w:color w:val="000000"/>
          <w:szCs w:val="21"/>
        </w:rPr>
        <w:t>．目前新能源汽车主要使用的是氢能</w:t>
      </w:r>
      <w:r w:rsidR="00A96C8B">
        <w:rPr>
          <w:rFonts w:ascii="Times New Roman" w:hAnsi="Times New Roman" w:hint="eastAsia"/>
          <w:color w:val="000000"/>
          <w:szCs w:val="21"/>
        </w:rPr>
        <w:t xml:space="preserve">    </w:t>
      </w:r>
    </w:p>
    <w:p w14:paraId="7E28ECBC" w14:textId="0CAFBFA9" w:rsidR="004938F1" w:rsidRDefault="004938F1" w:rsidP="00A96C8B">
      <w:pPr>
        <w:widowControl/>
        <w:ind w:firstLineChars="100" w:firstLine="210"/>
        <w:jc w:val="left"/>
        <w:textAlignment w:val="center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color w:val="000000"/>
          <w:szCs w:val="21"/>
        </w:rPr>
        <w:t>B</w:t>
      </w:r>
      <w:r>
        <w:rPr>
          <w:rFonts w:ascii="Times New Roman" w:hAnsi="Times New Roman"/>
          <w:color w:val="000000"/>
          <w:szCs w:val="21"/>
        </w:rPr>
        <w:t>．煤、石油、天然气是可再生能源</w:t>
      </w:r>
    </w:p>
    <w:p w14:paraId="030ED732" w14:textId="77777777" w:rsidR="004938F1" w:rsidRDefault="004938F1" w:rsidP="00A96C8B">
      <w:pPr>
        <w:widowControl/>
        <w:ind w:firstLineChars="100" w:firstLine="210"/>
        <w:jc w:val="left"/>
        <w:textAlignment w:val="center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color w:val="000000"/>
          <w:szCs w:val="21"/>
        </w:rPr>
        <w:t>C</w:t>
      </w:r>
      <w:r>
        <w:rPr>
          <w:rFonts w:ascii="Times New Roman" w:hAnsi="Times New Roman"/>
          <w:color w:val="000000"/>
          <w:szCs w:val="21"/>
        </w:rPr>
        <w:t>．使燃料充分燃烧也是节约能源的方式之一</w:t>
      </w:r>
    </w:p>
    <w:p w14:paraId="6B625D1F" w14:textId="77777777" w:rsidR="004938F1" w:rsidRDefault="004938F1" w:rsidP="00A96C8B">
      <w:pPr>
        <w:widowControl/>
        <w:ind w:firstLineChars="100" w:firstLine="210"/>
        <w:jc w:val="left"/>
        <w:textAlignment w:val="center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color w:val="000000"/>
          <w:szCs w:val="21"/>
        </w:rPr>
        <w:t>D</w:t>
      </w:r>
      <w:r>
        <w:rPr>
          <w:rFonts w:ascii="Times New Roman" w:hAnsi="Times New Roman"/>
          <w:color w:val="000000"/>
          <w:szCs w:val="21"/>
        </w:rPr>
        <w:t>．大量使用太阳能、风能不能促进能源消费向清洁低碳方向转变</w:t>
      </w:r>
    </w:p>
    <w:p w14:paraId="47B51F47" w14:textId="0A382CC2" w:rsidR="00A96C8B" w:rsidRDefault="00A96C8B" w:rsidP="004938F1">
      <w:pPr>
        <w:widowControl/>
        <w:jc w:val="left"/>
        <w:textAlignment w:val="center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noProof/>
          <w:spacing w:val="6"/>
          <w:szCs w:val="21"/>
        </w:rPr>
        <w:pict w14:anchorId="546F9FC8">
          <v:shape id="_x0000_s2177" type="#_x0000_t75" style="position:absolute;margin-left:325.5pt;margin-top:3.7pt;width:119.9pt;height:68.3pt;z-index:2">
            <v:imagedata r:id="rId8" o:title=""/>
          </v:shape>
        </w:pict>
      </w:r>
      <w:r>
        <w:rPr>
          <w:rFonts w:ascii="Times New Roman" w:hAnsi="Times New Roman" w:hint="eastAsia"/>
          <w:color w:val="000000"/>
          <w:szCs w:val="21"/>
        </w:rPr>
        <w:t>4</w:t>
      </w:r>
      <w:r w:rsidR="004938F1">
        <w:rPr>
          <w:rFonts w:ascii="Times New Roman" w:hAnsi="Times New Roman"/>
          <w:color w:val="000000"/>
          <w:szCs w:val="21"/>
        </w:rPr>
        <w:t>．化学变化总伴随着能量的变化。如图为氢氧燃料电池的工作原理</w:t>
      </w:r>
    </w:p>
    <w:p w14:paraId="0E2148C1" w14:textId="4B95AA5A" w:rsidR="004938F1" w:rsidRDefault="004938F1" w:rsidP="004938F1">
      <w:pPr>
        <w:widowControl/>
        <w:jc w:val="left"/>
        <w:textAlignment w:val="center"/>
        <w:rPr>
          <w:rFonts w:ascii="Times New Roman" w:hAnsi="Times New Roman" w:hint="eastAsia"/>
          <w:color w:val="000000"/>
          <w:szCs w:val="21"/>
        </w:rPr>
      </w:pPr>
      <w:r>
        <w:rPr>
          <w:rFonts w:ascii="Times New Roman" w:hAnsi="Times New Roman"/>
          <w:color w:val="000000"/>
          <w:szCs w:val="21"/>
        </w:rPr>
        <w:t>示意图。下列说法不正确的是</w:t>
      </w:r>
    </w:p>
    <w:p w14:paraId="2DF0DA06" w14:textId="05A0F087" w:rsidR="004938F1" w:rsidRDefault="004938F1" w:rsidP="00A96C8B">
      <w:pPr>
        <w:widowControl/>
        <w:ind w:firstLineChars="100" w:firstLine="210"/>
        <w:jc w:val="left"/>
        <w:textAlignment w:val="center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color w:val="000000"/>
          <w:szCs w:val="21"/>
        </w:rPr>
        <w:t>A</w:t>
      </w:r>
      <w:r>
        <w:rPr>
          <w:rFonts w:ascii="Times New Roman" w:hAnsi="Times New Roman"/>
          <w:color w:val="000000"/>
          <w:szCs w:val="21"/>
        </w:rPr>
        <w:t>．氢气是未来理想的绿色能源</w:t>
      </w:r>
    </w:p>
    <w:p w14:paraId="0BE8DDB7" w14:textId="77777777" w:rsidR="004938F1" w:rsidRDefault="004938F1" w:rsidP="00A96C8B">
      <w:pPr>
        <w:widowControl/>
        <w:ind w:firstLineChars="100" w:firstLine="210"/>
        <w:jc w:val="left"/>
        <w:textAlignment w:val="center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color w:val="000000"/>
          <w:szCs w:val="21"/>
        </w:rPr>
        <w:t>B</w:t>
      </w:r>
      <w:r>
        <w:rPr>
          <w:rFonts w:ascii="Times New Roman" w:hAnsi="Times New Roman"/>
          <w:color w:val="000000"/>
          <w:szCs w:val="21"/>
        </w:rPr>
        <w:t>．任何条件下都可实现物质或能量之间的相互转化</w:t>
      </w:r>
    </w:p>
    <w:p w14:paraId="7F8E7E88" w14:textId="77777777" w:rsidR="004938F1" w:rsidRDefault="004938F1" w:rsidP="00A96C8B">
      <w:pPr>
        <w:widowControl/>
        <w:ind w:firstLineChars="100" w:firstLine="210"/>
        <w:jc w:val="left"/>
        <w:textAlignment w:val="center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color w:val="000000"/>
          <w:szCs w:val="21"/>
        </w:rPr>
        <w:t>C</w:t>
      </w:r>
      <w:r>
        <w:rPr>
          <w:rFonts w:ascii="Times New Roman" w:hAnsi="Times New Roman"/>
          <w:color w:val="000000"/>
          <w:szCs w:val="21"/>
        </w:rPr>
        <w:t>．氢气燃烧生成水并放出大量的热是化学能转化为热能</w:t>
      </w:r>
    </w:p>
    <w:p w14:paraId="18992B6F" w14:textId="36AC7B61" w:rsidR="004938F1" w:rsidRDefault="004938F1" w:rsidP="00A96C8B">
      <w:pPr>
        <w:widowControl/>
        <w:ind w:firstLineChars="100" w:firstLine="210"/>
        <w:jc w:val="left"/>
        <w:textAlignment w:val="center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color w:val="000000"/>
          <w:szCs w:val="21"/>
        </w:rPr>
        <w:t>D</w:t>
      </w:r>
      <w:r>
        <w:rPr>
          <w:rFonts w:ascii="Times New Roman" w:hAnsi="Times New Roman"/>
          <w:color w:val="000000"/>
          <w:szCs w:val="21"/>
        </w:rPr>
        <w:t>．氢氧燃料电池把氢气和氧气反应的化学能直接转化为电能</w:t>
      </w:r>
    </w:p>
    <w:p w14:paraId="57B5AA99" w14:textId="52434EB4" w:rsidR="004938F1" w:rsidRDefault="00A96C8B" w:rsidP="004938F1">
      <w:pPr>
        <w:rPr>
          <w:rFonts w:ascii="Times New Roman" w:hAnsi="Times New Roman" w:hint="eastAsia"/>
          <w:color w:val="000000"/>
          <w:szCs w:val="22"/>
        </w:rPr>
      </w:pPr>
      <w:r>
        <w:rPr>
          <w:rFonts w:ascii="Times New Roman" w:hAnsi="Times New Roman" w:hint="eastAsia"/>
          <w:color w:val="000000"/>
          <w:szCs w:val="21"/>
        </w:rPr>
        <w:t>5</w:t>
      </w:r>
      <w:r w:rsidRPr="00A96C8B">
        <w:rPr>
          <w:rFonts w:ascii="Times New Roman" w:hAnsi="Times New Roman"/>
          <w:color w:val="000000"/>
          <w:szCs w:val="21"/>
        </w:rPr>
        <w:t>．</w:t>
      </w:r>
      <w:r w:rsidR="004938F1">
        <w:rPr>
          <w:rFonts w:ascii="Times New Roman" w:hAnsi="Times New Roman"/>
          <w:color w:val="000000"/>
          <w:szCs w:val="22"/>
        </w:rPr>
        <w:t>氢气作为清洁能源，越来越受到人们的关注。我国科学家寻找到一种新型催化剂，能使一氧化碳和水在低温条件下反应产生氢气，</w:t>
      </w:r>
      <w:r>
        <w:rPr>
          <w:rFonts w:ascii="Times New Roman" w:hAnsi="Times New Roman" w:hint="eastAsia"/>
          <w:color w:val="000000"/>
          <w:szCs w:val="22"/>
        </w:rPr>
        <w:t>同时生成二氧化碳。</w:t>
      </w:r>
      <w:r w:rsidR="004938F1">
        <w:rPr>
          <w:rFonts w:ascii="Times New Roman" w:hAnsi="Times New Roman"/>
          <w:color w:val="000000"/>
          <w:szCs w:val="22"/>
        </w:rPr>
        <w:t>下列说法正确的</w:t>
      </w:r>
      <w:r>
        <w:rPr>
          <w:rFonts w:ascii="Times New Roman" w:hAnsi="Times New Roman" w:hint="eastAsia"/>
          <w:color w:val="000000"/>
          <w:szCs w:val="22"/>
        </w:rPr>
        <w:t>是</w:t>
      </w:r>
    </w:p>
    <w:p w14:paraId="19D33A03" w14:textId="58AD563C" w:rsidR="004938F1" w:rsidRDefault="004938F1" w:rsidP="00A96C8B">
      <w:pPr>
        <w:ind w:firstLineChars="100" w:firstLine="210"/>
        <w:jc w:val="left"/>
        <w:textAlignment w:val="center"/>
        <w:rPr>
          <w:rFonts w:ascii="Times New Roman" w:hAnsi="Times New Roman"/>
          <w:color w:val="000000"/>
          <w:szCs w:val="22"/>
        </w:rPr>
      </w:pPr>
      <w:r>
        <w:rPr>
          <w:rFonts w:ascii="Times New Roman" w:hAnsi="Times New Roman"/>
          <w:color w:val="000000"/>
          <w:szCs w:val="22"/>
        </w:rPr>
        <w:t>A</w:t>
      </w:r>
      <w:r w:rsidR="00A96C8B">
        <w:rPr>
          <w:rFonts w:ascii="Times New Roman" w:hAnsi="Times New Roman"/>
          <w:color w:val="000000"/>
          <w:szCs w:val="22"/>
        </w:rPr>
        <w:t>．</w:t>
      </w:r>
      <w:r>
        <w:rPr>
          <w:rFonts w:ascii="Times New Roman" w:hAnsi="Times New Roman"/>
          <w:color w:val="000000"/>
          <w:szCs w:val="22"/>
        </w:rPr>
        <w:t>H</w:t>
      </w:r>
      <w:r>
        <w:rPr>
          <w:rFonts w:ascii="Times New Roman" w:hAnsi="Times New Roman"/>
          <w:color w:val="000000"/>
          <w:szCs w:val="22"/>
          <w:vertAlign w:val="subscript"/>
        </w:rPr>
        <w:t>2</w:t>
      </w:r>
      <w:r>
        <w:rPr>
          <w:rFonts w:ascii="Times New Roman" w:hAnsi="Times New Roman"/>
          <w:color w:val="000000"/>
          <w:szCs w:val="22"/>
        </w:rPr>
        <w:t>是不可再生能源</w:t>
      </w:r>
      <w:r w:rsidR="00A96C8B">
        <w:rPr>
          <w:rFonts w:ascii="Times New Roman" w:hAnsi="Times New Roman" w:hint="eastAsia"/>
          <w:color w:val="000000"/>
          <w:szCs w:val="22"/>
        </w:rPr>
        <w:t xml:space="preserve">                </w:t>
      </w:r>
      <w:r>
        <w:rPr>
          <w:rFonts w:ascii="Times New Roman" w:hAnsi="Times New Roman"/>
          <w:color w:val="000000"/>
          <w:szCs w:val="22"/>
        </w:rPr>
        <w:t>B</w:t>
      </w:r>
      <w:r w:rsidR="00A96C8B">
        <w:rPr>
          <w:rFonts w:ascii="Times New Roman" w:hAnsi="Times New Roman"/>
          <w:color w:val="000000"/>
          <w:szCs w:val="22"/>
        </w:rPr>
        <w:t>．</w:t>
      </w:r>
      <w:r>
        <w:rPr>
          <w:rFonts w:ascii="Times New Roman" w:hAnsi="Times New Roman"/>
          <w:color w:val="000000"/>
          <w:szCs w:val="22"/>
        </w:rPr>
        <w:t>反应物和生成物均为</w:t>
      </w:r>
      <w:r w:rsidR="00A96C8B">
        <w:rPr>
          <w:rFonts w:ascii="Times New Roman" w:hAnsi="Times New Roman" w:hint="eastAsia"/>
          <w:color w:val="000000"/>
          <w:szCs w:val="22"/>
        </w:rPr>
        <w:t>化</w:t>
      </w:r>
      <w:r>
        <w:rPr>
          <w:rFonts w:ascii="Times New Roman" w:hAnsi="Times New Roman"/>
          <w:color w:val="000000"/>
          <w:szCs w:val="22"/>
        </w:rPr>
        <w:t>合物</w:t>
      </w:r>
    </w:p>
    <w:p w14:paraId="61D8DD1B" w14:textId="5CD36B1F" w:rsidR="004938F1" w:rsidRDefault="004938F1" w:rsidP="00A96C8B">
      <w:pPr>
        <w:ind w:firstLineChars="100" w:firstLine="210"/>
        <w:jc w:val="left"/>
        <w:textAlignment w:val="center"/>
        <w:rPr>
          <w:rFonts w:ascii="Times New Roman" w:hAnsi="Times New Roman"/>
          <w:color w:val="000000"/>
          <w:szCs w:val="22"/>
        </w:rPr>
      </w:pPr>
      <w:r>
        <w:rPr>
          <w:rFonts w:ascii="Times New Roman" w:hAnsi="Times New Roman"/>
          <w:color w:val="000000"/>
          <w:szCs w:val="22"/>
        </w:rPr>
        <w:t>C</w:t>
      </w:r>
      <w:r w:rsidR="00A96C8B">
        <w:rPr>
          <w:rFonts w:ascii="Times New Roman" w:hAnsi="Times New Roman"/>
          <w:color w:val="000000"/>
          <w:szCs w:val="22"/>
        </w:rPr>
        <w:t>．</w:t>
      </w:r>
      <w:r>
        <w:rPr>
          <w:rFonts w:ascii="Times New Roman" w:hAnsi="Times New Roman"/>
          <w:color w:val="000000"/>
          <w:szCs w:val="22"/>
        </w:rPr>
        <w:t>使用催化剂可以改变化学反应条件</w:t>
      </w:r>
      <w:r w:rsidR="00A96C8B">
        <w:rPr>
          <w:rFonts w:ascii="Times New Roman" w:hAnsi="Times New Roman" w:hint="eastAsia"/>
          <w:color w:val="000000"/>
          <w:szCs w:val="22"/>
        </w:rPr>
        <w:t xml:space="preserve">   </w:t>
      </w:r>
      <w:r>
        <w:rPr>
          <w:rFonts w:ascii="Times New Roman" w:hAnsi="Times New Roman"/>
          <w:color w:val="000000"/>
          <w:szCs w:val="22"/>
        </w:rPr>
        <w:t>D</w:t>
      </w:r>
      <w:r w:rsidR="00A96C8B">
        <w:rPr>
          <w:rFonts w:ascii="Times New Roman" w:hAnsi="Times New Roman"/>
          <w:color w:val="000000"/>
          <w:szCs w:val="22"/>
        </w:rPr>
        <w:t>．</w:t>
      </w:r>
      <w:r>
        <w:rPr>
          <w:rFonts w:ascii="Times New Roman" w:hAnsi="Times New Roman"/>
          <w:color w:val="000000"/>
          <w:szCs w:val="22"/>
        </w:rPr>
        <w:t>化学反应前后，分子的种类、数目均不变</w:t>
      </w:r>
    </w:p>
    <w:p w14:paraId="30191F25" w14:textId="4CE3F5F9" w:rsidR="00A96C8B" w:rsidRPr="00A96C8B" w:rsidRDefault="00A96C8B" w:rsidP="00A96C8B">
      <w:pPr>
        <w:spacing w:line="264" w:lineRule="auto"/>
        <w:jc w:val="left"/>
        <w:textAlignment w:val="center"/>
        <w:rPr>
          <w:rFonts w:ascii="Times New Roman" w:hAnsi="Times New Roman"/>
          <w:szCs w:val="21"/>
        </w:rPr>
      </w:pPr>
      <w:r w:rsidRPr="00A96C8B">
        <w:rPr>
          <w:rFonts w:ascii="Times New Roman" w:hAnsi="Times New Roman"/>
          <w:noProof/>
        </w:rPr>
        <w:pict w14:anchorId="5A1325ED">
          <v:shape id="_x0000_s2181" type="#_x0000_t75" style="position:absolute;margin-left:90.95pt;margin-top:27.35pt;width:274.15pt;height:72.9pt;z-index:3;mso-position-horizontal-relative:text;mso-position-vertical-relative:text;mso-width-relative:page;mso-height-relative:page">
            <v:imagedata r:id="rId9" o:title=""/>
          </v:shape>
        </w:pict>
      </w:r>
      <w:r>
        <w:rPr>
          <w:rFonts w:ascii="Times New Roman" w:hAnsi="Times New Roman" w:hint="eastAsia"/>
          <w:szCs w:val="21"/>
        </w:rPr>
        <w:t>6</w:t>
      </w:r>
      <w:r w:rsidRPr="00A96C8B">
        <w:rPr>
          <w:rFonts w:ascii="Times New Roman" w:hAnsi="Times New Roman"/>
          <w:szCs w:val="21"/>
        </w:rPr>
        <w:t>．为实现</w:t>
      </w:r>
      <w:r w:rsidRPr="00A96C8B">
        <w:rPr>
          <w:rFonts w:ascii="Times New Roman" w:hAnsi="Times New Roman"/>
          <w:szCs w:val="21"/>
        </w:rPr>
        <w:t>“</w:t>
      </w:r>
      <w:r w:rsidRPr="00A96C8B">
        <w:rPr>
          <w:rFonts w:ascii="Times New Roman" w:hAnsi="Times New Roman"/>
          <w:szCs w:val="21"/>
        </w:rPr>
        <w:t>碳中和</w:t>
      </w:r>
      <w:r w:rsidRPr="00A96C8B">
        <w:rPr>
          <w:rFonts w:ascii="Times New Roman" w:hAnsi="Times New Roman"/>
          <w:szCs w:val="21"/>
        </w:rPr>
        <w:t>”,</w:t>
      </w:r>
      <w:r w:rsidRPr="00A96C8B">
        <w:rPr>
          <w:rFonts w:ascii="Times New Roman" w:hAnsi="Times New Roman"/>
          <w:szCs w:val="21"/>
        </w:rPr>
        <w:t>需要吸收生产、生活中排放的二氧化碳。工业上利用二氧化碳生产尿素【</w:t>
      </w:r>
      <w:r w:rsidRPr="00A96C8B">
        <w:rPr>
          <w:rFonts w:ascii="Times New Roman" w:hAnsi="Times New Roman"/>
          <w:szCs w:val="21"/>
        </w:rPr>
        <w:t>CO(NH</w:t>
      </w:r>
      <w:r w:rsidRPr="00A96C8B">
        <w:rPr>
          <w:rFonts w:ascii="Times New Roman" w:hAnsi="Times New Roman"/>
          <w:szCs w:val="21"/>
          <w:vertAlign w:val="subscript"/>
        </w:rPr>
        <w:t>2</w:t>
      </w:r>
      <w:r w:rsidRPr="00A96C8B">
        <w:rPr>
          <w:rFonts w:ascii="Times New Roman" w:hAnsi="Times New Roman"/>
          <w:szCs w:val="21"/>
        </w:rPr>
        <w:t>)</w:t>
      </w:r>
      <w:r w:rsidRPr="00A96C8B">
        <w:rPr>
          <w:rFonts w:ascii="Times New Roman" w:hAnsi="Times New Roman"/>
          <w:szCs w:val="21"/>
          <w:vertAlign w:val="subscript"/>
        </w:rPr>
        <w:t>2</w:t>
      </w:r>
      <w:r w:rsidRPr="00A96C8B">
        <w:rPr>
          <w:rFonts w:ascii="Times New Roman" w:hAnsi="Times New Roman"/>
          <w:szCs w:val="21"/>
        </w:rPr>
        <w:t>】的微观示意图如下：下列说法中不正确的是</w:t>
      </w:r>
    </w:p>
    <w:p w14:paraId="4ECC8E34" w14:textId="77777777" w:rsidR="00A96C8B" w:rsidRPr="00A96C8B" w:rsidRDefault="00A96C8B" w:rsidP="00A96C8B">
      <w:pPr>
        <w:spacing w:line="264" w:lineRule="auto"/>
        <w:ind w:firstLineChars="100" w:firstLine="210"/>
        <w:jc w:val="center"/>
        <w:textAlignment w:val="center"/>
        <w:rPr>
          <w:rFonts w:ascii="Times New Roman" w:hAnsi="Times New Roman"/>
          <w:szCs w:val="21"/>
        </w:rPr>
      </w:pPr>
    </w:p>
    <w:p w14:paraId="187850D6" w14:textId="77777777" w:rsidR="00A96C8B" w:rsidRPr="00A96C8B" w:rsidRDefault="00A96C8B" w:rsidP="00A96C8B">
      <w:pPr>
        <w:spacing w:line="264" w:lineRule="auto"/>
        <w:ind w:firstLineChars="100" w:firstLine="210"/>
        <w:jc w:val="left"/>
        <w:textAlignment w:val="center"/>
        <w:rPr>
          <w:rFonts w:ascii="Times New Roman" w:hAnsi="Times New Roman"/>
          <w:szCs w:val="21"/>
        </w:rPr>
      </w:pPr>
    </w:p>
    <w:p w14:paraId="5AC1E374" w14:textId="77777777" w:rsidR="00A96C8B" w:rsidRPr="00A96C8B" w:rsidRDefault="00A96C8B" w:rsidP="00A96C8B">
      <w:pPr>
        <w:spacing w:line="264" w:lineRule="auto"/>
        <w:ind w:firstLineChars="100" w:firstLine="210"/>
        <w:jc w:val="left"/>
        <w:textAlignment w:val="center"/>
        <w:rPr>
          <w:rFonts w:ascii="Times New Roman" w:hAnsi="Times New Roman"/>
          <w:szCs w:val="21"/>
        </w:rPr>
      </w:pPr>
    </w:p>
    <w:p w14:paraId="5B3FBE71" w14:textId="77777777" w:rsidR="00A96C8B" w:rsidRPr="00A96C8B" w:rsidRDefault="00A96C8B" w:rsidP="00A96C8B">
      <w:pPr>
        <w:spacing w:line="264" w:lineRule="auto"/>
        <w:ind w:firstLineChars="100" w:firstLine="210"/>
        <w:jc w:val="left"/>
        <w:textAlignment w:val="center"/>
        <w:rPr>
          <w:rFonts w:ascii="Times New Roman" w:hAnsi="Times New Roman"/>
          <w:szCs w:val="21"/>
        </w:rPr>
      </w:pPr>
    </w:p>
    <w:p w14:paraId="3779E512" w14:textId="77777777" w:rsidR="00A96C8B" w:rsidRPr="00A96C8B" w:rsidRDefault="00A96C8B" w:rsidP="00A96C8B">
      <w:pPr>
        <w:spacing w:line="264" w:lineRule="auto"/>
        <w:jc w:val="left"/>
        <w:textAlignment w:val="center"/>
        <w:rPr>
          <w:rFonts w:ascii="Times New Roman" w:hAnsi="Times New Roman"/>
          <w:szCs w:val="21"/>
        </w:rPr>
      </w:pPr>
    </w:p>
    <w:p w14:paraId="32D6524E" w14:textId="77777777" w:rsidR="00A96C8B" w:rsidRDefault="00A96C8B" w:rsidP="00A96C8B">
      <w:pPr>
        <w:spacing w:line="264" w:lineRule="auto"/>
        <w:ind w:firstLineChars="100" w:firstLine="210"/>
        <w:jc w:val="left"/>
        <w:textAlignment w:val="center"/>
        <w:rPr>
          <w:rFonts w:ascii="Times New Roman" w:hAnsi="Times New Roman"/>
          <w:szCs w:val="21"/>
        </w:rPr>
      </w:pPr>
      <w:r w:rsidRPr="00A96C8B">
        <w:rPr>
          <w:rFonts w:ascii="Times New Roman" w:hAnsi="Times New Roman"/>
          <w:szCs w:val="21"/>
        </w:rPr>
        <w:t>A</w:t>
      </w:r>
      <w:r w:rsidRPr="00A96C8B">
        <w:rPr>
          <w:rFonts w:ascii="Times New Roman" w:hAnsi="Times New Roman"/>
          <w:szCs w:val="21"/>
        </w:rPr>
        <w:t>．在方框中物质</w:t>
      </w:r>
      <w:r w:rsidRPr="00A96C8B">
        <w:rPr>
          <w:rFonts w:ascii="Times New Roman" w:hAnsi="Times New Roman"/>
          <w:szCs w:val="21"/>
        </w:rPr>
        <w:t>D</w:t>
      </w:r>
      <w:r w:rsidRPr="00A96C8B">
        <w:rPr>
          <w:rFonts w:ascii="Times New Roman" w:hAnsi="Times New Roman"/>
          <w:szCs w:val="21"/>
        </w:rPr>
        <w:t>的微粒图示为</w:t>
      </w:r>
      <w:r w:rsidRPr="00A96C8B">
        <w:rPr>
          <w:rFonts w:ascii="Times New Roman" w:hAnsi="Times New Roman"/>
          <w:szCs w:val="21"/>
        </w:rPr>
        <w:pict w14:anchorId="2BA2E7D0">
          <v:shape id="_x0000_i1600" type="#_x0000_t75" alt="" style="width:24pt;height:22.5pt">
            <v:imagedata r:id="rId10" o:title=""/>
          </v:shape>
        </w:pict>
      </w:r>
      <w:r w:rsidRPr="00A96C8B">
        <w:rPr>
          <w:rFonts w:ascii="Times New Roman" w:hAnsi="Times New Roman"/>
          <w:szCs w:val="21"/>
        </w:rPr>
        <w:t xml:space="preserve">      </w:t>
      </w:r>
    </w:p>
    <w:p w14:paraId="5A55AC38" w14:textId="533BA92F" w:rsidR="00A96C8B" w:rsidRPr="00A96C8B" w:rsidRDefault="00A96C8B" w:rsidP="00A96C8B">
      <w:pPr>
        <w:spacing w:line="264" w:lineRule="auto"/>
        <w:ind w:firstLineChars="100" w:firstLine="210"/>
        <w:jc w:val="left"/>
        <w:textAlignment w:val="center"/>
        <w:rPr>
          <w:rFonts w:ascii="Times New Roman" w:hAnsi="Times New Roman"/>
          <w:szCs w:val="21"/>
        </w:rPr>
      </w:pPr>
      <w:r w:rsidRPr="00A96C8B">
        <w:rPr>
          <w:rFonts w:ascii="Times New Roman" w:hAnsi="Times New Roman"/>
          <w:szCs w:val="21"/>
        </w:rPr>
        <w:t>B</w:t>
      </w:r>
      <w:r w:rsidRPr="00A96C8B">
        <w:rPr>
          <w:rFonts w:ascii="Times New Roman" w:hAnsi="Times New Roman"/>
          <w:szCs w:val="21"/>
        </w:rPr>
        <w:t>．该反应涉及到的物质中有两种氧化物</w:t>
      </w:r>
    </w:p>
    <w:p w14:paraId="63BA7C2B" w14:textId="77777777" w:rsidR="00A96C8B" w:rsidRDefault="00A96C8B" w:rsidP="00A96C8B">
      <w:pPr>
        <w:spacing w:line="264" w:lineRule="auto"/>
        <w:ind w:firstLineChars="100" w:firstLine="210"/>
        <w:jc w:val="left"/>
        <w:textAlignment w:val="center"/>
        <w:rPr>
          <w:rFonts w:ascii="Times New Roman" w:hAnsi="Times New Roman"/>
          <w:szCs w:val="21"/>
        </w:rPr>
      </w:pPr>
      <w:r w:rsidRPr="00A96C8B">
        <w:rPr>
          <w:rFonts w:ascii="Times New Roman" w:hAnsi="Times New Roman"/>
          <w:szCs w:val="21"/>
        </w:rPr>
        <w:t>C</w:t>
      </w:r>
      <w:r w:rsidRPr="00A96C8B">
        <w:rPr>
          <w:rFonts w:ascii="Times New Roman" w:hAnsi="Times New Roman"/>
          <w:szCs w:val="21"/>
        </w:rPr>
        <w:t>．物质</w:t>
      </w:r>
      <w:r w:rsidRPr="00A96C8B">
        <w:rPr>
          <w:rFonts w:ascii="Times New Roman" w:hAnsi="Times New Roman"/>
          <w:szCs w:val="21"/>
        </w:rPr>
        <w:t>C</w:t>
      </w:r>
      <w:r w:rsidRPr="00A96C8B">
        <w:rPr>
          <w:rFonts w:ascii="Times New Roman" w:hAnsi="Times New Roman"/>
          <w:szCs w:val="21"/>
        </w:rPr>
        <w:t>与物质</w:t>
      </w:r>
      <w:r w:rsidRPr="00A96C8B">
        <w:rPr>
          <w:rFonts w:ascii="Times New Roman" w:hAnsi="Times New Roman"/>
          <w:szCs w:val="21"/>
        </w:rPr>
        <w:t>D</w:t>
      </w:r>
      <w:r w:rsidRPr="00A96C8B">
        <w:rPr>
          <w:rFonts w:ascii="Times New Roman" w:hAnsi="Times New Roman"/>
          <w:szCs w:val="21"/>
        </w:rPr>
        <w:t>的化学计量数之比为</w:t>
      </w:r>
      <w:r w:rsidRPr="00A96C8B">
        <w:rPr>
          <w:rFonts w:ascii="Times New Roman" w:hAnsi="Times New Roman"/>
          <w:szCs w:val="21"/>
        </w:rPr>
        <w:t xml:space="preserve">1:1    </w:t>
      </w:r>
    </w:p>
    <w:p w14:paraId="23BCC187" w14:textId="606026B9" w:rsidR="00A96C8B" w:rsidRPr="00A96C8B" w:rsidRDefault="00A96C8B" w:rsidP="00A96C8B">
      <w:pPr>
        <w:spacing w:line="264" w:lineRule="auto"/>
        <w:ind w:firstLineChars="100" w:firstLine="210"/>
        <w:jc w:val="left"/>
        <w:textAlignment w:val="center"/>
        <w:rPr>
          <w:rFonts w:ascii="Times New Roman" w:hAnsi="Times New Roman"/>
          <w:szCs w:val="21"/>
        </w:rPr>
      </w:pPr>
      <w:r w:rsidRPr="00A96C8B">
        <w:rPr>
          <w:rFonts w:ascii="Times New Roman" w:hAnsi="Times New Roman"/>
          <w:szCs w:val="21"/>
        </w:rPr>
        <w:t>D</w:t>
      </w:r>
      <w:r w:rsidRPr="00A96C8B">
        <w:rPr>
          <w:rFonts w:ascii="Times New Roman" w:hAnsi="Times New Roman"/>
          <w:szCs w:val="21"/>
        </w:rPr>
        <w:t>．参加反应的物质</w:t>
      </w:r>
      <w:r w:rsidRPr="00A96C8B">
        <w:rPr>
          <w:rFonts w:ascii="Times New Roman" w:hAnsi="Times New Roman"/>
          <w:szCs w:val="21"/>
        </w:rPr>
        <w:t>A</w:t>
      </w:r>
      <w:r w:rsidRPr="00A96C8B">
        <w:rPr>
          <w:rFonts w:ascii="Times New Roman" w:hAnsi="Times New Roman"/>
          <w:szCs w:val="21"/>
        </w:rPr>
        <w:t>与物质</w:t>
      </w:r>
      <w:r w:rsidRPr="00A96C8B">
        <w:rPr>
          <w:rFonts w:ascii="Times New Roman" w:hAnsi="Times New Roman"/>
          <w:szCs w:val="21"/>
        </w:rPr>
        <w:t>B</w:t>
      </w:r>
      <w:r w:rsidRPr="00A96C8B">
        <w:rPr>
          <w:rFonts w:ascii="Times New Roman" w:hAnsi="Times New Roman"/>
          <w:szCs w:val="21"/>
        </w:rPr>
        <w:t>的质量比为</w:t>
      </w:r>
      <w:r w:rsidRPr="00A96C8B">
        <w:rPr>
          <w:rFonts w:ascii="Times New Roman" w:hAnsi="Times New Roman"/>
          <w:szCs w:val="21"/>
        </w:rPr>
        <w:t>17:44</w:t>
      </w:r>
    </w:p>
    <w:p w14:paraId="1B592213" w14:textId="505657B7" w:rsidR="00A96C8B" w:rsidRPr="00A96C8B" w:rsidRDefault="00A96C8B" w:rsidP="00A96C8B">
      <w:pPr>
        <w:spacing w:line="264" w:lineRule="auto"/>
        <w:jc w:val="left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7</w:t>
      </w:r>
      <w:r w:rsidRPr="00A96C8B">
        <w:rPr>
          <w:rFonts w:ascii="Times New Roman" w:hAnsi="Times New Roman"/>
          <w:szCs w:val="21"/>
        </w:rPr>
        <w:t>．科学家采用新技术在一定条件下将二氧化碳转化为化工原料乙烯，既有利于碳中和，又制得工业原料，一举两得，其反应的微观示意图如下所示。下列说法错误的是</w:t>
      </w:r>
    </w:p>
    <w:p w14:paraId="457CF810" w14:textId="77777777" w:rsidR="00A96C8B" w:rsidRPr="00A96C8B" w:rsidRDefault="00A96C8B" w:rsidP="00A96C8B">
      <w:pPr>
        <w:spacing w:line="264" w:lineRule="auto"/>
        <w:jc w:val="center"/>
        <w:textAlignment w:val="center"/>
        <w:rPr>
          <w:rFonts w:ascii="Times New Roman" w:hAnsi="Times New Roman"/>
          <w:szCs w:val="21"/>
        </w:rPr>
      </w:pPr>
      <w:r w:rsidRPr="00A96C8B">
        <w:rPr>
          <w:rFonts w:ascii="Times New Roman" w:hAnsi="Times New Roman"/>
          <w:szCs w:val="21"/>
        </w:rPr>
        <w:pict w14:anchorId="23A3F3ED">
          <v:shape id="_x0000_i1601" type="#_x0000_t75" style="width:291.85pt;height:69pt">
            <v:imagedata r:id="rId11" o:title=""/>
          </v:shape>
        </w:pict>
      </w:r>
    </w:p>
    <w:p w14:paraId="66454A63" w14:textId="77777777" w:rsidR="00A96C8B" w:rsidRPr="00A96C8B" w:rsidRDefault="00A96C8B" w:rsidP="00A96C8B">
      <w:pPr>
        <w:tabs>
          <w:tab w:val="left" w:pos="3520"/>
        </w:tabs>
        <w:spacing w:line="264" w:lineRule="auto"/>
        <w:ind w:firstLineChars="100" w:firstLine="210"/>
        <w:jc w:val="left"/>
        <w:textAlignment w:val="center"/>
        <w:rPr>
          <w:rFonts w:ascii="Times New Roman" w:hAnsi="Times New Roman"/>
          <w:szCs w:val="21"/>
        </w:rPr>
      </w:pPr>
      <w:r w:rsidRPr="00A96C8B">
        <w:rPr>
          <w:rFonts w:ascii="Times New Roman" w:hAnsi="Times New Roman"/>
          <w:szCs w:val="21"/>
        </w:rPr>
        <w:t>A</w:t>
      </w:r>
      <w:r w:rsidRPr="00A96C8B">
        <w:rPr>
          <w:rFonts w:ascii="Times New Roman" w:hAnsi="Times New Roman"/>
          <w:szCs w:val="21"/>
        </w:rPr>
        <w:t>．乙烯的化学式为</w:t>
      </w:r>
      <w:r w:rsidRPr="00A96C8B">
        <w:rPr>
          <w:rFonts w:ascii="Times New Roman" w:hAnsi="Times New Roman"/>
          <w:szCs w:val="21"/>
        </w:rPr>
        <w:t>C</w:t>
      </w:r>
      <w:r w:rsidRPr="00A96C8B">
        <w:rPr>
          <w:rFonts w:ascii="Times New Roman" w:hAnsi="Times New Roman"/>
          <w:szCs w:val="21"/>
          <w:vertAlign w:val="subscript"/>
        </w:rPr>
        <w:t>2</w:t>
      </w:r>
      <w:r w:rsidRPr="00A96C8B">
        <w:rPr>
          <w:rFonts w:ascii="Times New Roman" w:hAnsi="Times New Roman"/>
          <w:szCs w:val="21"/>
        </w:rPr>
        <w:t>H</w:t>
      </w:r>
      <w:r w:rsidRPr="00A96C8B">
        <w:rPr>
          <w:rFonts w:ascii="Times New Roman" w:hAnsi="Times New Roman"/>
          <w:szCs w:val="21"/>
          <w:vertAlign w:val="subscript"/>
        </w:rPr>
        <w:t>4</w:t>
      </w:r>
      <w:r w:rsidRPr="00A96C8B">
        <w:rPr>
          <w:rFonts w:ascii="Times New Roman" w:hAnsi="Times New Roman"/>
          <w:szCs w:val="21"/>
        </w:rPr>
        <w:tab/>
        <w:t>B</w:t>
      </w:r>
      <w:r w:rsidRPr="00A96C8B">
        <w:rPr>
          <w:rFonts w:ascii="Times New Roman" w:hAnsi="Times New Roman"/>
          <w:szCs w:val="21"/>
        </w:rPr>
        <w:t>．反应生成的物质</w:t>
      </w:r>
      <w:r w:rsidRPr="00A96C8B">
        <w:rPr>
          <w:rFonts w:ascii="Times New Roman" w:hAnsi="Times New Roman"/>
          <w:szCs w:val="21"/>
        </w:rPr>
        <w:pict w14:anchorId="63D18B02">
          <v:shape id="_x0000_i1602" type="#_x0000_t75" style="width:34.5pt;height:24pt">
            <v:imagedata r:id="rId12" o:title=""/>
          </v:shape>
        </w:pict>
      </w:r>
      <w:r w:rsidRPr="00A96C8B">
        <w:rPr>
          <w:rFonts w:ascii="Times New Roman" w:hAnsi="Times New Roman"/>
          <w:szCs w:val="21"/>
        </w:rPr>
        <w:t>与</w:t>
      </w:r>
      <w:r w:rsidRPr="00A96C8B">
        <w:rPr>
          <w:rFonts w:ascii="Times New Roman" w:hAnsi="Times New Roman"/>
          <w:szCs w:val="21"/>
        </w:rPr>
        <w:pict w14:anchorId="78CEC99A">
          <v:shape id="_x0000_i1603" type="#_x0000_t75" style="width:25pt;height:22pt">
            <v:imagedata r:id="rId13" o:title=""/>
          </v:shape>
        </w:pict>
      </w:r>
      <w:r w:rsidRPr="00A96C8B">
        <w:rPr>
          <w:rFonts w:ascii="Times New Roman" w:hAnsi="Times New Roman"/>
          <w:szCs w:val="21"/>
        </w:rPr>
        <w:t>质量比为</w:t>
      </w:r>
      <w:r w:rsidRPr="00A96C8B">
        <w:rPr>
          <w:rFonts w:ascii="Times New Roman" w:hAnsi="Times New Roman"/>
          <w:szCs w:val="21"/>
        </w:rPr>
        <w:t>1</w:t>
      </w:r>
      <w:r w:rsidRPr="00A96C8B">
        <w:rPr>
          <w:rFonts w:ascii="Times New Roman" w:hAnsi="Times New Roman"/>
          <w:szCs w:val="21"/>
        </w:rPr>
        <w:t>：</w:t>
      </w:r>
      <w:r w:rsidRPr="00A96C8B">
        <w:rPr>
          <w:rFonts w:ascii="Times New Roman" w:hAnsi="Times New Roman"/>
          <w:szCs w:val="21"/>
        </w:rPr>
        <w:t>4</w:t>
      </w:r>
    </w:p>
    <w:p w14:paraId="0B43AA3C" w14:textId="77777777" w:rsidR="00A96C8B" w:rsidRPr="00A96C8B" w:rsidRDefault="00A96C8B" w:rsidP="00A96C8B">
      <w:pPr>
        <w:tabs>
          <w:tab w:val="left" w:pos="3520"/>
        </w:tabs>
        <w:spacing w:line="264" w:lineRule="auto"/>
        <w:ind w:firstLineChars="100" w:firstLine="210"/>
        <w:jc w:val="left"/>
        <w:textAlignment w:val="center"/>
        <w:rPr>
          <w:rFonts w:ascii="Times New Roman" w:hAnsi="Times New Roman"/>
          <w:szCs w:val="21"/>
        </w:rPr>
      </w:pPr>
      <w:r w:rsidRPr="00A96C8B">
        <w:rPr>
          <w:rFonts w:ascii="Times New Roman" w:hAnsi="Times New Roman"/>
          <w:szCs w:val="21"/>
        </w:rPr>
        <w:t>C</w:t>
      </w:r>
      <w:r w:rsidRPr="00A96C8B">
        <w:rPr>
          <w:rFonts w:ascii="Times New Roman" w:hAnsi="Times New Roman"/>
          <w:szCs w:val="21"/>
        </w:rPr>
        <w:t>．反应前后氧元素的化合价不变</w:t>
      </w:r>
      <w:r w:rsidRPr="00A96C8B">
        <w:rPr>
          <w:rFonts w:ascii="Times New Roman" w:hAnsi="Times New Roman"/>
          <w:szCs w:val="21"/>
        </w:rPr>
        <w:tab/>
        <w:t>D</w:t>
      </w:r>
      <w:r w:rsidRPr="00A96C8B">
        <w:rPr>
          <w:rFonts w:ascii="Times New Roman" w:hAnsi="Times New Roman"/>
          <w:szCs w:val="21"/>
        </w:rPr>
        <w:t>．反应前后原子的种类、个数不变</w:t>
      </w:r>
    </w:p>
    <w:p w14:paraId="6B0AAB5A" w14:textId="77777777" w:rsidR="00A96C8B" w:rsidRDefault="00A96C8B" w:rsidP="00A96C8B">
      <w:pPr>
        <w:textAlignment w:val="center"/>
        <w:rPr>
          <w:rFonts w:ascii="Times New Roman" w:hAnsi="Times New Roman"/>
          <w:szCs w:val="22"/>
        </w:rPr>
      </w:pPr>
    </w:p>
    <w:p w14:paraId="5B17C1F2" w14:textId="135C93E2" w:rsidR="004938F1" w:rsidRDefault="00A96C8B" w:rsidP="00A96C8B">
      <w:pPr>
        <w:textAlignment w:val="center"/>
        <w:rPr>
          <w:rFonts w:ascii="Times New Roman" w:hAnsi="Times New Roman"/>
          <w:color w:val="000000"/>
          <w:szCs w:val="22"/>
        </w:rPr>
      </w:pPr>
      <w:r>
        <w:rPr>
          <w:rFonts w:ascii="Times New Roman" w:hAnsi="Times New Roman" w:hint="eastAsia"/>
          <w:szCs w:val="22"/>
        </w:rPr>
        <w:lastRenderedPageBreak/>
        <w:t>8</w:t>
      </w:r>
      <w:r w:rsidRPr="00A96C8B">
        <w:rPr>
          <w:rFonts w:ascii="Times New Roman" w:hAnsi="Times New Roman"/>
          <w:szCs w:val="21"/>
        </w:rPr>
        <w:t>．</w:t>
      </w:r>
      <w:r w:rsidR="004938F1">
        <w:rPr>
          <w:rFonts w:ascii="Times New Roman" w:hAnsi="Times New Roman"/>
          <w:color w:val="000000"/>
          <w:szCs w:val="22"/>
        </w:rPr>
        <w:t>氢能是绿色的能源，如图是制取与贮存氢气的一种方法。下列说法正确的是</w:t>
      </w:r>
    </w:p>
    <w:p w14:paraId="39783B81" w14:textId="4B71C5CD" w:rsidR="004938F1" w:rsidRDefault="004938F1" w:rsidP="004938F1">
      <w:pPr>
        <w:ind w:firstLineChars="196" w:firstLine="412"/>
        <w:textAlignment w:val="center"/>
        <w:rPr>
          <w:rFonts w:ascii="Times New Roman" w:hAnsi="Times New Roman"/>
          <w:color w:val="000000"/>
          <w:szCs w:val="22"/>
        </w:rPr>
      </w:pPr>
      <w:r>
        <w:rPr>
          <w:rFonts w:ascii="Times New Roman" w:hAnsi="Times New Roman"/>
          <w:noProof/>
          <w:color w:val="000000"/>
          <w:szCs w:val="22"/>
        </w:rPr>
        <w:pict w14:anchorId="774FFFE9">
          <v:shape id="图片 2" o:spid="_x0000_i1578" type="#_x0000_t75" alt=" " style="width:200.1pt;height:84.35pt;visibility:visible;mso-wrap-style:square">
            <v:imagedata r:id="rId14" o:title=" "/>
          </v:shape>
        </w:pict>
      </w:r>
    </w:p>
    <w:p w14:paraId="548F8E7E" w14:textId="77777777" w:rsidR="004938F1" w:rsidRDefault="004938F1" w:rsidP="004938F1">
      <w:pPr>
        <w:ind w:firstLineChars="200" w:firstLine="420"/>
        <w:rPr>
          <w:rFonts w:ascii="Times New Roman" w:hAnsi="Times New Roman"/>
          <w:color w:val="000000"/>
          <w:szCs w:val="22"/>
        </w:rPr>
      </w:pPr>
      <w:r>
        <w:rPr>
          <w:rFonts w:ascii="Times New Roman" w:hAnsi="Times New Roman"/>
          <w:color w:val="000000"/>
          <w:szCs w:val="22"/>
        </w:rPr>
        <w:t>资料：</w:t>
      </w:r>
      <w:r>
        <w:rPr>
          <w:rFonts w:ascii="Cambria Math" w:hAnsi="Cambria Math" w:cs="Cambria Math"/>
          <w:color w:val="000000"/>
          <w:szCs w:val="22"/>
        </w:rPr>
        <w:t>①</w:t>
      </w:r>
      <w:r>
        <w:rPr>
          <w:rFonts w:ascii="Times New Roman" w:hAnsi="Times New Roman"/>
          <w:color w:val="000000"/>
          <w:szCs w:val="22"/>
        </w:rPr>
        <w:t>Mg</w:t>
      </w:r>
      <w:r>
        <w:rPr>
          <w:rFonts w:ascii="Times New Roman" w:hAnsi="Times New Roman"/>
          <w:color w:val="000000"/>
          <w:sz w:val="24"/>
          <w:szCs w:val="22"/>
          <w:vertAlign w:val="subscript"/>
        </w:rPr>
        <w:t>2</w:t>
      </w:r>
      <w:r>
        <w:rPr>
          <w:rFonts w:ascii="Times New Roman" w:hAnsi="Times New Roman"/>
          <w:color w:val="000000"/>
          <w:szCs w:val="22"/>
        </w:rPr>
        <w:t>Cu</w:t>
      </w:r>
      <w:r>
        <w:rPr>
          <w:rFonts w:ascii="Times New Roman" w:hAnsi="Times New Roman"/>
          <w:color w:val="000000"/>
          <w:szCs w:val="22"/>
        </w:rPr>
        <w:t>是一种贮氢合金，吸氢后生成</w:t>
      </w:r>
      <w:r>
        <w:rPr>
          <w:rFonts w:ascii="Times New Roman" w:hAnsi="Times New Roman"/>
          <w:color w:val="000000"/>
          <w:szCs w:val="22"/>
        </w:rPr>
        <w:t>MgH</w:t>
      </w:r>
      <w:r>
        <w:rPr>
          <w:rFonts w:ascii="Times New Roman" w:hAnsi="Times New Roman"/>
          <w:color w:val="000000"/>
          <w:sz w:val="24"/>
          <w:szCs w:val="22"/>
          <w:vertAlign w:val="subscript"/>
        </w:rPr>
        <w:t>2</w:t>
      </w:r>
      <w:r>
        <w:rPr>
          <w:rFonts w:ascii="Times New Roman" w:hAnsi="Times New Roman"/>
          <w:color w:val="000000"/>
          <w:szCs w:val="22"/>
        </w:rPr>
        <w:t>和</w:t>
      </w:r>
      <w:r>
        <w:rPr>
          <w:rFonts w:ascii="Times New Roman" w:hAnsi="Times New Roman"/>
          <w:color w:val="000000"/>
          <w:szCs w:val="22"/>
        </w:rPr>
        <w:t>MgCu</w:t>
      </w:r>
      <w:r>
        <w:rPr>
          <w:rFonts w:ascii="Times New Roman" w:hAnsi="Times New Roman"/>
          <w:color w:val="000000"/>
          <w:sz w:val="24"/>
          <w:szCs w:val="22"/>
          <w:vertAlign w:val="subscript"/>
        </w:rPr>
        <w:t>2</w:t>
      </w:r>
      <w:r>
        <w:rPr>
          <w:rFonts w:ascii="Times New Roman" w:hAnsi="Times New Roman"/>
          <w:color w:val="000000"/>
          <w:szCs w:val="22"/>
        </w:rPr>
        <w:t>合金</w:t>
      </w:r>
    </w:p>
    <w:p w14:paraId="225A4E51" w14:textId="77777777" w:rsidR="004938F1" w:rsidRDefault="004938F1" w:rsidP="004938F1">
      <w:pPr>
        <w:ind w:firstLineChars="200" w:firstLine="420"/>
        <w:rPr>
          <w:rFonts w:ascii="Times New Roman" w:hAnsi="Times New Roman"/>
          <w:color w:val="000000"/>
          <w:szCs w:val="22"/>
        </w:rPr>
      </w:pPr>
      <w:r>
        <w:rPr>
          <w:rFonts w:ascii="Cambria Math" w:hAnsi="Cambria Math" w:cs="Cambria Math"/>
          <w:color w:val="000000"/>
          <w:szCs w:val="22"/>
        </w:rPr>
        <w:t>②</w:t>
      </w:r>
      <w:r>
        <w:rPr>
          <w:rFonts w:ascii="Times New Roman" w:hAnsi="Times New Roman"/>
          <w:color w:val="000000"/>
          <w:szCs w:val="22"/>
        </w:rPr>
        <w:t>MgH</w:t>
      </w:r>
      <w:r>
        <w:rPr>
          <w:rFonts w:ascii="Times New Roman" w:hAnsi="Times New Roman"/>
          <w:color w:val="000000"/>
          <w:sz w:val="24"/>
          <w:szCs w:val="22"/>
          <w:vertAlign w:val="subscript"/>
        </w:rPr>
        <w:t>2</w:t>
      </w:r>
      <w:r>
        <w:rPr>
          <w:rFonts w:ascii="Times New Roman" w:hAnsi="Times New Roman"/>
          <w:color w:val="000000"/>
          <w:szCs w:val="22"/>
        </w:rPr>
        <w:t>和</w:t>
      </w:r>
      <w:r>
        <w:rPr>
          <w:rFonts w:ascii="Times New Roman" w:hAnsi="Times New Roman"/>
          <w:color w:val="000000"/>
          <w:szCs w:val="22"/>
        </w:rPr>
        <w:t>HCl</w:t>
      </w:r>
      <w:r>
        <w:rPr>
          <w:rFonts w:ascii="Times New Roman" w:hAnsi="Times New Roman"/>
          <w:color w:val="000000"/>
          <w:szCs w:val="22"/>
        </w:rPr>
        <w:t>反应的化学方程式为：</w:t>
      </w:r>
      <w:r>
        <w:rPr>
          <w:rFonts w:ascii="Times New Roman" w:hAnsi="Times New Roman"/>
          <w:color w:val="000000"/>
          <w:szCs w:val="22"/>
        </w:rPr>
        <w:t>MgH</w:t>
      </w:r>
      <w:r>
        <w:rPr>
          <w:rFonts w:ascii="Times New Roman" w:hAnsi="Times New Roman"/>
          <w:color w:val="000000"/>
          <w:sz w:val="24"/>
          <w:szCs w:val="22"/>
          <w:vertAlign w:val="subscript"/>
        </w:rPr>
        <w:t>2</w:t>
      </w:r>
      <w:r>
        <w:rPr>
          <w:rFonts w:ascii="Times New Roman" w:hAnsi="Times New Roman"/>
          <w:color w:val="000000"/>
          <w:szCs w:val="22"/>
        </w:rPr>
        <w:t>+2HCl═MgCl</w:t>
      </w:r>
      <w:r>
        <w:rPr>
          <w:rFonts w:ascii="Times New Roman" w:hAnsi="Times New Roman"/>
          <w:color w:val="000000"/>
          <w:sz w:val="24"/>
          <w:szCs w:val="22"/>
          <w:vertAlign w:val="subscript"/>
        </w:rPr>
        <w:t>2</w:t>
      </w:r>
      <w:r>
        <w:rPr>
          <w:rFonts w:ascii="Times New Roman" w:hAnsi="Times New Roman"/>
          <w:color w:val="000000"/>
          <w:szCs w:val="22"/>
        </w:rPr>
        <w:t>+2H</w:t>
      </w:r>
      <w:r>
        <w:rPr>
          <w:rFonts w:ascii="Times New Roman" w:hAnsi="Times New Roman"/>
          <w:color w:val="000000"/>
          <w:sz w:val="24"/>
          <w:szCs w:val="22"/>
          <w:vertAlign w:val="subscript"/>
        </w:rPr>
        <w:t>2</w:t>
      </w:r>
      <w:r>
        <w:rPr>
          <w:rFonts w:ascii="Times New Roman" w:hAnsi="Times New Roman"/>
          <w:color w:val="000000"/>
          <w:szCs w:val="22"/>
        </w:rPr>
        <w:t>↑</w:t>
      </w:r>
    </w:p>
    <w:p w14:paraId="7D7B4B65" w14:textId="57903663" w:rsidR="004938F1" w:rsidRDefault="004938F1" w:rsidP="004938F1">
      <w:pPr>
        <w:ind w:firstLineChars="200" w:firstLine="420"/>
        <w:jc w:val="left"/>
        <w:rPr>
          <w:rFonts w:ascii="Times New Roman" w:hAnsi="Times New Roman"/>
          <w:color w:val="000000"/>
          <w:szCs w:val="22"/>
        </w:rPr>
      </w:pPr>
      <w:r>
        <w:rPr>
          <w:rFonts w:ascii="Times New Roman" w:hAnsi="Times New Roman"/>
          <w:color w:val="000000"/>
          <w:szCs w:val="22"/>
        </w:rPr>
        <w:t>A</w:t>
      </w:r>
      <w:r w:rsidR="00A96C8B">
        <w:rPr>
          <w:rFonts w:ascii="Times New Roman" w:hAnsi="Times New Roman"/>
          <w:color w:val="000000"/>
          <w:szCs w:val="22"/>
        </w:rPr>
        <w:t>．</w:t>
      </w:r>
      <w:r>
        <w:rPr>
          <w:rFonts w:ascii="Times New Roman" w:hAnsi="Times New Roman"/>
          <w:color w:val="000000"/>
          <w:szCs w:val="22"/>
        </w:rPr>
        <w:t>反应</w:t>
      </w:r>
      <w:r>
        <w:rPr>
          <w:rFonts w:ascii="Times New Roman" w:hAnsi="Times New Roman"/>
          <w:color w:val="000000"/>
          <w:szCs w:val="22"/>
        </w:rPr>
        <w:t>3</w:t>
      </w:r>
      <w:r>
        <w:rPr>
          <w:rFonts w:ascii="Times New Roman" w:hAnsi="Times New Roman"/>
          <w:color w:val="000000"/>
          <w:szCs w:val="22"/>
        </w:rPr>
        <w:t>的基本类型是置换反应</w:t>
      </w:r>
      <w:r>
        <w:rPr>
          <w:rFonts w:ascii="Times New Roman" w:hAnsi="Times New Roman"/>
          <w:color w:val="000000"/>
          <w:szCs w:val="22"/>
        </w:rPr>
        <w:tab/>
      </w:r>
    </w:p>
    <w:p w14:paraId="7E0856F3" w14:textId="145AB1D8" w:rsidR="004938F1" w:rsidRDefault="004938F1" w:rsidP="004938F1">
      <w:pPr>
        <w:ind w:firstLineChars="200" w:firstLine="420"/>
        <w:jc w:val="left"/>
        <w:rPr>
          <w:rFonts w:ascii="Times New Roman" w:hAnsi="Times New Roman"/>
          <w:color w:val="000000"/>
          <w:szCs w:val="22"/>
        </w:rPr>
      </w:pPr>
      <w:r>
        <w:rPr>
          <w:rFonts w:ascii="Times New Roman" w:hAnsi="Times New Roman"/>
          <w:color w:val="000000"/>
          <w:szCs w:val="22"/>
        </w:rPr>
        <w:t>B</w:t>
      </w:r>
      <w:r w:rsidR="00A96C8B">
        <w:rPr>
          <w:rFonts w:ascii="Times New Roman" w:hAnsi="Times New Roman"/>
          <w:color w:val="000000"/>
          <w:szCs w:val="22"/>
        </w:rPr>
        <w:t>．</w:t>
      </w:r>
      <w:r>
        <w:rPr>
          <w:rFonts w:ascii="Times New Roman" w:hAnsi="Times New Roman"/>
          <w:color w:val="000000"/>
          <w:szCs w:val="22"/>
        </w:rPr>
        <w:t>循环制氢反应中需要不断加入</w:t>
      </w:r>
      <w:proofErr w:type="spellStart"/>
      <w:r>
        <w:rPr>
          <w:rFonts w:ascii="Times New Roman" w:hAnsi="Times New Roman"/>
          <w:color w:val="000000"/>
          <w:szCs w:val="22"/>
        </w:rPr>
        <w:t>ZnO</w:t>
      </w:r>
      <w:proofErr w:type="spellEnd"/>
      <w:r>
        <w:rPr>
          <w:rFonts w:ascii="Times New Roman" w:hAnsi="Times New Roman"/>
          <w:color w:val="000000"/>
          <w:szCs w:val="22"/>
        </w:rPr>
        <w:t>和</w:t>
      </w:r>
      <w:r>
        <w:rPr>
          <w:rFonts w:ascii="Times New Roman" w:hAnsi="Times New Roman"/>
          <w:color w:val="000000"/>
          <w:szCs w:val="22"/>
        </w:rPr>
        <w:t>Fe</w:t>
      </w:r>
      <w:r>
        <w:rPr>
          <w:rFonts w:ascii="Times New Roman" w:hAnsi="Times New Roman"/>
          <w:color w:val="000000"/>
          <w:sz w:val="24"/>
          <w:szCs w:val="22"/>
          <w:vertAlign w:val="subscript"/>
        </w:rPr>
        <w:t>3</w:t>
      </w:r>
      <w:r>
        <w:rPr>
          <w:rFonts w:ascii="Times New Roman" w:hAnsi="Times New Roman"/>
          <w:color w:val="000000"/>
          <w:szCs w:val="22"/>
        </w:rPr>
        <w:t>O</w:t>
      </w:r>
      <w:r>
        <w:rPr>
          <w:rFonts w:ascii="Times New Roman" w:hAnsi="Times New Roman"/>
          <w:color w:val="000000"/>
          <w:sz w:val="24"/>
          <w:szCs w:val="22"/>
          <w:vertAlign w:val="subscript"/>
        </w:rPr>
        <w:t>4</w:t>
      </w:r>
      <w:r>
        <w:rPr>
          <w:rFonts w:ascii="Times New Roman" w:hAnsi="Times New Roman"/>
          <w:color w:val="000000"/>
          <w:szCs w:val="22"/>
        </w:rPr>
        <w:tab/>
      </w:r>
    </w:p>
    <w:p w14:paraId="20FCB2D2" w14:textId="2BDE05BB" w:rsidR="004938F1" w:rsidRDefault="004938F1" w:rsidP="004938F1">
      <w:pPr>
        <w:ind w:firstLineChars="200" w:firstLine="420"/>
        <w:jc w:val="left"/>
        <w:rPr>
          <w:rFonts w:ascii="Times New Roman" w:hAnsi="Times New Roman"/>
          <w:color w:val="000000"/>
          <w:szCs w:val="22"/>
        </w:rPr>
      </w:pPr>
      <w:r>
        <w:rPr>
          <w:rFonts w:ascii="Times New Roman" w:hAnsi="Times New Roman"/>
          <w:color w:val="000000"/>
          <w:szCs w:val="22"/>
        </w:rPr>
        <w:t>C</w:t>
      </w:r>
      <w:r w:rsidR="00A96C8B">
        <w:rPr>
          <w:rFonts w:ascii="Times New Roman" w:hAnsi="Times New Roman"/>
          <w:color w:val="000000"/>
          <w:szCs w:val="22"/>
        </w:rPr>
        <w:t>．</w:t>
      </w:r>
      <w:r>
        <w:rPr>
          <w:rFonts w:ascii="Times New Roman" w:hAnsi="Times New Roman"/>
          <w:color w:val="000000"/>
          <w:szCs w:val="22"/>
        </w:rPr>
        <w:t>反应</w:t>
      </w:r>
      <w:r>
        <w:rPr>
          <w:rFonts w:ascii="Times New Roman" w:hAnsi="Times New Roman"/>
          <w:color w:val="000000"/>
          <w:szCs w:val="22"/>
        </w:rPr>
        <w:t>3</w:t>
      </w:r>
      <w:r>
        <w:rPr>
          <w:rFonts w:ascii="Times New Roman" w:hAnsi="Times New Roman"/>
          <w:color w:val="000000"/>
          <w:szCs w:val="22"/>
        </w:rPr>
        <w:t>中氩气作保护气，防止金属镁、铜在高温下与氧气反应</w:t>
      </w:r>
      <w:r>
        <w:rPr>
          <w:rFonts w:ascii="Times New Roman" w:hAnsi="Times New Roman"/>
          <w:color w:val="000000"/>
          <w:szCs w:val="22"/>
        </w:rPr>
        <w:tab/>
      </w:r>
    </w:p>
    <w:p w14:paraId="1964F696" w14:textId="1F2EF878" w:rsidR="004938F1" w:rsidRDefault="004938F1" w:rsidP="004938F1">
      <w:pPr>
        <w:ind w:firstLineChars="200" w:firstLine="420"/>
        <w:jc w:val="left"/>
        <w:rPr>
          <w:rFonts w:ascii="Times New Roman" w:hAnsi="Times New Roman"/>
          <w:color w:val="000000"/>
          <w:szCs w:val="22"/>
        </w:rPr>
      </w:pPr>
      <w:r>
        <w:rPr>
          <w:rFonts w:ascii="Times New Roman" w:hAnsi="Times New Roman"/>
          <w:color w:val="000000"/>
          <w:szCs w:val="22"/>
        </w:rPr>
        <w:t>D</w:t>
      </w:r>
      <w:r w:rsidR="00A96C8B">
        <w:rPr>
          <w:rFonts w:ascii="Times New Roman" w:hAnsi="Times New Roman"/>
          <w:color w:val="000000"/>
          <w:szCs w:val="22"/>
        </w:rPr>
        <w:t>．</w:t>
      </w:r>
      <w:r>
        <w:rPr>
          <w:rFonts w:ascii="Times New Roman" w:hAnsi="Times New Roman"/>
          <w:color w:val="000000"/>
          <w:szCs w:val="22"/>
        </w:rPr>
        <w:t>反应</w:t>
      </w:r>
      <w:r>
        <w:rPr>
          <w:rFonts w:ascii="Times New Roman" w:hAnsi="Times New Roman"/>
          <w:color w:val="000000"/>
          <w:szCs w:val="22"/>
        </w:rPr>
        <w:t>3</w:t>
      </w:r>
      <w:r>
        <w:rPr>
          <w:rFonts w:ascii="Times New Roman" w:hAnsi="Times New Roman"/>
          <w:color w:val="000000"/>
          <w:szCs w:val="22"/>
        </w:rPr>
        <w:t>的产物与足量稀盐酸反应生成的氢气和反应</w:t>
      </w:r>
      <w:r>
        <w:rPr>
          <w:rFonts w:ascii="Times New Roman" w:hAnsi="Times New Roman"/>
          <w:color w:val="000000"/>
          <w:szCs w:val="22"/>
        </w:rPr>
        <w:t>2</w:t>
      </w:r>
      <w:r>
        <w:rPr>
          <w:rFonts w:ascii="Times New Roman" w:hAnsi="Times New Roman"/>
          <w:color w:val="000000"/>
          <w:szCs w:val="22"/>
        </w:rPr>
        <w:t>产生的氢气质量相等</w:t>
      </w:r>
    </w:p>
    <w:p w14:paraId="40784E25" w14:textId="76747165" w:rsidR="0065580D" w:rsidRDefault="00A96C8B" w:rsidP="0065580D">
      <w:pPr>
        <w:jc w:val="left"/>
        <w:textAlignment w:val="center"/>
        <w:rPr>
          <w:rFonts w:ascii="Times New Roman" w:hAnsi="Times New Roman"/>
          <w:szCs w:val="22"/>
        </w:rPr>
      </w:pPr>
      <w:r>
        <w:rPr>
          <w:rFonts w:ascii="Times New Roman" w:hAnsi="Times New Roman" w:hint="eastAsia"/>
          <w:szCs w:val="22"/>
        </w:rPr>
        <w:t>9</w:t>
      </w:r>
      <w:r w:rsidRPr="00A96C8B">
        <w:rPr>
          <w:rFonts w:ascii="Times New Roman" w:hAnsi="Times New Roman"/>
          <w:szCs w:val="21"/>
        </w:rPr>
        <w:t>．</w:t>
      </w:r>
      <w:r w:rsidR="0065580D">
        <w:rPr>
          <w:rFonts w:ascii="Times New Roman" w:hAnsi="Times New Roman"/>
          <w:szCs w:val="22"/>
        </w:rPr>
        <w:t>为了推进</w:t>
      </w:r>
      <w:r w:rsidR="0065580D">
        <w:rPr>
          <w:rFonts w:ascii="Times New Roman" w:hAnsi="Times New Roman"/>
          <w:szCs w:val="22"/>
        </w:rPr>
        <w:t>“</w:t>
      </w:r>
      <w:r w:rsidR="0065580D">
        <w:rPr>
          <w:rFonts w:ascii="Times New Roman" w:hAnsi="Times New Roman"/>
          <w:szCs w:val="22"/>
        </w:rPr>
        <w:t>碳中和</w:t>
      </w:r>
      <w:r w:rsidR="0065580D">
        <w:rPr>
          <w:rFonts w:ascii="Times New Roman" w:hAnsi="Times New Roman"/>
          <w:szCs w:val="22"/>
        </w:rPr>
        <w:t>”</w:t>
      </w:r>
      <w:r w:rsidR="0065580D">
        <w:rPr>
          <w:rFonts w:ascii="Times New Roman" w:hAnsi="Times New Roman"/>
          <w:szCs w:val="22"/>
        </w:rPr>
        <w:t>进程，近几年我国大力发展甲烷的生产，正在建设了一个年产</w:t>
      </w:r>
      <w:r w:rsidR="0065580D">
        <w:rPr>
          <w:rFonts w:ascii="Times New Roman" w:hAnsi="Times New Roman"/>
          <w:szCs w:val="22"/>
        </w:rPr>
        <w:t>10</w:t>
      </w:r>
      <w:r w:rsidR="0065580D">
        <w:rPr>
          <w:rFonts w:ascii="Times New Roman" w:hAnsi="Times New Roman"/>
          <w:szCs w:val="22"/>
        </w:rPr>
        <w:t>万吨甲烷的生产基地，预计今年投产。其生产过程主要是：先通过太阳能发电来电解水制氢气；再利用氢气光催化还原</w:t>
      </w:r>
      <w:r w:rsidR="0065580D">
        <w:rPr>
          <w:rFonts w:ascii="Times New Roman" w:hAnsi="Times New Roman"/>
          <w:szCs w:val="22"/>
        </w:rPr>
        <w:object w:dxaOrig="422" w:dyaOrig="317" w14:anchorId="13476C29">
          <v:shape id="_x0000_i1579" type="#_x0000_t75" alt="eqIde71c86dcd9a9e9b09bbbb65b9d313435" style="width:21.1pt;height:15.85pt" o:ole="">
            <v:imagedata r:id="rId15" o:title="eqIde71c86dcd9a9e9b09bbbb65b9d313435"/>
          </v:shape>
          <o:OLEObject Type="Embed" ProgID="Equation.DSMT4" ShapeID="_x0000_i1579" DrawAspect="Content" ObjectID="_1809951012" r:id="rId16"/>
        </w:object>
      </w:r>
      <w:r w:rsidR="0065580D">
        <w:rPr>
          <w:rFonts w:ascii="Times New Roman" w:hAnsi="Times New Roman"/>
          <w:szCs w:val="22"/>
        </w:rPr>
        <w:t>制甲烷。其反应原理如图一所示，反应</w:t>
      </w:r>
      <w:r w:rsidR="0065580D">
        <w:rPr>
          <w:rFonts w:ascii="Times New Roman" w:hAnsi="Times New Roman"/>
          <w:szCs w:val="22"/>
        </w:rPr>
        <w:t>Ⅱ</w:t>
      </w:r>
      <w:r w:rsidR="0065580D">
        <w:rPr>
          <w:rFonts w:ascii="Times New Roman" w:hAnsi="Times New Roman"/>
          <w:szCs w:val="22"/>
        </w:rPr>
        <w:t>中催化剂的催化效果和甲烷的生成速率随温度的变化关系如图二。下列相关说法正确的是</w:t>
      </w:r>
    </w:p>
    <w:p w14:paraId="625AC060" w14:textId="57C0E548" w:rsidR="0065580D" w:rsidRDefault="0065580D" w:rsidP="0065580D">
      <w:pPr>
        <w:jc w:val="left"/>
        <w:textAlignment w:val="center"/>
        <w:rPr>
          <w:rFonts w:ascii="Times New Roman" w:hAnsi="Times New Roman"/>
          <w:szCs w:val="22"/>
        </w:rPr>
      </w:pPr>
      <w:r>
        <w:rPr>
          <w:rFonts w:ascii="Times New Roman" w:hAnsi="Times New Roman"/>
          <w:noProof/>
          <w:kern w:val="0"/>
          <w:sz w:val="24"/>
        </w:rPr>
        <w:pict w14:anchorId="1228A012">
          <v:shape id="图片 100003" o:spid="_x0000_i1584" type="#_x0000_t75" alt="@@@e03f67b2-0952-4ef5-814a-bfc5d6dd3ff0" style="width:394.1pt;height:121.5pt;visibility:visible;mso-wrap-style:square">
            <v:imagedata r:id="rId17" o:title="@@@e03f67b2-0952-4ef5-814a-bfc5d6dd3ff0"/>
          </v:shape>
        </w:pict>
      </w:r>
    </w:p>
    <w:p w14:paraId="4E930209" w14:textId="77777777" w:rsidR="0065580D" w:rsidRDefault="0065580D" w:rsidP="0065580D">
      <w:pPr>
        <w:ind w:left="300"/>
        <w:jc w:val="left"/>
        <w:textAlignment w:val="center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A</w:t>
      </w:r>
      <w:r>
        <w:rPr>
          <w:rFonts w:ascii="Times New Roman" w:hAnsi="Times New Roman"/>
          <w:szCs w:val="22"/>
        </w:rPr>
        <w:t>．反应</w:t>
      </w:r>
      <w:r>
        <w:rPr>
          <w:rFonts w:ascii="Times New Roman" w:hAnsi="Times New Roman"/>
          <w:szCs w:val="22"/>
        </w:rPr>
        <w:t>I</w:t>
      </w:r>
      <w:r>
        <w:rPr>
          <w:rFonts w:ascii="Times New Roman" w:hAnsi="Times New Roman"/>
          <w:szCs w:val="22"/>
        </w:rPr>
        <w:t>是实验室制氢气的主要方法</w:t>
      </w:r>
    </w:p>
    <w:p w14:paraId="78C1E0F8" w14:textId="77777777" w:rsidR="0065580D" w:rsidRDefault="0065580D" w:rsidP="0065580D">
      <w:pPr>
        <w:ind w:left="300"/>
        <w:jc w:val="left"/>
        <w:textAlignment w:val="center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B</w:t>
      </w:r>
      <w:r>
        <w:rPr>
          <w:rFonts w:ascii="Times New Roman" w:hAnsi="Times New Roman"/>
          <w:szCs w:val="22"/>
        </w:rPr>
        <w:t>．反应</w:t>
      </w:r>
      <w:r>
        <w:rPr>
          <w:rFonts w:ascii="Times New Roman" w:hAnsi="Times New Roman"/>
          <w:szCs w:val="22"/>
        </w:rPr>
        <w:t>I</w:t>
      </w:r>
      <w:r>
        <w:rPr>
          <w:rFonts w:ascii="Times New Roman" w:hAnsi="Times New Roman"/>
          <w:szCs w:val="22"/>
        </w:rPr>
        <w:t>过程中使用纯水能提高制氢速率</w:t>
      </w:r>
    </w:p>
    <w:p w14:paraId="40E071CB" w14:textId="77777777" w:rsidR="0065580D" w:rsidRDefault="0065580D" w:rsidP="0065580D">
      <w:pPr>
        <w:ind w:left="300"/>
        <w:jc w:val="left"/>
        <w:textAlignment w:val="center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C</w:t>
      </w:r>
      <w:r>
        <w:rPr>
          <w:rFonts w:ascii="Times New Roman" w:hAnsi="Times New Roman"/>
          <w:szCs w:val="22"/>
        </w:rPr>
        <w:t>．反应</w:t>
      </w:r>
      <w:r>
        <w:rPr>
          <w:rFonts w:ascii="Times New Roman" w:hAnsi="Times New Roman"/>
          <w:szCs w:val="22"/>
        </w:rPr>
        <w:t>Ⅱ</w:t>
      </w:r>
      <w:r>
        <w:rPr>
          <w:rFonts w:ascii="Times New Roman" w:hAnsi="Times New Roman"/>
          <w:szCs w:val="22"/>
        </w:rPr>
        <w:t>过程中参加反应的</w:t>
      </w:r>
      <w:r>
        <w:rPr>
          <w:rFonts w:ascii="Times New Roman" w:hAnsi="Times New Roman"/>
          <w:szCs w:val="22"/>
        </w:rPr>
        <w:object w:dxaOrig="299" w:dyaOrig="312" w14:anchorId="360D1A71">
          <v:shape id="_x0000_i1580" type="#_x0000_t75" alt="eqId750859dd7d5b821d909e6a32c11095cf" style="width:14.95pt;height:15.6pt" o:ole="">
            <v:imagedata r:id="rId18" o:title="eqId750859dd7d5b821d909e6a32c11095cf"/>
          </v:shape>
          <o:OLEObject Type="Embed" ProgID="Equation.DSMT4" ShapeID="_x0000_i1580" DrawAspect="Content" ObjectID="_1809951013" r:id="rId19"/>
        </w:object>
      </w:r>
      <w:r>
        <w:rPr>
          <w:rFonts w:ascii="Times New Roman" w:hAnsi="Times New Roman"/>
          <w:szCs w:val="22"/>
        </w:rPr>
        <w:t>和</w:t>
      </w:r>
      <w:r>
        <w:rPr>
          <w:rFonts w:ascii="Times New Roman" w:hAnsi="Times New Roman"/>
          <w:szCs w:val="22"/>
        </w:rPr>
        <w:object w:dxaOrig="422" w:dyaOrig="317" w14:anchorId="2FBC27B6">
          <v:shape id="_x0000_i1581" type="#_x0000_t75" alt="eqIde71c86dcd9a9e9b09bbbb65b9d313435" style="width:21.1pt;height:15.85pt" o:ole="">
            <v:imagedata r:id="rId15" o:title="eqIde71c86dcd9a9e9b09bbbb65b9d313435"/>
          </v:shape>
          <o:OLEObject Type="Embed" ProgID="Equation.DSMT4" ShapeID="_x0000_i1581" DrawAspect="Content" ObjectID="_1809951014" r:id="rId20"/>
        </w:object>
      </w:r>
      <w:r>
        <w:rPr>
          <w:rFonts w:ascii="Times New Roman" w:hAnsi="Times New Roman"/>
          <w:szCs w:val="22"/>
        </w:rPr>
        <w:t>的分子个数比是</w:t>
      </w:r>
      <w:r>
        <w:rPr>
          <w:rFonts w:ascii="Times New Roman" w:hAnsi="Times New Roman"/>
          <w:szCs w:val="22"/>
        </w:rPr>
        <w:object w:dxaOrig="281" w:dyaOrig="255" w14:anchorId="604C2F9B">
          <v:shape id="_x0000_i1582" type="#_x0000_t75" alt="eqId91476a347c6da8a5905467550e5d592c" style="width:14.05pt;height:12.75pt" o:ole="">
            <v:imagedata r:id="rId21" o:title="eqId91476a347c6da8a5905467550e5d592c"/>
          </v:shape>
          <o:OLEObject Type="Embed" ProgID="Equation.DSMT4" ShapeID="_x0000_i1582" DrawAspect="Content" ObjectID="_1809951015" r:id="rId22"/>
        </w:object>
      </w:r>
    </w:p>
    <w:p w14:paraId="7D7A6191" w14:textId="77777777" w:rsidR="0065580D" w:rsidRDefault="0065580D" w:rsidP="0065580D">
      <w:pPr>
        <w:ind w:left="300"/>
        <w:jc w:val="left"/>
        <w:textAlignment w:val="center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D</w:t>
      </w:r>
      <w:r>
        <w:rPr>
          <w:rFonts w:ascii="Times New Roman" w:hAnsi="Times New Roman"/>
          <w:szCs w:val="22"/>
        </w:rPr>
        <w:t>．反应</w:t>
      </w:r>
      <w:r>
        <w:rPr>
          <w:rFonts w:ascii="Times New Roman" w:hAnsi="Times New Roman"/>
          <w:szCs w:val="22"/>
        </w:rPr>
        <w:t>II</w:t>
      </w:r>
      <w:r>
        <w:rPr>
          <w:rFonts w:ascii="Times New Roman" w:hAnsi="Times New Roman"/>
          <w:szCs w:val="22"/>
        </w:rPr>
        <w:t>在</w:t>
      </w:r>
      <w:r>
        <w:rPr>
          <w:rFonts w:ascii="Times New Roman" w:hAnsi="Times New Roman"/>
          <w:szCs w:val="22"/>
        </w:rPr>
        <w:object w:dxaOrig="1108" w:dyaOrig="251" w14:anchorId="65CB39E1">
          <v:shape id="_x0000_i1583" type="#_x0000_t75" alt="eqIdc60c7ea15c92642813373ec084bb91f5" style="width:55.4pt;height:12.55pt" o:ole="">
            <v:imagedata r:id="rId23" o:title="eqIdc60c7ea15c92642813373ec084bb91f5"/>
          </v:shape>
          <o:OLEObject Type="Embed" ProgID="Equation.DSMT4" ShapeID="_x0000_i1583" DrawAspect="Content" ObjectID="_1809951016" r:id="rId24"/>
        </w:object>
      </w:r>
      <w:r>
        <w:rPr>
          <w:rFonts w:ascii="Times New Roman" w:hAnsi="Times New Roman"/>
          <w:szCs w:val="22"/>
        </w:rPr>
        <w:t>甲烷的生成速率比催化剂的催化效率受温度影响大</w:t>
      </w:r>
    </w:p>
    <w:p w14:paraId="2ABC1314" w14:textId="34946064" w:rsidR="00A96C8B" w:rsidRDefault="00DC3230" w:rsidP="00A96C8B">
      <w:pPr>
        <w:jc w:val="left"/>
        <w:textAlignment w:val="center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 w:hint="eastAsia"/>
          <w:color w:val="000000"/>
          <w:szCs w:val="21"/>
        </w:rPr>
        <w:t>10</w:t>
      </w:r>
      <w:r w:rsidRPr="00DC3230">
        <w:rPr>
          <w:rFonts w:ascii="Times New Roman" w:hAnsi="Times New Roman"/>
          <w:szCs w:val="22"/>
        </w:rPr>
        <w:t>．</w:t>
      </w:r>
      <w:r w:rsidR="00A96C8B">
        <w:rPr>
          <w:rFonts w:ascii="Times New Roman" w:hAnsi="Times New Roman"/>
          <w:color w:val="000000"/>
          <w:szCs w:val="21"/>
        </w:rPr>
        <w:t>超级镜子发电站</w:t>
      </w:r>
      <w:r>
        <w:rPr>
          <w:rFonts w:ascii="Times New Roman" w:hAnsi="Times New Roman" w:hint="eastAsia"/>
          <w:color w:val="000000"/>
          <w:szCs w:val="21"/>
        </w:rPr>
        <w:t>：</w:t>
      </w:r>
      <w:r w:rsidR="00A96C8B">
        <w:rPr>
          <w:rFonts w:ascii="Times New Roman" w:hAnsi="Times New Roman"/>
          <w:color w:val="000000"/>
          <w:szCs w:val="21"/>
        </w:rPr>
        <w:t>在瀚海戈壁上，有一个由</w:t>
      </w:r>
      <w:r w:rsidR="00A96C8B">
        <w:rPr>
          <w:rFonts w:ascii="Times New Roman" w:hAnsi="Times New Roman"/>
          <w:color w:val="000000"/>
          <w:szCs w:val="21"/>
        </w:rPr>
        <w:t>260</w:t>
      </w:r>
      <w:r w:rsidR="00A96C8B">
        <w:rPr>
          <w:rFonts w:ascii="Times New Roman" w:hAnsi="Times New Roman"/>
          <w:color w:val="000000"/>
          <w:szCs w:val="21"/>
        </w:rPr>
        <w:t>米高的集热塔和</w:t>
      </w:r>
      <w:r w:rsidR="00A96C8B">
        <w:rPr>
          <w:rFonts w:ascii="Times New Roman" w:hAnsi="Times New Roman"/>
          <w:color w:val="000000"/>
          <w:szCs w:val="21"/>
        </w:rPr>
        <w:t>12000</w:t>
      </w:r>
      <w:r w:rsidR="00A96C8B">
        <w:rPr>
          <w:rFonts w:ascii="Times New Roman" w:hAnsi="Times New Roman"/>
          <w:color w:val="000000"/>
          <w:szCs w:val="21"/>
        </w:rPr>
        <w:t>枚镜子组成的奇怪装置，它就是位于甘肃敦煌的</w:t>
      </w:r>
      <w:r w:rsidR="00A96C8B">
        <w:rPr>
          <w:rFonts w:ascii="Times New Roman" w:hAnsi="Times New Roman"/>
          <w:color w:val="000000"/>
          <w:szCs w:val="21"/>
        </w:rPr>
        <w:t>100</w:t>
      </w:r>
      <w:r w:rsidR="00A96C8B">
        <w:rPr>
          <w:rFonts w:ascii="Times New Roman" w:hAnsi="Times New Roman"/>
          <w:color w:val="000000"/>
          <w:szCs w:val="21"/>
        </w:rPr>
        <w:t>兆瓦熔盐塔式光热电站。熔盐塔式光热电站的发电原理</w:t>
      </w:r>
      <w:r>
        <w:rPr>
          <w:rFonts w:ascii="Times New Roman" w:hAnsi="Times New Roman" w:hint="eastAsia"/>
          <w:color w:val="000000"/>
          <w:szCs w:val="21"/>
        </w:rPr>
        <w:t>为</w:t>
      </w:r>
      <w:r w:rsidR="00A96C8B">
        <w:rPr>
          <w:rFonts w:ascii="Times New Roman" w:hAnsi="Times New Roman"/>
          <w:color w:val="000000"/>
          <w:szCs w:val="21"/>
        </w:rPr>
        <w:t>通过镜子反光的原理，利用</w:t>
      </w:r>
      <w:r w:rsidR="00A96C8B">
        <w:rPr>
          <w:rFonts w:ascii="Times New Roman" w:hAnsi="Times New Roman"/>
          <w:color w:val="000000"/>
          <w:szCs w:val="21"/>
        </w:rPr>
        <w:t>12000</w:t>
      </w:r>
      <w:r w:rsidR="00A96C8B">
        <w:rPr>
          <w:rFonts w:ascii="Times New Roman" w:hAnsi="Times New Roman"/>
          <w:color w:val="000000"/>
          <w:szCs w:val="21"/>
        </w:rPr>
        <w:t>多块定日镜，将太阳光聚焦在塔顶的吸热屏上面。吸热屏中的冷熔盐和热熔盐循环流动，与水换热生成高温高压蒸汽，由蒸汽推动汽轮机来发电。而且熔盐有着吸收热和储存热的功能，可以在太阳下山后继续为发电站提供热量，保证夜间或者阴雨天的正常发电。熔盐塔式光热电站有效利用了当地丰富的太阳能资源，每年可减排二氧化碳</w:t>
      </w:r>
      <w:r w:rsidR="00A96C8B">
        <w:rPr>
          <w:rFonts w:ascii="Times New Roman" w:hAnsi="Times New Roman"/>
          <w:color w:val="000000"/>
          <w:szCs w:val="21"/>
        </w:rPr>
        <w:t>35</w:t>
      </w:r>
      <w:r w:rsidR="00A96C8B">
        <w:rPr>
          <w:rFonts w:ascii="Times New Roman" w:hAnsi="Times New Roman"/>
          <w:color w:val="000000"/>
          <w:szCs w:val="21"/>
        </w:rPr>
        <w:t>万吨，减排量及消耗过剩能量环保效益相当于造林</w:t>
      </w:r>
      <w:r w:rsidR="00A96C8B">
        <w:rPr>
          <w:rFonts w:ascii="Times New Roman" w:hAnsi="Times New Roman"/>
          <w:color w:val="000000"/>
          <w:szCs w:val="21"/>
        </w:rPr>
        <w:t>1</w:t>
      </w:r>
      <w:r w:rsidR="00A96C8B">
        <w:rPr>
          <w:rFonts w:ascii="Times New Roman" w:hAnsi="Times New Roman"/>
          <w:color w:val="000000"/>
          <w:szCs w:val="21"/>
        </w:rPr>
        <w:t>万亩。</w:t>
      </w:r>
    </w:p>
    <w:p w14:paraId="0C349D57" w14:textId="583227A2" w:rsidR="00A96C8B" w:rsidRDefault="00A96C8B" w:rsidP="00A96C8B">
      <w:pPr>
        <w:jc w:val="left"/>
        <w:textAlignment w:val="center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color w:val="000000"/>
          <w:szCs w:val="21"/>
        </w:rPr>
        <w:t>(1)</w:t>
      </w:r>
      <w:r>
        <w:rPr>
          <w:rFonts w:ascii="Times New Roman" w:hAnsi="Times New Roman"/>
          <w:color w:val="000000"/>
          <w:szCs w:val="21"/>
        </w:rPr>
        <w:t>该发电站利用的新能源是</w:t>
      </w:r>
      <w:r>
        <w:rPr>
          <w:rFonts w:ascii="Times New Roman" w:hAnsi="Times New Roman"/>
          <w:color w:val="000000"/>
          <w:szCs w:val="21"/>
        </w:rPr>
        <w:t>____</w:t>
      </w:r>
      <w:r w:rsidR="00DC3230">
        <w:rPr>
          <w:rFonts w:ascii="Times New Roman" w:hAnsi="Times New Roman" w:hint="eastAsia"/>
          <w:color w:val="000000"/>
          <w:szCs w:val="21"/>
        </w:rPr>
        <w:t>__</w:t>
      </w:r>
      <w:r>
        <w:rPr>
          <w:rFonts w:ascii="Times New Roman" w:hAnsi="Times New Roman"/>
          <w:color w:val="000000"/>
          <w:szCs w:val="21"/>
        </w:rPr>
        <w:t>_</w:t>
      </w:r>
      <w:r>
        <w:rPr>
          <w:rFonts w:ascii="Times New Roman" w:hAnsi="Times New Roman"/>
          <w:color w:val="000000"/>
          <w:szCs w:val="21"/>
        </w:rPr>
        <w:t>。人类目前正在开发的新能源还有</w:t>
      </w:r>
      <w:r>
        <w:rPr>
          <w:rFonts w:ascii="Times New Roman" w:hAnsi="Times New Roman"/>
          <w:color w:val="000000"/>
          <w:szCs w:val="21"/>
        </w:rPr>
        <w:t>_____</w:t>
      </w:r>
      <w:r>
        <w:rPr>
          <w:rFonts w:ascii="Times New Roman" w:hAnsi="Times New Roman"/>
          <w:color w:val="000000"/>
          <w:szCs w:val="21"/>
        </w:rPr>
        <w:t>、</w:t>
      </w:r>
      <w:r>
        <w:rPr>
          <w:rFonts w:ascii="Times New Roman" w:hAnsi="Times New Roman"/>
          <w:color w:val="000000"/>
          <w:szCs w:val="21"/>
        </w:rPr>
        <w:t>_____</w:t>
      </w:r>
      <w:r>
        <w:rPr>
          <w:rFonts w:ascii="Times New Roman" w:hAnsi="Times New Roman"/>
          <w:color w:val="000000"/>
          <w:szCs w:val="21"/>
        </w:rPr>
        <w:t>。</w:t>
      </w:r>
    </w:p>
    <w:p w14:paraId="5984D97D" w14:textId="5B9D47F7" w:rsidR="00A96C8B" w:rsidRDefault="00A96C8B" w:rsidP="00A96C8B">
      <w:pPr>
        <w:jc w:val="left"/>
        <w:textAlignment w:val="center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color w:val="000000"/>
          <w:szCs w:val="21"/>
        </w:rPr>
        <w:t>(2)</w:t>
      </w:r>
      <w:r>
        <w:rPr>
          <w:rFonts w:ascii="Times New Roman" w:hAnsi="Times New Roman"/>
          <w:color w:val="000000"/>
          <w:szCs w:val="21"/>
        </w:rPr>
        <w:t>一天中</w:t>
      </w:r>
      <w:r>
        <w:rPr>
          <w:rFonts w:ascii="Times New Roman" w:hAnsi="Times New Roman"/>
          <w:color w:val="000000"/>
          <w:szCs w:val="21"/>
        </w:rPr>
        <w:t>“</w:t>
      </w:r>
      <w:r>
        <w:rPr>
          <w:rFonts w:ascii="Times New Roman" w:hAnsi="Times New Roman"/>
          <w:color w:val="000000"/>
          <w:szCs w:val="21"/>
        </w:rPr>
        <w:t>定日镜</w:t>
      </w:r>
      <w:r>
        <w:rPr>
          <w:rFonts w:ascii="Times New Roman" w:hAnsi="Times New Roman"/>
          <w:color w:val="000000"/>
          <w:szCs w:val="21"/>
        </w:rPr>
        <w:t>”</w:t>
      </w:r>
      <w:r>
        <w:rPr>
          <w:rFonts w:ascii="Times New Roman" w:hAnsi="Times New Roman"/>
          <w:color w:val="000000"/>
          <w:szCs w:val="21"/>
        </w:rPr>
        <w:t>需不断地改变朝向，原因是</w:t>
      </w:r>
      <w:r>
        <w:rPr>
          <w:rFonts w:ascii="Times New Roman" w:hAnsi="Times New Roman"/>
          <w:color w:val="000000"/>
          <w:szCs w:val="21"/>
        </w:rPr>
        <w:t>___</w:t>
      </w:r>
      <w:r w:rsidR="00DC3230">
        <w:rPr>
          <w:rFonts w:ascii="Times New Roman" w:hAnsi="Times New Roman" w:hint="eastAsia"/>
          <w:color w:val="000000"/>
          <w:szCs w:val="21"/>
        </w:rPr>
        <w:t>__________________________</w:t>
      </w:r>
      <w:r>
        <w:rPr>
          <w:rFonts w:ascii="Times New Roman" w:hAnsi="Times New Roman"/>
          <w:color w:val="000000"/>
          <w:szCs w:val="21"/>
        </w:rPr>
        <w:t>__</w:t>
      </w:r>
      <w:r>
        <w:rPr>
          <w:rFonts w:ascii="Times New Roman" w:hAnsi="Times New Roman"/>
          <w:color w:val="000000"/>
          <w:szCs w:val="21"/>
        </w:rPr>
        <w:t>。</w:t>
      </w:r>
    </w:p>
    <w:p w14:paraId="589863CE" w14:textId="33E7E1B7" w:rsidR="00A96C8B" w:rsidRDefault="00A96C8B" w:rsidP="00A96C8B">
      <w:pPr>
        <w:jc w:val="left"/>
        <w:textAlignment w:val="center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color w:val="000000"/>
          <w:szCs w:val="21"/>
        </w:rPr>
        <w:t>(3)</w:t>
      </w:r>
      <w:r>
        <w:rPr>
          <w:rFonts w:ascii="Times New Roman" w:hAnsi="Times New Roman"/>
          <w:color w:val="000000"/>
          <w:szCs w:val="21"/>
        </w:rPr>
        <w:t>高温熔岩流经蒸汽发生器时，放出热量使水变成高温高压的水蒸气，带动发电机发电，此过程的能量变化是</w:t>
      </w:r>
      <w:r>
        <w:rPr>
          <w:rFonts w:ascii="Times New Roman" w:hAnsi="Times New Roman"/>
          <w:color w:val="000000"/>
          <w:szCs w:val="21"/>
        </w:rPr>
        <w:t>___</w:t>
      </w:r>
      <w:r w:rsidR="00DC3230">
        <w:rPr>
          <w:rFonts w:ascii="Times New Roman" w:hAnsi="Times New Roman" w:hint="eastAsia"/>
          <w:color w:val="000000"/>
          <w:szCs w:val="21"/>
        </w:rPr>
        <w:t>__________</w:t>
      </w:r>
      <w:r>
        <w:rPr>
          <w:rFonts w:ascii="Times New Roman" w:hAnsi="Times New Roman"/>
          <w:color w:val="000000"/>
          <w:szCs w:val="21"/>
        </w:rPr>
        <w:t>__</w:t>
      </w:r>
      <w:r>
        <w:rPr>
          <w:rFonts w:ascii="Times New Roman" w:hAnsi="Times New Roman"/>
          <w:color w:val="000000"/>
          <w:szCs w:val="21"/>
        </w:rPr>
        <w:t>，用微粒的观点解释该过程</w:t>
      </w:r>
      <w:r>
        <w:rPr>
          <w:rFonts w:ascii="Times New Roman" w:hAnsi="Times New Roman"/>
          <w:color w:val="000000"/>
          <w:szCs w:val="21"/>
        </w:rPr>
        <w:t>___</w:t>
      </w:r>
      <w:r w:rsidR="00DC3230">
        <w:rPr>
          <w:rFonts w:ascii="Times New Roman" w:hAnsi="Times New Roman" w:hint="eastAsia"/>
          <w:color w:val="000000"/>
          <w:szCs w:val="21"/>
        </w:rPr>
        <w:t>_____________</w:t>
      </w:r>
      <w:r>
        <w:rPr>
          <w:rFonts w:ascii="Times New Roman" w:hAnsi="Times New Roman"/>
          <w:color w:val="000000"/>
          <w:szCs w:val="21"/>
        </w:rPr>
        <w:t>__</w:t>
      </w:r>
      <w:r>
        <w:rPr>
          <w:rFonts w:ascii="Times New Roman" w:hAnsi="Times New Roman"/>
          <w:color w:val="000000"/>
          <w:szCs w:val="21"/>
        </w:rPr>
        <w:t>。</w:t>
      </w:r>
    </w:p>
    <w:p w14:paraId="6939B60B" w14:textId="2FE4179A" w:rsidR="00A96C8B" w:rsidRDefault="00A96C8B" w:rsidP="00A96C8B">
      <w:pPr>
        <w:jc w:val="left"/>
        <w:textAlignment w:val="center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color w:val="000000"/>
          <w:szCs w:val="21"/>
        </w:rPr>
        <w:t>(4)</w:t>
      </w:r>
      <w:r>
        <w:rPr>
          <w:rFonts w:ascii="Times New Roman" w:hAnsi="Times New Roman"/>
          <w:color w:val="000000"/>
          <w:szCs w:val="21"/>
        </w:rPr>
        <w:t>所用熔岩为</w:t>
      </w:r>
      <w:r w:rsidR="00DC3230">
        <w:rPr>
          <w:rFonts w:ascii="Times New Roman" w:hAnsi="Times New Roman" w:hint="eastAsia"/>
          <w:color w:val="000000"/>
          <w:szCs w:val="21"/>
        </w:rPr>
        <w:t>60%</w:t>
      </w:r>
      <w:r>
        <w:rPr>
          <w:rFonts w:ascii="Times New Roman" w:hAnsi="Times New Roman"/>
          <w:color w:val="000000"/>
          <w:szCs w:val="21"/>
        </w:rPr>
        <w:t>的硝酸钠、</w:t>
      </w:r>
      <w:r w:rsidR="00DC3230">
        <w:rPr>
          <w:rFonts w:ascii="Times New Roman" w:hAnsi="Times New Roman" w:hint="eastAsia"/>
          <w:color w:val="000000"/>
          <w:szCs w:val="21"/>
        </w:rPr>
        <w:t>40%</w:t>
      </w:r>
      <w:r>
        <w:rPr>
          <w:rFonts w:ascii="Times New Roman" w:hAnsi="Times New Roman"/>
          <w:color w:val="000000"/>
          <w:szCs w:val="21"/>
        </w:rPr>
        <w:t>的硝酸钾。从物质分类的角度分析，硝酸钠属于</w:t>
      </w:r>
      <w:r>
        <w:rPr>
          <w:rFonts w:ascii="Times New Roman" w:hAnsi="Times New Roman"/>
          <w:color w:val="000000"/>
          <w:szCs w:val="21"/>
        </w:rPr>
        <w:t>__</w:t>
      </w:r>
      <w:r w:rsidR="00DC3230">
        <w:rPr>
          <w:rFonts w:ascii="Times New Roman" w:hAnsi="Times New Roman" w:hint="eastAsia"/>
          <w:color w:val="000000"/>
          <w:szCs w:val="21"/>
        </w:rPr>
        <w:t>____</w:t>
      </w:r>
      <w:r>
        <w:rPr>
          <w:rFonts w:ascii="Times New Roman" w:hAnsi="Times New Roman"/>
          <w:color w:val="000000"/>
          <w:szCs w:val="21"/>
        </w:rPr>
        <w:t>___(</w:t>
      </w:r>
      <w:r>
        <w:rPr>
          <w:rFonts w:ascii="Times New Roman" w:hAnsi="Times New Roman"/>
          <w:color w:val="000000"/>
          <w:szCs w:val="21"/>
        </w:rPr>
        <w:t>填</w:t>
      </w:r>
      <w:r>
        <w:rPr>
          <w:rFonts w:ascii="Times New Roman" w:hAnsi="Times New Roman"/>
          <w:color w:val="000000"/>
          <w:szCs w:val="21"/>
        </w:rPr>
        <w:t>“</w:t>
      </w:r>
      <w:r>
        <w:rPr>
          <w:rFonts w:ascii="Times New Roman" w:hAnsi="Times New Roman"/>
          <w:color w:val="000000"/>
          <w:szCs w:val="21"/>
        </w:rPr>
        <w:t>纯净物</w:t>
      </w:r>
      <w:r>
        <w:rPr>
          <w:rFonts w:ascii="Times New Roman" w:hAnsi="Times New Roman"/>
          <w:color w:val="000000"/>
          <w:szCs w:val="21"/>
        </w:rPr>
        <w:t>”</w:t>
      </w:r>
      <w:r>
        <w:rPr>
          <w:rFonts w:ascii="Times New Roman" w:hAnsi="Times New Roman"/>
          <w:color w:val="000000"/>
          <w:szCs w:val="21"/>
        </w:rPr>
        <w:t>或</w:t>
      </w:r>
      <w:r>
        <w:rPr>
          <w:rFonts w:ascii="Times New Roman" w:hAnsi="Times New Roman"/>
          <w:color w:val="000000"/>
          <w:szCs w:val="21"/>
        </w:rPr>
        <w:t>“</w:t>
      </w:r>
      <w:r>
        <w:rPr>
          <w:rFonts w:ascii="Times New Roman" w:hAnsi="Times New Roman"/>
          <w:color w:val="000000"/>
          <w:szCs w:val="21"/>
        </w:rPr>
        <w:t>混合物</w:t>
      </w:r>
      <w:r>
        <w:rPr>
          <w:rFonts w:ascii="Times New Roman" w:hAnsi="Times New Roman"/>
          <w:color w:val="000000"/>
          <w:szCs w:val="21"/>
        </w:rPr>
        <w:t>”)</w:t>
      </w:r>
      <w:r>
        <w:rPr>
          <w:rFonts w:ascii="Times New Roman" w:hAnsi="Times New Roman"/>
          <w:color w:val="000000"/>
          <w:szCs w:val="21"/>
        </w:rPr>
        <w:t>，硝酸钠的氮元素占比为</w:t>
      </w:r>
      <w:r>
        <w:rPr>
          <w:rFonts w:ascii="Times New Roman" w:hAnsi="Times New Roman"/>
          <w:color w:val="000000"/>
          <w:szCs w:val="21"/>
        </w:rPr>
        <w:t>_____(</w:t>
      </w:r>
      <w:r>
        <w:rPr>
          <w:rFonts w:ascii="Times New Roman" w:hAnsi="Times New Roman"/>
          <w:color w:val="000000"/>
          <w:szCs w:val="21"/>
        </w:rPr>
        <w:t>保留到</w:t>
      </w:r>
      <w:r w:rsidR="00DC3230">
        <w:rPr>
          <w:rFonts w:ascii="Times New Roman" w:hAnsi="Times New Roman" w:hint="eastAsia"/>
          <w:color w:val="000000"/>
          <w:szCs w:val="21"/>
        </w:rPr>
        <w:t>0.1%</w:t>
      </w:r>
      <w:r>
        <w:rPr>
          <w:rFonts w:ascii="Times New Roman" w:hAnsi="Times New Roman"/>
          <w:color w:val="000000"/>
          <w:szCs w:val="21"/>
        </w:rPr>
        <w:t>)</w:t>
      </w:r>
      <w:r>
        <w:rPr>
          <w:rFonts w:ascii="Times New Roman" w:hAnsi="Times New Roman"/>
          <w:color w:val="000000"/>
          <w:szCs w:val="21"/>
        </w:rPr>
        <w:t>。</w:t>
      </w:r>
    </w:p>
    <w:p w14:paraId="6609A686" w14:textId="4FA635CF" w:rsidR="00A96C8B" w:rsidRDefault="00A96C8B" w:rsidP="00A96C8B">
      <w:pPr>
        <w:jc w:val="left"/>
        <w:textAlignment w:val="center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color w:val="000000"/>
          <w:szCs w:val="21"/>
        </w:rPr>
        <w:t>(5)</w:t>
      </w:r>
      <w:r>
        <w:rPr>
          <w:rFonts w:ascii="Times New Roman" w:hAnsi="Times New Roman"/>
          <w:color w:val="000000"/>
          <w:szCs w:val="21"/>
        </w:rPr>
        <w:t>该熔盐电站能缓解的环境问题是</w:t>
      </w:r>
      <w:r>
        <w:rPr>
          <w:rFonts w:ascii="Times New Roman" w:hAnsi="Times New Roman"/>
          <w:color w:val="000000"/>
          <w:szCs w:val="21"/>
        </w:rPr>
        <w:t>___</w:t>
      </w:r>
      <w:r w:rsidR="00DC3230">
        <w:rPr>
          <w:rFonts w:ascii="Times New Roman" w:hAnsi="Times New Roman" w:hint="eastAsia"/>
          <w:color w:val="000000"/>
          <w:szCs w:val="21"/>
        </w:rPr>
        <w:t>_____________</w:t>
      </w:r>
      <w:r>
        <w:rPr>
          <w:rFonts w:ascii="Times New Roman" w:hAnsi="Times New Roman"/>
          <w:color w:val="000000"/>
          <w:szCs w:val="21"/>
        </w:rPr>
        <w:t>__</w:t>
      </w:r>
      <w:r>
        <w:rPr>
          <w:rFonts w:ascii="Times New Roman" w:hAnsi="Times New Roman"/>
          <w:color w:val="000000"/>
          <w:szCs w:val="21"/>
        </w:rPr>
        <w:t>。</w:t>
      </w:r>
    </w:p>
    <w:p w14:paraId="19C20ED3" w14:textId="3682AF24" w:rsidR="00DC3230" w:rsidRPr="00DC3230" w:rsidRDefault="00DC3230" w:rsidP="00DC3230">
      <w:pPr>
        <w:jc w:val="left"/>
        <w:textAlignment w:val="center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 w:hint="eastAsia"/>
          <w:color w:val="000000"/>
          <w:szCs w:val="21"/>
        </w:rPr>
        <w:t>11</w:t>
      </w:r>
      <w:r w:rsidRPr="00DC3230">
        <w:rPr>
          <w:rFonts w:ascii="Times New Roman" w:hAnsi="Times New Roman"/>
          <w:color w:val="000000"/>
          <w:szCs w:val="21"/>
        </w:rPr>
        <w:t>．化学科学已经日益渗透到社会生活的各个方面，它与我们的生产、生活息息相关。秉承</w:t>
      </w:r>
      <w:r w:rsidRPr="00DC3230">
        <w:rPr>
          <w:rFonts w:ascii="Times New Roman" w:hAnsi="Times New Roman"/>
          <w:color w:val="000000"/>
          <w:szCs w:val="21"/>
        </w:rPr>
        <w:t>“</w:t>
      </w:r>
      <w:r w:rsidRPr="00DC3230">
        <w:rPr>
          <w:rFonts w:ascii="Times New Roman" w:hAnsi="Times New Roman"/>
          <w:color w:val="000000"/>
          <w:szCs w:val="21"/>
        </w:rPr>
        <w:t>节能环保</w:t>
      </w:r>
      <w:r w:rsidRPr="00DC3230">
        <w:rPr>
          <w:rFonts w:ascii="Times New Roman" w:hAnsi="Times New Roman"/>
          <w:color w:val="000000"/>
          <w:szCs w:val="21"/>
        </w:rPr>
        <w:t>”</w:t>
      </w:r>
      <w:r w:rsidRPr="00DC3230">
        <w:rPr>
          <w:rFonts w:ascii="Times New Roman" w:hAnsi="Times New Roman"/>
          <w:color w:val="000000"/>
          <w:szCs w:val="21"/>
        </w:rPr>
        <w:t>原则，新能源汽车引领汽车产业转型，我国在此领域取得显著成就。</w:t>
      </w:r>
      <w:r w:rsidRPr="00DC3230">
        <w:rPr>
          <w:rFonts w:ascii="Times New Roman" w:hAnsi="Times New Roman"/>
          <w:color w:val="000000"/>
          <w:szCs w:val="21"/>
        </w:rPr>
        <w:t>2024</w:t>
      </w:r>
      <w:r w:rsidRPr="00DC3230">
        <w:rPr>
          <w:rFonts w:ascii="Times New Roman" w:hAnsi="Times New Roman"/>
          <w:color w:val="000000"/>
          <w:szCs w:val="21"/>
        </w:rPr>
        <w:t>年</w:t>
      </w:r>
      <w:r w:rsidRPr="00DC3230">
        <w:rPr>
          <w:rFonts w:ascii="Times New Roman" w:hAnsi="Times New Roman"/>
          <w:color w:val="000000"/>
          <w:szCs w:val="21"/>
        </w:rPr>
        <w:t>11</w:t>
      </w:r>
      <w:r w:rsidRPr="00DC3230">
        <w:rPr>
          <w:rFonts w:ascii="Times New Roman" w:hAnsi="Times New Roman"/>
          <w:color w:val="000000"/>
          <w:szCs w:val="21"/>
        </w:rPr>
        <w:t>月，中国新能源汽车年产量首次突破</w:t>
      </w:r>
      <w:r w:rsidRPr="00DC3230">
        <w:rPr>
          <w:rFonts w:ascii="Times New Roman" w:hAnsi="Times New Roman"/>
          <w:color w:val="000000"/>
          <w:szCs w:val="21"/>
        </w:rPr>
        <w:t>1000</w:t>
      </w:r>
      <w:r w:rsidRPr="00DC3230">
        <w:rPr>
          <w:rFonts w:ascii="Times New Roman" w:hAnsi="Times New Roman"/>
          <w:color w:val="000000"/>
          <w:szCs w:val="21"/>
        </w:rPr>
        <w:t>万辆。</w:t>
      </w:r>
    </w:p>
    <w:p w14:paraId="44BF7F6E" w14:textId="5BF0692D" w:rsidR="00DC3230" w:rsidRPr="00DC3230" w:rsidRDefault="00DC3230" w:rsidP="00DC3230">
      <w:pPr>
        <w:jc w:val="left"/>
        <w:textAlignment w:val="center"/>
        <w:rPr>
          <w:rFonts w:ascii="Times New Roman" w:hAnsi="Times New Roman"/>
          <w:color w:val="000000"/>
          <w:szCs w:val="21"/>
        </w:rPr>
      </w:pPr>
      <w:r w:rsidRPr="00DC3230">
        <w:rPr>
          <w:rFonts w:ascii="Times New Roman" w:hAnsi="Times New Roman"/>
          <w:color w:val="000000"/>
          <w:szCs w:val="21"/>
        </w:rPr>
        <w:t>(1)</w:t>
      </w:r>
      <w:r w:rsidRPr="00DC3230">
        <w:rPr>
          <w:rFonts w:ascii="Times New Roman" w:hAnsi="Times New Roman"/>
          <w:color w:val="000000"/>
          <w:szCs w:val="21"/>
        </w:rPr>
        <w:t>钢铁是生产汽车不可或缺的原材料之一。工业上常用</w:t>
      </w:r>
      <w:r w:rsidRPr="00DC3230">
        <w:rPr>
          <w:rFonts w:ascii="Times New Roman" w:hAnsi="Times New Roman"/>
          <w:color w:val="000000"/>
          <w:szCs w:val="21"/>
        </w:rPr>
        <w:t>CO</w:t>
      </w:r>
      <w:r w:rsidRPr="00DC3230">
        <w:rPr>
          <w:rFonts w:ascii="Times New Roman" w:hAnsi="Times New Roman"/>
          <w:color w:val="000000"/>
          <w:szCs w:val="21"/>
        </w:rPr>
        <w:t>来还原赤铁矿冶炼金属铁，其发生反应的化学方程式为</w:t>
      </w:r>
      <w:r w:rsidRPr="00DC3230">
        <w:rPr>
          <w:rFonts w:ascii="Times New Roman" w:hAnsi="Times New Roman"/>
          <w:szCs w:val="21"/>
        </w:rPr>
        <w:t>______</w:t>
      </w:r>
      <w:r>
        <w:rPr>
          <w:rFonts w:ascii="Times New Roman" w:hAnsi="Times New Roman" w:hint="eastAsia"/>
          <w:szCs w:val="21"/>
        </w:rPr>
        <w:t>__________________________________</w:t>
      </w:r>
      <w:r w:rsidRPr="00DC3230">
        <w:rPr>
          <w:rFonts w:ascii="Times New Roman" w:hAnsi="Times New Roman"/>
          <w:szCs w:val="21"/>
        </w:rPr>
        <w:t>_________</w:t>
      </w:r>
      <w:r w:rsidRPr="00DC3230">
        <w:rPr>
          <w:rFonts w:ascii="Times New Roman" w:hAnsi="Times New Roman"/>
          <w:color w:val="000000"/>
          <w:szCs w:val="21"/>
        </w:rPr>
        <w:t>。</w:t>
      </w:r>
    </w:p>
    <w:p w14:paraId="01888372" w14:textId="77777777" w:rsidR="00DC3230" w:rsidRPr="00DC3230" w:rsidRDefault="00DC3230" w:rsidP="00DC3230">
      <w:pPr>
        <w:jc w:val="left"/>
        <w:textAlignment w:val="center"/>
        <w:rPr>
          <w:rFonts w:ascii="Times New Roman" w:hAnsi="Times New Roman"/>
          <w:color w:val="000000"/>
          <w:szCs w:val="21"/>
        </w:rPr>
      </w:pPr>
      <w:r w:rsidRPr="00DC3230">
        <w:rPr>
          <w:rFonts w:ascii="Times New Roman" w:hAnsi="Times New Roman"/>
          <w:color w:val="000000"/>
          <w:szCs w:val="21"/>
        </w:rPr>
        <w:t>(2)</w:t>
      </w:r>
      <w:r w:rsidRPr="00DC3230">
        <w:rPr>
          <w:rFonts w:ascii="Times New Roman" w:hAnsi="Times New Roman"/>
          <w:color w:val="000000"/>
          <w:szCs w:val="21"/>
        </w:rPr>
        <w:t>传统燃油汽车大多采用从石油里提炼的汽油或柴油作为燃料，石油属于</w:t>
      </w:r>
      <w:r w:rsidRPr="00DC3230">
        <w:rPr>
          <w:rFonts w:ascii="Times New Roman" w:hAnsi="Times New Roman"/>
          <w:szCs w:val="21"/>
        </w:rPr>
        <w:t>__________</w:t>
      </w:r>
      <w:r w:rsidRPr="00DC3230">
        <w:rPr>
          <w:rFonts w:ascii="Times New Roman" w:hAnsi="Times New Roman"/>
          <w:color w:val="000000"/>
          <w:szCs w:val="21"/>
        </w:rPr>
        <w:t>（填</w:t>
      </w:r>
      <w:r w:rsidRPr="00DC3230">
        <w:rPr>
          <w:rFonts w:ascii="Times New Roman" w:hAnsi="Times New Roman"/>
          <w:color w:val="000000"/>
          <w:szCs w:val="21"/>
        </w:rPr>
        <w:t>“</w:t>
      </w:r>
      <w:r w:rsidRPr="00DC3230">
        <w:rPr>
          <w:rFonts w:ascii="Times New Roman" w:hAnsi="Times New Roman"/>
          <w:color w:val="000000"/>
          <w:szCs w:val="21"/>
        </w:rPr>
        <w:t>可再生</w:t>
      </w:r>
      <w:r w:rsidRPr="00DC3230">
        <w:rPr>
          <w:rFonts w:ascii="Times New Roman" w:hAnsi="Times New Roman"/>
          <w:color w:val="000000"/>
          <w:szCs w:val="21"/>
        </w:rPr>
        <w:t>”</w:t>
      </w:r>
      <w:r w:rsidRPr="00DC3230">
        <w:rPr>
          <w:rFonts w:ascii="Times New Roman" w:hAnsi="Times New Roman"/>
          <w:color w:val="000000"/>
          <w:szCs w:val="21"/>
        </w:rPr>
        <w:t>或</w:t>
      </w:r>
      <w:r w:rsidRPr="00DC3230">
        <w:rPr>
          <w:rFonts w:ascii="Times New Roman" w:hAnsi="Times New Roman"/>
          <w:color w:val="000000"/>
          <w:szCs w:val="21"/>
        </w:rPr>
        <w:t>“</w:t>
      </w:r>
      <w:r w:rsidRPr="00DC3230">
        <w:rPr>
          <w:rFonts w:ascii="Times New Roman" w:hAnsi="Times New Roman"/>
          <w:color w:val="000000"/>
          <w:szCs w:val="21"/>
        </w:rPr>
        <w:t>不可再生</w:t>
      </w:r>
      <w:r w:rsidRPr="00DC3230">
        <w:rPr>
          <w:rFonts w:ascii="Times New Roman" w:hAnsi="Times New Roman"/>
          <w:color w:val="000000"/>
          <w:szCs w:val="21"/>
        </w:rPr>
        <w:t>”</w:t>
      </w:r>
      <w:r w:rsidRPr="00DC3230">
        <w:rPr>
          <w:rFonts w:ascii="Times New Roman" w:hAnsi="Times New Roman"/>
          <w:color w:val="000000"/>
          <w:szCs w:val="21"/>
        </w:rPr>
        <w:t>）能源。</w:t>
      </w:r>
    </w:p>
    <w:p w14:paraId="6D274FC7" w14:textId="553F0C07" w:rsidR="00DC3230" w:rsidRPr="00DC3230" w:rsidRDefault="00DC3230" w:rsidP="00DC3230">
      <w:pPr>
        <w:jc w:val="left"/>
        <w:textAlignment w:val="center"/>
        <w:rPr>
          <w:rFonts w:ascii="Times New Roman" w:hAnsi="Times New Roman"/>
          <w:color w:val="000000"/>
          <w:szCs w:val="21"/>
        </w:rPr>
      </w:pPr>
      <w:r w:rsidRPr="00DC3230">
        <w:rPr>
          <w:rFonts w:ascii="Times New Roman" w:hAnsi="Times New Roman"/>
          <w:color w:val="000000"/>
          <w:szCs w:val="21"/>
        </w:rPr>
        <w:t>(3)</w:t>
      </w:r>
      <w:r w:rsidRPr="00DC3230">
        <w:rPr>
          <w:rFonts w:ascii="Times New Roman" w:hAnsi="Times New Roman"/>
          <w:color w:val="000000"/>
          <w:szCs w:val="21"/>
        </w:rPr>
        <w:t>新能源汽车的普及和发展备受关注，电池是电动汽车的灵魂，</w:t>
      </w:r>
      <w:r>
        <w:rPr>
          <w:rFonts w:ascii="Times New Roman" w:hAnsi="Times New Roman" w:hint="eastAsia"/>
          <w:color w:val="000000"/>
          <w:szCs w:val="21"/>
        </w:rPr>
        <w:t>除了锂离子电池外，科学家还研制出了</w:t>
      </w:r>
      <w:r w:rsidRPr="00DC3230">
        <w:rPr>
          <w:rFonts w:ascii="Times New Roman" w:hAnsi="Times New Roman"/>
          <w:color w:val="000000"/>
          <w:szCs w:val="21"/>
        </w:rPr>
        <w:t>钠离子电池</w:t>
      </w:r>
      <w:r>
        <w:rPr>
          <w:rFonts w:ascii="Times New Roman" w:hAnsi="Times New Roman" w:hint="eastAsia"/>
          <w:color w:val="000000"/>
          <w:szCs w:val="21"/>
        </w:rPr>
        <w:t>。</w:t>
      </w:r>
      <w:r w:rsidRPr="00DC3230">
        <w:rPr>
          <w:rFonts w:ascii="Times New Roman" w:hAnsi="Times New Roman"/>
          <w:color w:val="000000"/>
          <w:szCs w:val="21"/>
        </w:rPr>
        <w:t>钠离子是钠原子</w:t>
      </w:r>
      <w:r w:rsidRPr="00DC3230">
        <w:rPr>
          <w:rFonts w:ascii="Times New Roman" w:hAnsi="Times New Roman"/>
          <w:color w:val="000000"/>
          <w:szCs w:val="21"/>
        </w:rPr>
        <w:t>________</w:t>
      </w:r>
      <w:r w:rsidRPr="00DC3230">
        <w:rPr>
          <w:rFonts w:ascii="Times New Roman" w:hAnsi="Times New Roman"/>
          <w:color w:val="000000"/>
          <w:szCs w:val="21"/>
        </w:rPr>
        <w:t>（填</w:t>
      </w:r>
      <w:r w:rsidRPr="00DC3230">
        <w:rPr>
          <w:rFonts w:ascii="Times New Roman" w:hAnsi="Times New Roman"/>
          <w:color w:val="000000"/>
          <w:szCs w:val="21"/>
        </w:rPr>
        <w:t>“</w:t>
      </w:r>
      <w:r w:rsidRPr="00DC3230">
        <w:rPr>
          <w:rFonts w:ascii="Times New Roman" w:hAnsi="Times New Roman"/>
          <w:color w:val="000000"/>
          <w:szCs w:val="21"/>
        </w:rPr>
        <w:t>得到</w:t>
      </w:r>
      <w:r w:rsidRPr="00DC3230">
        <w:rPr>
          <w:rFonts w:ascii="Times New Roman" w:hAnsi="Times New Roman"/>
          <w:color w:val="000000"/>
          <w:szCs w:val="21"/>
        </w:rPr>
        <w:t>”</w:t>
      </w:r>
      <w:r w:rsidRPr="00DC3230">
        <w:rPr>
          <w:rFonts w:ascii="Times New Roman" w:hAnsi="Times New Roman"/>
          <w:color w:val="000000"/>
          <w:szCs w:val="21"/>
        </w:rPr>
        <w:t>或</w:t>
      </w:r>
      <w:r w:rsidRPr="00DC3230">
        <w:rPr>
          <w:rFonts w:ascii="Times New Roman" w:hAnsi="Times New Roman"/>
          <w:color w:val="000000"/>
          <w:szCs w:val="21"/>
        </w:rPr>
        <w:t>“</w:t>
      </w:r>
      <w:r w:rsidRPr="00DC3230">
        <w:rPr>
          <w:rFonts w:ascii="Times New Roman" w:hAnsi="Times New Roman"/>
          <w:color w:val="000000"/>
          <w:szCs w:val="21"/>
        </w:rPr>
        <w:t>失去</w:t>
      </w:r>
      <w:r w:rsidRPr="00DC3230">
        <w:rPr>
          <w:rFonts w:ascii="Times New Roman" w:hAnsi="Times New Roman"/>
          <w:color w:val="000000"/>
          <w:szCs w:val="21"/>
        </w:rPr>
        <w:t>”</w:t>
      </w:r>
      <w:r w:rsidRPr="00DC3230">
        <w:rPr>
          <w:rFonts w:ascii="Times New Roman" w:hAnsi="Times New Roman"/>
          <w:color w:val="000000"/>
          <w:szCs w:val="21"/>
        </w:rPr>
        <w:t>）电子形成的，钠离子电池建造成本更加低廉的原因可能是</w:t>
      </w:r>
      <w:r w:rsidRPr="00DC3230">
        <w:rPr>
          <w:rFonts w:ascii="Times New Roman" w:hAnsi="Times New Roman"/>
          <w:color w:val="000000"/>
          <w:szCs w:val="21"/>
        </w:rPr>
        <w:t>_____</w:t>
      </w:r>
      <w:r>
        <w:rPr>
          <w:rFonts w:ascii="Times New Roman" w:hAnsi="Times New Roman" w:hint="eastAsia"/>
          <w:color w:val="000000"/>
          <w:szCs w:val="21"/>
        </w:rPr>
        <w:t>_________________________</w:t>
      </w:r>
      <w:r w:rsidRPr="00DC3230">
        <w:rPr>
          <w:rFonts w:ascii="Times New Roman" w:hAnsi="Times New Roman"/>
          <w:color w:val="000000"/>
          <w:szCs w:val="21"/>
        </w:rPr>
        <w:t>________</w:t>
      </w:r>
      <w:r w:rsidRPr="00DC3230">
        <w:rPr>
          <w:rFonts w:ascii="Times New Roman" w:hAnsi="Times New Roman"/>
          <w:color w:val="000000"/>
          <w:szCs w:val="21"/>
        </w:rPr>
        <w:t>。</w:t>
      </w:r>
    </w:p>
    <w:p w14:paraId="182C7B4F" w14:textId="527CDE59" w:rsidR="00DC3230" w:rsidRPr="00DC3230" w:rsidRDefault="00DC3230" w:rsidP="00DC3230">
      <w:pPr>
        <w:jc w:val="left"/>
        <w:textAlignment w:val="center"/>
        <w:rPr>
          <w:rFonts w:ascii="Times New Roman" w:hAnsi="Times New Roman"/>
          <w:color w:val="000000"/>
          <w:szCs w:val="21"/>
        </w:rPr>
      </w:pPr>
      <w:r w:rsidRPr="00DC3230">
        <w:rPr>
          <w:rFonts w:ascii="Times New Roman" w:hAnsi="Times New Roman"/>
          <w:color w:val="000000"/>
          <w:szCs w:val="21"/>
        </w:rPr>
        <w:t>(4)</w:t>
      </w:r>
      <w:r w:rsidRPr="00DC3230">
        <w:rPr>
          <w:rFonts w:ascii="Times New Roman" w:hAnsi="Times New Roman"/>
          <w:color w:val="000000"/>
          <w:szCs w:val="21"/>
        </w:rPr>
        <w:t>氢燃料电车其原理是通过固态储氢装置将氢气高压加注到汽车中。从微观角度解释，氢气能被压缩加注的原因是</w:t>
      </w:r>
      <w:r>
        <w:rPr>
          <w:rFonts w:ascii="Times New Roman" w:hAnsi="Times New Roman" w:hint="eastAsia"/>
          <w:color w:val="000000"/>
          <w:szCs w:val="21"/>
        </w:rPr>
        <w:t>____________________________________</w:t>
      </w:r>
      <w:r w:rsidRPr="00DC3230">
        <w:rPr>
          <w:rFonts w:ascii="Times New Roman" w:hAnsi="Times New Roman"/>
          <w:color w:val="000000"/>
          <w:szCs w:val="21"/>
        </w:rPr>
        <w:t>。</w:t>
      </w:r>
    </w:p>
    <w:p w14:paraId="306E6B6A" w14:textId="2200C8C8" w:rsidR="00DC3230" w:rsidRPr="00DC3230" w:rsidRDefault="00DC3230" w:rsidP="00DC3230">
      <w:pPr>
        <w:jc w:val="left"/>
        <w:textAlignment w:val="center"/>
        <w:rPr>
          <w:rFonts w:ascii="Times New Roman" w:hAnsi="Times New Roman"/>
          <w:color w:val="000000"/>
          <w:szCs w:val="21"/>
        </w:rPr>
      </w:pPr>
      <w:r w:rsidRPr="00DC3230">
        <w:rPr>
          <w:rFonts w:ascii="Times New Roman" w:hAnsi="Times New Roman"/>
          <w:color w:val="000000"/>
          <w:szCs w:val="21"/>
        </w:rPr>
        <w:t>(5)</w:t>
      </w:r>
      <w:r w:rsidRPr="00DC3230">
        <w:rPr>
          <w:rFonts w:ascii="Times New Roman" w:hAnsi="Times New Roman"/>
          <w:color w:val="000000"/>
          <w:szCs w:val="21"/>
        </w:rPr>
        <w:t>汽车的配件中有</w:t>
      </w:r>
      <w:r w:rsidRPr="00DC3230">
        <w:rPr>
          <w:rFonts w:ascii="Times New Roman" w:hAnsi="Times New Roman"/>
          <w:color w:val="000000"/>
          <w:szCs w:val="21"/>
        </w:rPr>
        <w:t>a</w:t>
      </w:r>
      <w:r w:rsidRPr="00DC3230">
        <w:rPr>
          <w:rFonts w:ascii="Times New Roman" w:hAnsi="Times New Roman"/>
          <w:color w:val="000000"/>
          <w:szCs w:val="21"/>
        </w:rPr>
        <w:t>．合成橡胶轮胎</w:t>
      </w:r>
      <w:r w:rsidRPr="00DC3230">
        <w:rPr>
          <w:rFonts w:ascii="Times New Roman" w:hAnsi="Times New Roman"/>
          <w:color w:val="000000"/>
          <w:szCs w:val="21"/>
        </w:rPr>
        <w:t>  b</w:t>
      </w:r>
      <w:r w:rsidRPr="00DC3230">
        <w:rPr>
          <w:rFonts w:ascii="Times New Roman" w:hAnsi="Times New Roman"/>
          <w:color w:val="000000"/>
          <w:szCs w:val="21"/>
        </w:rPr>
        <w:t>．铝合金轮毂</w:t>
      </w:r>
      <w:r w:rsidRPr="00DC3230">
        <w:rPr>
          <w:rFonts w:ascii="Times New Roman" w:hAnsi="Times New Roman"/>
          <w:color w:val="000000"/>
          <w:szCs w:val="21"/>
        </w:rPr>
        <w:t>  c</w:t>
      </w:r>
      <w:r w:rsidRPr="00DC3230">
        <w:rPr>
          <w:rFonts w:ascii="Times New Roman" w:hAnsi="Times New Roman"/>
          <w:color w:val="000000"/>
          <w:szCs w:val="21"/>
        </w:rPr>
        <w:t>．塑料保险杠</w:t>
      </w:r>
      <w:r w:rsidRPr="00DC3230">
        <w:rPr>
          <w:rFonts w:ascii="Times New Roman" w:hAnsi="Times New Roman"/>
          <w:color w:val="000000"/>
          <w:szCs w:val="21"/>
        </w:rPr>
        <w:t>  d</w:t>
      </w:r>
      <w:r w:rsidRPr="00DC3230">
        <w:rPr>
          <w:rFonts w:ascii="Times New Roman" w:hAnsi="Times New Roman"/>
          <w:color w:val="000000"/>
          <w:szCs w:val="21"/>
        </w:rPr>
        <w:t>．钢架车门</w:t>
      </w:r>
      <w:r w:rsidRPr="00DC3230">
        <w:rPr>
          <w:rFonts w:ascii="Times New Roman" w:hAnsi="Times New Roman"/>
          <w:color w:val="000000"/>
          <w:szCs w:val="21"/>
        </w:rPr>
        <w:t>  e</w:t>
      </w:r>
      <w:r w:rsidRPr="00DC3230">
        <w:rPr>
          <w:rFonts w:ascii="Times New Roman" w:hAnsi="Times New Roman"/>
          <w:color w:val="000000"/>
          <w:szCs w:val="21"/>
        </w:rPr>
        <w:t>．玻璃车窗</w:t>
      </w:r>
      <w:r w:rsidRPr="00DC3230">
        <w:rPr>
          <w:rFonts w:ascii="Times New Roman" w:hAnsi="Times New Roman"/>
          <w:color w:val="000000"/>
          <w:szCs w:val="21"/>
        </w:rPr>
        <w:t>  f</w:t>
      </w:r>
      <w:r w:rsidRPr="00DC3230">
        <w:rPr>
          <w:rFonts w:ascii="Times New Roman" w:hAnsi="Times New Roman"/>
          <w:color w:val="000000"/>
          <w:szCs w:val="21"/>
        </w:rPr>
        <w:t>．高强度丙纶纤维安全带等；其中主要由有机合成材料制成的是</w:t>
      </w:r>
      <w:r w:rsidRPr="00DC3230">
        <w:rPr>
          <w:rFonts w:ascii="Times New Roman" w:hAnsi="Times New Roman"/>
          <w:szCs w:val="21"/>
        </w:rPr>
        <w:t>_______________</w:t>
      </w:r>
      <w:r w:rsidRPr="00DC3230">
        <w:rPr>
          <w:rFonts w:ascii="Times New Roman" w:hAnsi="Times New Roman"/>
          <w:color w:val="000000"/>
          <w:szCs w:val="21"/>
        </w:rPr>
        <w:t xml:space="preserve"> </w:t>
      </w:r>
      <w:r w:rsidRPr="00DC3230">
        <w:rPr>
          <w:rFonts w:ascii="Times New Roman" w:hAnsi="Times New Roman"/>
          <w:color w:val="000000"/>
          <w:szCs w:val="21"/>
        </w:rPr>
        <w:t>（填序号）。</w:t>
      </w:r>
    </w:p>
    <w:p w14:paraId="6B892308" w14:textId="0B52BF9C" w:rsidR="00DC3230" w:rsidRPr="00DC3230" w:rsidRDefault="00DC3230" w:rsidP="00DC3230">
      <w:pPr>
        <w:jc w:val="left"/>
        <w:textAlignment w:val="center"/>
        <w:rPr>
          <w:rFonts w:ascii="Times New Roman" w:hAnsi="Times New Roman"/>
          <w:szCs w:val="22"/>
        </w:rPr>
      </w:pPr>
      <w:r>
        <w:rPr>
          <w:rFonts w:ascii="Times New Roman" w:hAnsi="Times New Roman" w:hint="eastAsia"/>
          <w:szCs w:val="22"/>
        </w:rPr>
        <w:t>12</w:t>
      </w:r>
      <w:r w:rsidRPr="00DC3230">
        <w:rPr>
          <w:rFonts w:ascii="Times New Roman" w:hAnsi="Times New Roman"/>
          <w:szCs w:val="22"/>
        </w:rPr>
        <w:t>．中国将力争</w:t>
      </w:r>
      <w:r w:rsidRPr="00DC3230">
        <w:rPr>
          <w:rFonts w:ascii="Times New Roman" w:hAnsi="Times New Roman"/>
          <w:szCs w:val="22"/>
        </w:rPr>
        <w:t>2030</w:t>
      </w:r>
      <w:r w:rsidRPr="00DC3230">
        <w:rPr>
          <w:rFonts w:ascii="Times New Roman" w:hAnsi="Times New Roman"/>
          <w:szCs w:val="22"/>
        </w:rPr>
        <w:t>年前实现碳达峰，</w:t>
      </w:r>
      <w:r w:rsidRPr="00DC3230">
        <w:rPr>
          <w:rFonts w:ascii="Times New Roman" w:hAnsi="Times New Roman"/>
          <w:szCs w:val="22"/>
        </w:rPr>
        <w:t>2060</w:t>
      </w:r>
      <w:r w:rsidRPr="00DC3230">
        <w:rPr>
          <w:rFonts w:ascii="Times New Roman" w:hAnsi="Times New Roman"/>
          <w:szCs w:val="22"/>
        </w:rPr>
        <w:t>年前实现碳中和。</w:t>
      </w:r>
    </w:p>
    <w:p w14:paraId="0711CEC3" w14:textId="77777777" w:rsidR="00DC3230" w:rsidRPr="00DC3230" w:rsidRDefault="00DC3230" w:rsidP="00DC3230">
      <w:pPr>
        <w:jc w:val="left"/>
        <w:textAlignment w:val="center"/>
        <w:rPr>
          <w:rFonts w:ascii="Times New Roman" w:hAnsi="Times New Roman"/>
          <w:szCs w:val="22"/>
        </w:rPr>
      </w:pPr>
      <w:r w:rsidRPr="00DC3230">
        <w:rPr>
          <w:rFonts w:ascii="Times New Roman" w:hAnsi="Times New Roman"/>
          <w:szCs w:val="22"/>
        </w:rPr>
        <w:t>(1)</w:t>
      </w:r>
      <w:r w:rsidRPr="00DC3230">
        <w:rPr>
          <w:rFonts w:ascii="Times New Roman" w:hAnsi="Times New Roman"/>
          <w:szCs w:val="22"/>
        </w:rPr>
        <w:t>我国承诺在</w:t>
      </w:r>
      <w:r w:rsidRPr="00DC3230">
        <w:rPr>
          <w:rFonts w:ascii="Times New Roman" w:hAnsi="Times New Roman"/>
          <w:szCs w:val="22"/>
        </w:rPr>
        <w:t>2030</w:t>
      </w:r>
      <w:r w:rsidRPr="00DC3230">
        <w:rPr>
          <w:rFonts w:ascii="Times New Roman" w:hAnsi="Times New Roman"/>
          <w:szCs w:val="22"/>
        </w:rPr>
        <w:t>年前实现</w:t>
      </w:r>
      <w:r w:rsidRPr="00DC3230">
        <w:rPr>
          <w:rFonts w:ascii="Times New Roman" w:hAnsi="Times New Roman"/>
          <w:szCs w:val="22"/>
        </w:rPr>
        <w:t>“</w:t>
      </w:r>
      <w:r w:rsidRPr="00DC3230">
        <w:rPr>
          <w:rFonts w:ascii="Times New Roman" w:hAnsi="Times New Roman"/>
          <w:szCs w:val="22"/>
        </w:rPr>
        <w:t>碳达峰</w:t>
      </w:r>
      <w:r w:rsidRPr="00DC3230">
        <w:rPr>
          <w:rFonts w:ascii="Times New Roman" w:hAnsi="Times New Roman"/>
          <w:szCs w:val="22"/>
        </w:rPr>
        <w:t>”</w:t>
      </w:r>
      <w:r w:rsidRPr="00DC3230">
        <w:rPr>
          <w:rFonts w:ascii="Times New Roman" w:hAnsi="Times New Roman"/>
          <w:szCs w:val="22"/>
        </w:rPr>
        <w:t>，</w:t>
      </w:r>
      <w:r w:rsidRPr="00DC3230">
        <w:rPr>
          <w:rFonts w:ascii="Times New Roman" w:hAnsi="Times New Roman"/>
          <w:szCs w:val="22"/>
        </w:rPr>
        <w:t>“</w:t>
      </w:r>
      <w:r w:rsidRPr="00DC3230">
        <w:rPr>
          <w:rFonts w:ascii="Times New Roman" w:hAnsi="Times New Roman"/>
          <w:szCs w:val="22"/>
        </w:rPr>
        <w:t>碳达峰</w:t>
      </w:r>
      <w:r w:rsidRPr="00DC3230">
        <w:rPr>
          <w:rFonts w:ascii="Times New Roman" w:hAnsi="Times New Roman"/>
          <w:szCs w:val="22"/>
        </w:rPr>
        <w:t>”</w:t>
      </w:r>
      <w:r w:rsidRPr="00DC3230">
        <w:rPr>
          <w:rFonts w:ascii="Times New Roman" w:hAnsi="Times New Roman"/>
          <w:szCs w:val="22"/>
        </w:rPr>
        <w:t>中的</w:t>
      </w:r>
      <w:r w:rsidRPr="00DC3230">
        <w:rPr>
          <w:rFonts w:ascii="Times New Roman" w:hAnsi="Times New Roman"/>
          <w:szCs w:val="22"/>
        </w:rPr>
        <w:t>“</w:t>
      </w:r>
      <w:r w:rsidRPr="00DC3230">
        <w:rPr>
          <w:rFonts w:ascii="Times New Roman" w:hAnsi="Times New Roman"/>
          <w:szCs w:val="22"/>
        </w:rPr>
        <w:t>碳</w:t>
      </w:r>
      <w:r w:rsidRPr="00DC3230">
        <w:rPr>
          <w:rFonts w:ascii="Times New Roman" w:hAnsi="Times New Roman"/>
          <w:szCs w:val="22"/>
        </w:rPr>
        <w:t>”</w:t>
      </w:r>
      <w:r w:rsidRPr="00DC3230">
        <w:rPr>
          <w:rFonts w:ascii="Times New Roman" w:hAnsi="Times New Roman"/>
          <w:szCs w:val="22"/>
        </w:rPr>
        <w:t>指的是</w:t>
      </w:r>
      <w:r w:rsidRPr="00DC3230">
        <w:rPr>
          <w:rFonts w:ascii="Times New Roman" w:hAnsi="Times New Roman"/>
          <w:szCs w:val="22"/>
          <w:u w:val="single"/>
        </w:rPr>
        <w:t xml:space="preserve">      </w:t>
      </w:r>
      <w:r w:rsidRPr="00DC3230">
        <w:rPr>
          <w:rFonts w:ascii="Times New Roman" w:hAnsi="Times New Roman"/>
          <w:szCs w:val="22"/>
        </w:rPr>
        <w:t>。</w:t>
      </w:r>
    </w:p>
    <w:p w14:paraId="5135D532" w14:textId="77777777" w:rsidR="00DC3230" w:rsidRPr="00DC3230" w:rsidRDefault="00DC3230" w:rsidP="00DC3230">
      <w:pPr>
        <w:tabs>
          <w:tab w:val="left" w:pos="2500"/>
          <w:tab w:val="left" w:pos="4790"/>
          <w:tab w:val="left" w:pos="6860"/>
        </w:tabs>
        <w:ind w:firstLineChars="100" w:firstLine="210"/>
        <w:jc w:val="left"/>
        <w:textAlignment w:val="center"/>
        <w:rPr>
          <w:rFonts w:ascii="Times New Roman" w:hAnsi="Times New Roman"/>
          <w:szCs w:val="22"/>
        </w:rPr>
      </w:pPr>
      <w:r w:rsidRPr="00DC3230">
        <w:rPr>
          <w:rFonts w:ascii="Times New Roman" w:hAnsi="Times New Roman"/>
          <w:szCs w:val="22"/>
        </w:rPr>
        <w:t>A</w:t>
      </w:r>
      <w:r w:rsidRPr="00DC3230">
        <w:rPr>
          <w:rFonts w:ascii="Times New Roman" w:hAnsi="Times New Roman"/>
          <w:szCs w:val="22"/>
        </w:rPr>
        <w:t>．碳原子</w:t>
      </w:r>
      <w:r w:rsidRPr="00DC3230">
        <w:rPr>
          <w:rFonts w:ascii="Times New Roman" w:hAnsi="Times New Roman"/>
          <w:szCs w:val="22"/>
        </w:rPr>
        <w:tab/>
        <w:t>B</w:t>
      </w:r>
      <w:r w:rsidRPr="00DC3230">
        <w:rPr>
          <w:rFonts w:ascii="Times New Roman" w:hAnsi="Times New Roman"/>
          <w:szCs w:val="22"/>
        </w:rPr>
        <w:t>．碳元素</w:t>
      </w:r>
      <w:r w:rsidRPr="00DC3230">
        <w:rPr>
          <w:rFonts w:ascii="Times New Roman" w:hAnsi="Times New Roman"/>
          <w:szCs w:val="22"/>
        </w:rPr>
        <w:tab/>
        <w:t>C</w:t>
      </w:r>
      <w:r w:rsidRPr="00DC3230">
        <w:rPr>
          <w:rFonts w:ascii="Times New Roman" w:hAnsi="Times New Roman"/>
          <w:szCs w:val="22"/>
        </w:rPr>
        <w:t>．一氧化碳</w:t>
      </w:r>
      <w:r w:rsidRPr="00DC3230">
        <w:rPr>
          <w:rFonts w:ascii="Times New Roman" w:hAnsi="Times New Roman"/>
          <w:szCs w:val="22"/>
        </w:rPr>
        <w:tab/>
        <w:t>D</w:t>
      </w:r>
      <w:r w:rsidRPr="00DC3230">
        <w:rPr>
          <w:rFonts w:ascii="Times New Roman" w:hAnsi="Times New Roman"/>
          <w:szCs w:val="22"/>
        </w:rPr>
        <w:t>．二氧化碳</w:t>
      </w:r>
    </w:p>
    <w:p w14:paraId="1940CE83" w14:textId="77777777" w:rsidR="00DC3230" w:rsidRPr="00DC3230" w:rsidRDefault="00DC3230" w:rsidP="00DC3230">
      <w:pPr>
        <w:jc w:val="left"/>
        <w:textAlignment w:val="center"/>
        <w:rPr>
          <w:rFonts w:ascii="Times New Roman" w:hAnsi="Times New Roman"/>
          <w:szCs w:val="22"/>
        </w:rPr>
      </w:pPr>
      <w:r w:rsidRPr="00DC3230">
        <w:rPr>
          <w:rFonts w:ascii="Times New Roman" w:hAnsi="Times New Roman"/>
          <w:szCs w:val="22"/>
        </w:rPr>
        <w:t>(2)</w:t>
      </w:r>
      <w:r w:rsidRPr="00DC3230">
        <w:rPr>
          <w:rFonts w:ascii="Times New Roman" w:hAnsi="Times New Roman"/>
          <w:szCs w:val="22"/>
        </w:rPr>
        <w:t>现阶段的能源结构仍以化石燃料为主，化石燃料包括煤、石油和</w:t>
      </w:r>
      <w:r w:rsidRPr="00DC3230">
        <w:rPr>
          <w:rFonts w:ascii="Times New Roman" w:hAnsi="Times New Roman"/>
          <w:szCs w:val="22"/>
        </w:rPr>
        <w:t>_________</w:t>
      </w:r>
      <w:r w:rsidRPr="00DC3230">
        <w:rPr>
          <w:rFonts w:ascii="Times New Roman" w:hAnsi="Times New Roman"/>
          <w:szCs w:val="22"/>
        </w:rPr>
        <w:t>。</w:t>
      </w:r>
    </w:p>
    <w:p w14:paraId="663F27EB" w14:textId="77777777" w:rsidR="00DC3230" w:rsidRPr="00DC3230" w:rsidRDefault="00DC3230" w:rsidP="00DC3230">
      <w:pPr>
        <w:jc w:val="left"/>
        <w:textAlignment w:val="center"/>
        <w:rPr>
          <w:rFonts w:ascii="Times New Roman" w:hAnsi="Times New Roman"/>
          <w:szCs w:val="22"/>
        </w:rPr>
      </w:pPr>
      <w:r w:rsidRPr="00DC3230">
        <w:rPr>
          <w:rFonts w:ascii="Times New Roman" w:hAnsi="Times New Roman"/>
          <w:szCs w:val="22"/>
        </w:rPr>
        <w:t>(3)</w:t>
      </w:r>
      <w:r w:rsidRPr="00DC3230">
        <w:rPr>
          <w:rFonts w:ascii="Times New Roman" w:hAnsi="Times New Roman"/>
          <w:szCs w:val="22"/>
        </w:rPr>
        <w:t>降低</w:t>
      </w:r>
      <w:r w:rsidRPr="00DC3230">
        <w:rPr>
          <w:rFonts w:ascii="Times New Roman" w:hAnsi="Times New Roman"/>
          <w:szCs w:val="22"/>
        </w:rPr>
        <w:t>“</w:t>
      </w:r>
      <w:r w:rsidRPr="00DC3230">
        <w:rPr>
          <w:rFonts w:ascii="Times New Roman" w:hAnsi="Times New Roman"/>
          <w:szCs w:val="22"/>
        </w:rPr>
        <w:t>碳排放</w:t>
      </w:r>
      <w:r w:rsidRPr="00DC3230">
        <w:rPr>
          <w:rFonts w:ascii="Times New Roman" w:hAnsi="Times New Roman"/>
          <w:szCs w:val="22"/>
        </w:rPr>
        <w:t>”</w:t>
      </w:r>
      <w:r w:rsidRPr="00DC3230">
        <w:rPr>
          <w:rFonts w:ascii="Times New Roman" w:hAnsi="Times New Roman"/>
          <w:szCs w:val="22"/>
        </w:rPr>
        <w:t>以缓解温室效应的加剧，现阶段，下列措施合理的是</w:t>
      </w:r>
      <w:r w:rsidRPr="00DC3230">
        <w:rPr>
          <w:rFonts w:ascii="Times New Roman" w:hAnsi="Times New Roman"/>
          <w:szCs w:val="22"/>
          <w:u w:val="single"/>
        </w:rPr>
        <w:t xml:space="preserve">         </w:t>
      </w:r>
      <w:r w:rsidRPr="00DC3230">
        <w:rPr>
          <w:rFonts w:ascii="Times New Roman" w:hAnsi="Times New Roman"/>
          <w:szCs w:val="22"/>
        </w:rPr>
        <w:t>(</w:t>
      </w:r>
      <w:r w:rsidRPr="00DC3230">
        <w:rPr>
          <w:rFonts w:ascii="Times New Roman" w:hAnsi="Times New Roman"/>
          <w:szCs w:val="22"/>
        </w:rPr>
        <w:t>填字母</w:t>
      </w:r>
      <w:r w:rsidRPr="00DC3230">
        <w:rPr>
          <w:rFonts w:ascii="Times New Roman" w:hAnsi="Times New Roman"/>
          <w:szCs w:val="22"/>
        </w:rPr>
        <w:t>)</w:t>
      </w:r>
      <w:r w:rsidRPr="00DC3230">
        <w:rPr>
          <w:rFonts w:ascii="Times New Roman" w:hAnsi="Times New Roman"/>
          <w:szCs w:val="22"/>
        </w:rPr>
        <w:t>。</w:t>
      </w:r>
    </w:p>
    <w:p w14:paraId="1FEB4248" w14:textId="77777777" w:rsidR="00DC3230" w:rsidRPr="00DC3230" w:rsidRDefault="00DC3230" w:rsidP="00DC3230">
      <w:pPr>
        <w:tabs>
          <w:tab w:val="left" w:pos="2350"/>
          <w:tab w:val="left" w:pos="5541"/>
        </w:tabs>
        <w:ind w:firstLineChars="100" w:firstLine="210"/>
        <w:jc w:val="left"/>
        <w:textAlignment w:val="center"/>
        <w:rPr>
          <w:rFonts w:ascii="Times New Roman" w:hAnsi="Times New Roman"/>
          <w:szCs w:val="22"/>
        </w:rPr>
      </w:pPr>
      <w:r w:rsidRPr="00DC3230">
        <w:rPr>
          <w:rFonts w:ascii="Times New Roman" w:hAnsi="Times New Roman"/>
          <w:szCs w:val="22"/>
        </w:rPr>
        <w:t>A</w:t>
      </w:r>
      <w:r w:rsidRPr="00DC3230">
        <w:rPr>
          <w:rFonts w:ascii="Times New Roman" w:hAnsi="Times New Roman"/>
          <w:szCs w:val="22"/>
        </w:rPr>
        <w:t>．禁止烧煤</w:t>
      </w:r>
      <w:r w:rsidRPr="00DC3230">
        <w:rPr>
          <w:rFonts w:ascii="Times New Roman" w:hAnsi="Times New Roman"/>
          <w:szCs w:val="22"/>
        </w:rPr>
        <w:tab/>
        <w:t>B</w:t>
      </w:r>
      <w:r w:rsidRPr="00DC3230">
        <w:rPr>
          <w:rFonts w:ascii="Times New Roman" w:hAnsi="Times New Roman"/>
          <w:szCs w:val="22"/>
        </w:rPr>
        <w:t>．研发汽车清洁新能源</w:t>
      </w:r>
      <w:r w:rsidRPr="00DC3230">
        <w:rPr>
          <w:rFonts w:ascii="Times New Roman" w:hAnsi="Times New Roman"/>
          <w:szCs w:val="22"/>
        </w:rPr>
        <w:tab/>
        <w:t>C</w:t>
      </w:r>
      <w:r w:rsidRPr="00DC3230">
        <w:rPr>
          <w:rFonts w:ascii="Times New Roman" w:hAnsi="Times New Roman"/>
          <w:szCs w:val="22"/>
        </w:rPr>
        <w:t>．鼓励乘坐公交出行</w:t>
      </w:r>
    </w:p>
    <w:p w14:paraId="6F8C326A" w14:textId="47DBE8EC" w:rsidR="00DC3230" w:rsidRPr="00DC3230" w:rsidRDefault="00DC3230" w:rsidP="00DC3230">
      <w:pPr>
        <w:jc w:val="left"/>
        <w:textAlignment w:val="center"/>
        <w:rPr>
          <w:rFonts w:ascii="Times New Roman" w:hAnsi="Times New Roman"/>
          <w:szCs w:val="22"/>
        </w:rPr>
      </w:pPr>
      <w:r w:rsidRPr="00DC3230">
        <w:rPr>
          <w:rFonts w:ascii="Times New Roman" w:hAnsi="Times New Roman"/>
          <w:noProof/>
        </w:rPr>
        <w:pict w14:anchorId="0D53935B">
          <v:shape id="图片 100031" o:spid="_x0000_s2182" type="#_x0000_t75" alt="@@@af0ee103-30a7-4c42-973e-5eaa35bed4df" style="position:absolute;margin-left:1pt;margin-top:6.45pt;width:186.5pt;height:87.5pt;z-index:4;visibility:visible;mso-wrap-style:square;mso-position-horizontal-relative:text;mso-position-vertical-relative:text;mso-width-relative:page;mso-height-relative:page">
            <v:imagedata r:id="rId25" o:title="@@@af0ee103-30a7-4c42-973e-5eaa35bed4df"/>
            <w10:wrap type="square"/>
          </v:shape>
        </w:pict>
      </w:r>
      <w:r w:rsidRPr="00DC3230">
        <w:rPr>
          <w:rFonts w:ascii="Times New Roman" w:hAnsi="Times New Roman"/>
          <w:szCs w:val="22"/>
        </w:rPr>
        <w:t>(</w:t>
      </w:r>
      <w:r>
        <w:rPr>
          <w:rFonts w:ascii="Times New Roman" w:hAnsi="Times New Roman" w:hint="eastAsia"/>
          <w:szCs w:val="22"/>
        </w:rPr>
        <w:t>4</w:t>
      </w:r>
      <w:r w:rsidRPr="00DC3230">
        <w:rPr>
          <w:rFonts w:ascii="Times New Roman" w:hAnsi="Times New Roman"/>
          <w:szCs w:val="22"/>
        </w:rPr>
        <w:t>)“</w:t>
      </w:r>
      <w:r w:rsidRPr="00DC3230">
        <w:rPr>
          <w:rFonts w:ascii="Times New Roman" w:hAnsi="Times New Roman"/>
          <w:szCs w:val="22"/>
        </w:rPr>
        <w:t>碳捕获</w:t>
      </w:r>
      <w:r w:rsidRPr="00DC3230">
        <w:rPr>
          <w:rFonts w:ascii="Times New Roman" w:hAnsi="Times New Roman"/>
          <w:szCs w:val="22"/>
        </w:rPr>
        <w:t>”</w:t>
      </w:r>
      <w:r w:rsidRPr="00DC3230">
        <w:rPr>
          <w:rFonts w:ascii="Times New Roman" w:hAnsi="Times New Roman"/>
          <w:szCs w:val="22"/>
        </w:rPr>
        <w:t>并封存被认为是目前减缓全球变暖最经济可行的方式。小张同学利用化学知识，设计了一个简易</w:t>
      </w:r>
      <w:r w:rsidRPr="00DC3230">
        <w:rPr>
          <w:rFonts w:ascii="Times New Roman" w:hAnsi="Times New Roman"/>
          <w:szCs w:val="22"/>
        </w:rPr>
        <w:t>CO</w:t>
      </w:r>
      <w:r w:rsidRPr="00DC3230">
        <w:rPr>
          <w:rFonts w:ascii="Times New Roman" w:hAnsi="Times New Roman"/>
          <w:szCs w:val="22"/>
          <w:vertAlign w:val="subscript"/>
        </w:rPr>
        <w:t>2</w:t>
      </w:r>
      <w:r w:rsidRPr="00DC3230">
        <w:rPr>
          <w:rFonts w:ascii="Times New Roman" w:hAnsi="Times New Roman"/>
          <w:szCs w:val="22"/>
        </w:rPr>
        <w:t>捕捉器，其捕捉</w:t>
      </w:r>
      <w:r w:rsidRPr="00DC3230">
        <w:rPr>
          <w:rFonts w:ascii="Times New Roman" w:hAnsi="Times New Roman"/>
          <w:szCs w:val="22"/>
        </w:rPr>
        <w:t>CO</w:t>
      </w:r>
      <w:r w:rsidRPr="00DC3230">
        <w:rPr>
          <w:rFonts w:ascii="Times New Roman" w:hAnsi="Times New Roman"/>
          <w:szCs w:val="22"/>
          <w:vertAlign w:val="subscript"/>
        </w:rPr>
        <w:t>2</w:t>
      </w:r>
      <w:r w:rsidRPr="00DC3230">
        <w:rPr>
          <w:rFonts w:ascii="Times New Roman" w:hAnsi="Times New Roman"/>
          <w:szCs w:val="22"/>
        </w:rPr>
        <w:t>的流程如图所示。</w:t>
      </w:r>
    </w:p>
    <w:p w14:paraId="7076F914" w14:textId="61E1B2F5" w:rsidR="00DC3230" w:rsidRPr="00DC3230" w:rsidRDefault="00DC3230" w:rsidP="00DC3230">
      <w:pPr>
        <w:jc w:val="left"/>
        <w:textAlignment w:val="center"/>
        <w:rPr>
          <w:rFonts w:ascii="Times New Roman" w:hAnsi="Times New Roman"/>
          <w:szCs w:val="22"/>
        </w:rPr>
      </w:pPr>
      <w:r w:rsidRPr="00DC3230">
        <w:rPr>
          <w:rFonts w:ascii="Cambria Math" w:hAnsi="Cambria Math" w:cs="Cambria Math"/>
          <w:szCs w:val="22"/>
        </w:rPr>
        <w:t>①</w:t>
      </w:r>
      <w:r w:rsidRPr="00DC3230">
        <w:rPr>
          <w:rFonts w:ascii="Times New Roman" w:hAnsi="Times New Roman"/>
          <w:szCs w:val="22"/>
        </w:rPr>
        <w:t>此方法中采用</w:t>
      </w:r>
      <w:r w:rsidRPr="00DC3230">
        <w:rPr>
          <w:rFonts w:ascii="Times New Roman" w:hAnsi="Times New Roman"/>
          <w:szCs w:val="22"/>
        </w:rPr>
        <w:t>“</w:t>
      </w:r>
      <w:r w:rsidRPr="00DC3230">
        <w:rPr>
          <w:rFonts w:ascii="Times New Roman" w:hAnsi="Times New Roman"/>
          <w:szCs w:val="22"/>
        </w:rPr>
        <w:t>喷雾</w:t>
      </w:r>
      <w:r w:rsidRPr="00DC3230">
        <w:rPr>
          <w:rFonts w:ascii="Times New Roman" w:hAnsi="Times New Roman"/>
          <w:szCs w:val="22"/>
        </w:rPr>
        <w:t>”</w:t>
      </w:r>
      <w:r w:rsidRPr="00DC3230">
        <w:rPr>
          <w:rFonts w:ascii="Times New Roman" w:hAnsi="Times New Roman"/>
          <w:szCs w:val="22"/>
        </w:rPr>
        <w:t>的优点是</w:t>
      </w:r>
      <w:r w:rsidRPr="00DC3230">
        <w:rPr>
          <w:rFonts w:ascii="Times New Roman" w:hAnsi="Times New Roman"/>
          <w:szCs w:val="22"/>
          <w:u w:val="single"/>
        </w:rPr>
        <w:t xml:space="preserve">                                     </w:t>
      </w:r>
      <w:r w:rsidRPr="00DC3230">
        <w:rPr>
          <w:rFonts w:ascii="Times New Roman" w:hAnsi="Times New Roman"/>
          <w:szCs w:val="22"/>
        </w:rPr>
        <w:t>。</w:t>
      </w:r>
    </w:p>
    <w:p w14:paraId="1F3E55C0" w14:textId="77777777" w:rsidR="00DC3230" w:rsidRPr="00DC3230" w:rsidRDefault="00DC3230" w:rsidP="00DC3230">
      <w:pPr>
        <w:jc w:val="left"/>
        <w:textAlignment w:val="center"/>
        <w:rPr>
          <w:rFonts w:ascii="Times New Roman" w:hAnsi="Times New Roman"/>
          <w:szCs w:val="22"/>
        </w:rPr>
      </w:pPr>
      <w:r w:rsidRPr="00DC3230">
        <w:rPr>
          <w:rFonts w:ascii="Cambria Math" w:hAnsi="Cambria Math" w:cs="Cambria Math"/>
          <w:szCs w:val="22"/>
        </w:rPr>
        <w:t>②</w:t>
      </w:r>
      <w:r w:rsidRPr="00DC3230">
        <w:rPr>
          <w:rFonts w:ascii="Times New Roman" w:hAnsi="Times New Roman"/>
          <w:szCs w:val="22"/>
        </w:rPr>
        <w:t>流程中可循环利用的物质为丁，请写出丁与水反应的化学方程式：</w:t>
      </w:r>
      <w:r w:rsidRPr="00DC3230">
        <w:rPr>
          <w:rFonts w:ascii="Times New Roman" w:hAnsi="Times New Roman"/>
          <w:szCs w:val="22"/>
          <w:u w:val="single"/>
        </w:rPr>
        <w:t xml:space="preserve">                        </w:t>
      </w:r>
      <w:r w:rsidRPr="00DC3230">
        <w:rPr>
          <w:rFonts w:ascii="Times New Roman" w:hAnsi="Times New Roman"/>
          <w:szCs w:val="22"/>
        </w:rPr>
        <w:t>。</w:t>
      </w:r>
    </w:p>
    <w:p w14:paraId="356C665D" w14:textId="1FEB251E" w:rsidR="00DC3230" w:rsidRPr="00DC3230" w:rsidRDefault="00DC3230" w:rsidP="00DC3230">
      <w:pPr>
        <w:jc w:val="left"/>
        <w:textAlignment w:val="center"/>
        <w:rPr>
          <w:rFonts w:ascii="Times New Roman" w:hAnsi="Times New Roman"/>
          <w:szCs w:val="22"/>
        </w:rPr>
      </w:pPr>
      <w:r w:rsidRPr="00DC3230">
        <w:rPr>
          <w:rFonts w:ascii="Cambria Math" w:hAnsi="Cambria Math" w:cs="Cambria Math"/>
          <w:szCs w:val="22"/>
        </w:rPr>
        <w:t>③</w:t>
      </w:r>
      <w:r w:rsidRPr="00DC3230">
        <w:rPr>
          <w:rFonts w:ascii="Times New Roman" w:hAnsi="Times New Roman"/>
          <w:szCs w:val="22"/>
        </w:rPr>
        <w:t>该流程虽然简单，但从节能减排的角度看，存在的不足是</w:t>
      </w:r>
      <w:r w:rsidRPr="00DC3230">
        <w:rPr>
          <w:rFonts w:ascii="Times New Roman" w:hAnsi="Times New Roman"/>
          <w:szCs w:val="22"/>
          <w:u w:val="single"/>
        </w:rPr>
        <w:t xml:space="preserve">                         </w:t>
      </w:r>
      <w:r w:rsidRPr="00DC3230">
        <w:rPr>
          <w:rFonts w:ascii="Times New Roman" w:hAnsi="Times New Roman"/>
          <w:szCs w:val="22"/>
        </w:rPr>
        <w:t>。</w:t>
      </w:r>
    </w:p>
    <w:p w14:paraId="1A9FDFCB" w14:textId="455AED28" w:rsidR="00DC3230" w:rsidRPr="00DC3230" w:rsidRDefault="00DC3230" w:rsidP="00DC3230">
      <w:pPr>
        <w:jc w:val="left"/>
        <w:textAlignment w:val="center"/>
        <w:rPr>
          <w:rFonts w:ascii="Times New Roman" w:hAnsi="Times New Roman"/>
          <w:szCs w:val="22"/>
        </w:rPr>
      </w:pPr>
      <w:r w:rsidRPr="00DC3230">
        <w:rPr>
          <w:rFonts w:ascii="Times New Roman" w:hAnsi="Times New Roman"/>
          <w:szCs w:val="22"/>
        </w:rPr>
        <w:t>(</w:t>
      </w:r>
      <w:r>
        <w:rPr>
          <w:rFonts w:ascii="Times New Roman" w:hAnsi="Times New Roman" w:hint="eastAsia"/>
          <w:szCs w:val="22"/>
        </w:rPr>
        <w:t>5</w:t>
      </w:r>
      <w:r w:rsidRPr="00DC3230">
        <w:rPr>
          <w:rFonts w:ascii="Times New Roman" w:hAnsi="Times New Roman"/>
          <w:szCs w:val="22"/>
        </w:rPr>
        <w:t>)</w:t>
      </w:r>
      <w:r w:rsidRPr="00DC3230">
        <w:rPr>
          <w:rFonts w:ascii="Times New Roman" w:hAnsi="Times New Roman"/>
          <w:szCs w:val="22"/>
        </w:rPr>
        <w:t>谈</w:t>
      </w:r>
      <w:r w:rsidRPr="00DC3230">
        <w:rPr>
          <w:rFonts w:ascii="Times New Roman" w:hAnsi="Times New Roman"/>
          <w:szCs w:val="22"/>
        </w:rPr>
        <w:t>CO</w:t>
      </w:r>
      <w:r w:rsidRPr="00DC3230">
        <w:rPr>
          <w:rFonts w:ascii="Times New Roman" w:hAnsi="Times New Roman"/>
          <w:szCs w:val="22"/>
          <w:vertAlign w:val="subscript"/>
        </w:rPr>
        <w:t>2</w:t>
      </w:r>
      <w:r w:rsidRPr="00DC3230">
        <w:rPr>
          <w:rFonts w:ascii="Times New Roman" w:hAnsi="Times New Roman"/>
          <w:szCs w:val="22"/>
        </w:rPr>
        <w:t>的转化：一种实现二氧化碳转化为重要原料二甲醚</w:t>
      </w:r>
      <w:r w:rsidRPr="00DC3230">
        <w:rPr>
          <w:rFonts w:ascii="Times New Roman" w:hAnsi="Times New Roman"/>
          <w:szCs w:val="22"/>
        </w:rPr>
        <w:t>(C</w:t>
      </w:r>
      <w:r w:rsidRPr="00DC3230">
        <w:rPr>
          <w:rFonts w:ascii="Times New Roman" w:hAnsi="Times New Roman"/>
          <w:szCs w:val="22"/>
          <w:vertAlign w:val="subscript"/>
        </w:rPr>
        <w:t>2</w:t>
      </w:r>
      <w:r w:rsidRPr="00DC3230">
        <w:rPr>
          <w:rFonts w:ascii="Times New Roman" w:hAnsi="Times New Roman"/>
          <w:szCs w:val="22"/>
        </w:rPr>
        <w:t>H</w:t>
      </w:r>
      <w:r w:rsidRPr="00DC3230">
        <w:rPr>
          <w:rFonts w:ascii="Times New Roman" w:hAnsi="Times New Roman"/>
          <w:szCs w:val="22"/>
          <w:vertAlign w:val="subscript"/>
        </w:rPr>
        <w:t>6</w:t>
      </w:r>
      <w:r w:rsidRPr="00DC3230">
        <w:rPr>
          <w:rFonts w:ascii="Times New Roman" w:hAnsi="Times New Roman"/>
          <w:szCs w:val="22"/>
        </w:rPr>
        <w:t>O)</w:t>
      </w:r>
      <w:r w:rsidRPr="00DC3230">
        <w:rPr>
          <w:rFonts w:ascii="Times New Roman" w:hAnsi="Times New Roman"/>
          <w:szCs w:val="22"/>
        </w:rPr>
        <w:t>的途径如图：</w:t>
      </w:r>
    </w:p>
    <w:p w14:paraId="025938B4" w14:textId="77777777" w:rsidR="00DC3230" w:rsidRPr="00DC3230" w:rsidRDefault="00DC3230" w:rsidP="00DC3230">
      <w:pPr>
        <w:jc w:val="left"/>
        <w:textAlignment w:val="center"/>
        <w:rPr>
          <w:rFonts w:ascii="Times New Roman" w:hAnsi="Times New Roman"/>
          <w:szCs w:val="22"/>
        </w:rPr>
      </w:pPr>
      <w:r w:rsidRPr="00DC3230">
        <w:rPr>
          <w:rFonts w:ascii="Times New Roman" w:hAnsi="Times New Roman"/>
          <w:szCs w:val="22"/>
        </w:rPr>
        <w:object w:dxaOrig="2411" w:dyaOrig="474" w14:anchorId="332347E0">
          <v:shape id="_x0000_i1605" type="#_x0000_t75" alt="eqIdd724eea94576ab2b91e4a8a70a44d2e4" style="width:120.55pt;height:23.7pt" o:ole="">
            <v:imagedata r:id="rId26" o:title="eqIdd724eea94576ab2b91e4a8a70a44d2e4"/>
          </v:shape>
          <o:OLEObject Type="Embed" ProgID="Equation.DSMT4" ShapeID="_x0000_i1605" DrawAspect="Content" ObjectID="_1809951017" r:id="rId27"/>
        </w:object>
      </w:r>
    </w:p>
    <w:p w14:paraId="33E10F95" w14:textId="77777777" w:rsidR="00DC3230" w:rsidRPr="00DC3230" w:rsidRDefault="00DC3230" w:rsidP="00DC3230">
      <w:pPr>
        <w:jc w:val="left"/>
        <w:textAlignment w:val="center"/>
        <w:rPr>
          <w:rFonts w:ascii="Times New Roman" w:hAnsi="Times New Roman"/>
          <w:szCs w:val="22"/>
        </w:rPr>
      </w:pPr>
      <w:r w:rsidRPr="00DC3230">
        <w:rPr>
          <w:rFonts w:ascii="Times New Roman" w:hAnsi="Times New Roman"/>
          <w:szCs w:val="22"/>
        </w:rPr>
        <w:t>反应</w:t>
      </w:r>
      <w:r w:rsidRPr="00DC3230">
        <w:rPr>
          <w:rFonts w:ascii="Cambria Math" w:hAnsi="Cambria Math" w:cs="Cambria Math"/>
          <w:szCs w:val="22"/>
        </w:rPr>
        <w:t>①</w:t>
      </w:r>
      <w:r w:rsidRPr="00DC3230">
        <w:rPr>
          <w:rFonts w:ascii="Times New Roman" w:hAnsi="Times New Roman"/>
          <w:szCs w:val="22"/>
        </w:rPr>
        <w:t>是二氧化碳与一种常见单质反应生成甲醇和水，该单质为</w:t>
      </w:r>
      <w:r w:rsidRPr="00DC3230">
        <w:rPr>
          <w:rFonts w:ascii="Times New Roman" w:hAnsi="Times New Roman"/>
          <w:szCs w:val="22"/>
          <w:u w:val="single"/>
        </w:rPr>
        <w:t xml:space="preserve">         </w:t>
      </w:r>
      <w:r w:rsidRPr="00DC3230">
        <w:rPr>
          <w:rFonts w:ascii="Times New Roman" w:hAnsi="Times New Roman"/>
          <w:szCs w:val="22"/>
        </w:rPr>
        <w:t>。</w:t>
      </w:r>
    </w:p>
    <w:p w14:paraId="5C1F97D4" w14:textId="23E80C21" w:rsidR="00DC3230" w:rsidRPr="00DC3230" w:rsidRDefault="00DC3230" w:rsidP="00DC3230">
      <w:pPr>
        <w:jc w:val="left"/>
        <w:textAlignment w:val="center"/>
        <w:rPr>
          <w:rFonts w:ascii="Times New Roman" w:hAnsi="Times New Roman"/>
          <w:szCs w:val="22"/>
        </w:rPr>
      </w:pPr>
      <w:r w:rsidRPr="00DC3230">
        <w:rPr>
          <w:rFonts w:ascii="Times New Roman" w:hAnsi="Times New Roman"/>
          <w:szCs w:val="22"/>
        </w:rPr>
        <w:t>(</w:t>
      </w:r>
      <w:r>
        <w:rPr>
          <w:rFonts w:ascii="Times New Roman" w:hAnsi="Times New Roman" w:hint="eastAsia"/>
          <w:szCs w:val="22"/>
        </w:rPr>
        <w:t>6</w:t>
      </w:r>
      <w:r w:rsidRPr="00DC3230">
        <w:rPr>
          <w:rFonts w:ascii="Times New Roman" w:hAnsi="Times New Roman"/>
          <w:szCs w:val="22"/>
        </w:rPr>
        <w:t>)</w:t>
      </w:r>
      <w:r w:rsidRPr="00DC3230">
        <w:rPr>
          <w:rFonts w:ascii="Times New Roman" w:hAnsi="Times New Roman"/>
          <w:szCs w:val="22"/>
        </w:rPr>
        <w:t>低碳经济是一种以低能耗和高效能等为主要特征，以较少的温室气体排放获得较大产出的新经济发展模式。控制可燃物的量和二氧化碳排出量，可充分利用和开发太阳能、核能及</w:t>
      </w:r>
      <w:r w:rsidRPr="00DC3230">
        <w:rPr>
          <w:rFonts w:ascii="Times New Roman" w:hAnsi="Times New Roman"/>
          <w:szCs w:val="22"/>
          <w:u w:val="single"/>
        </w:rPr>
        <w:t xml:space="preserve">            </w:t>
      </w:r>
      <w:r w:rsidRPr="00DC3230">
        <w:rPr>
          <w:rFonts w:ascii="Times New Roman" w:hAnsi="Times New Roman"/>
          <w:szCs w:val="22"/>
        </w:rPr>
        <w:t>(</w:t>
      </w:r>
      <w:r w:rsidRPr="00DC3230">
        <w:rPr>
          <w:rFonts w:ascii="Times New Roman" w:hAnsi="Times New Roman"/>
          <w:szCs w:val="22"/>
        </w:rPr>
        <w:t>填一种</w:t>
      </w:r>
      <w:r w:rsidRPr="00DC3230">
        <w:rPr>
          <w:rFonts w:ascii="Times New Roman" w:hAnsi="Times New Roman"/>
          <w:szCs w:val="22"/>
        </w:rPr>
        <w:t>)</w:t>
      </w:r>
      <w:r w:rsidRPr="00DC3230">
        <w:rPr>
          <w:rFonts w:ascii="Times New Roman" w:hAnsi="Times New Roman"/>
          <w:szCs w:val="22"/>
        </w:rPr>
        <w:t>等新能源。</w:t>
      </w:r>
    </w:p>
    <w:p w14:paraId="4310828C" w14:textId="056C1FE6" w:rsidR="00DC3230" w:rsidRPr="00DC3230" w:rsidRDefault="00DC3230" w:rsidP="00DC3230">
      <w:pPr>
        <w:jc w:val="left"/>
        <w:textAlignment w:val="center"/>
        <w:rPr>
          <w:rFonts w:ascii="Times New Roman" w:hAnsi="Times New Roman"/>
          <w:szCs w:val="22"/>
        </w:rPr>
      </w:pPr>
      <w:r w:rsidRPr="00DC3230">
        <w:rPr>
          <w:rFonts w:ascii="Times New Roman" w:hAnsi="Times New Roman"/>
          <w:noProof/>
        </w:rPr>
        <w:pict w14:anchorId="5A48BA63">
          <v:shape id="图片 100033" o:spid="_x0000_s2183" type="#_x0000_t75" alt="@@@c12e4c9d-7a69-4c16-8105-55eccad7bafc" style="position:absolute;margin-left:0;margin-top:2.15pt;width:163pt;height:69pt;z-index:-2;visibility:visible;mso-wrap-style:square;mso-position-horizontal-relative:text;mso-position-vertical-relative:text;mso-width-relative:page;mso-height-relative:page" wrapcoords="-100 0 -100 21365 21600 21365 21600 0 -100 0">
            <v:imagedata r:id="rId28" o:title="@@@c12e4c9d-7a69-4c16-8105-55eccad7bafc"/>
            <w10:wrap type="tight"/>
          </v:shape>
        </w:pict>
      </w:r>
      <w:r w:rsidRPr="00DC3230">
        <w:rPr>
          <w:rFonts w:ascii="Times New Roman" w:hAnsi="Times New Roman"/>
          <w:szCs w:val="22"/>
        </w:rPr>
        <w:t>(</w:t>
      </w:r>
      <w:r>
        <w:rPr>
          <w:rFonts w:ascii="Times New Roman" w:hAnsi="Times New Roman" w:hint="eastAsia"/>
          <w:szCs w:val="22"/>
        </w:rPr>
        <w:t>7</w:t>
      </w:r>
      <w:r w:rsidRPr="00DC3230">
        <w:rPr>
          <w:rFonts w:ascii="Times New Roman" w:hAnsi="Times New Roman"/>
          <w:szCs w:val="22"/>
        </w:rPr>
        <w:t>)</w:t>
      </w:r>
      <w:r w:rsidRPr="00DC3230">
        <w:rPr>
          <w:rFonts w:ascii="Times New Roman" w:hAnsi="Times New Roman"/>
          <w:szCs w:val="22"/>
        </w:rPr>
        <w:t>在新能源汽车未普及时，如图所示为一种</w:t>
      </w:r>
      <w:r w:rsidRPr="00DC3230">
        <w:rPr>
          <w:rFonts w:ascii="Times New Roman" w:hAnsi="Times New Roman"/>
          <w:szCs w:val="22"/>
        </w:rPr>
        <w:t>“</w:t>
      </w:r>
      <w:r w:rsidRPr="00DC3230">
        <w:rPr>
          <w:rFonts w:ascii="Times New Roman" w:hAnsi="Times New Roman"/>
          <w:szCs w:val="22"/>
        </w:rPr>
        <w:t>节能减排</w:t>
      </w:r>
      <w:r w:rsidRPr="00DC3230">
        <w:rPr>
          <w:rFonts w:ascii="Times New Roman" w:hAnsi="Times New Roman"/>
          <w:szCs w:val="22"/>
        </w:rPr>
        <w:t>”</w:t>
      </w:r>
      <w:r w:rsidRPr="00DC3230">
        <w:rPr>
          <w:rFonts w:ascii="Times New Roman" w:hAnsi="Times New Roman"/>
          <w:szCs w:val="22"/>
        </w:rPr>
        <w:t>的有效措施。</w:t>
      </w:r>
    </w:p>
    <w:p w14:paraId="6B6D093A" w14:textId="77777777" w:rsidR="00DC3230" w:rsidRPr="00DC3230" w:rsidRDefault="00DC3230" w:rsidP="00DC3230">
      <w:pPr>
        <w:jc w:val="left"/>
        <w:textAlignment w:val="center"/>
        <w:rPr>
          <w:rFonts w:ascii="Times New Roman" w:hAnsi="Times New Roman"/>
          <w:szCs w:val="22"/>
        </w:rPr>
      </w:pPr>
      <w:r w:rsidRPr="00DC3230">
        <w:rPr>
          <w:rFonts w:ascii="Times New Roman" w:hAnsi="Times New Roman"/>
          <w:szCs w:val="22"/>
        </w:rPr>
        <w:t>以下对乙醇汽油作汽车燃料的描述错误的是</w:t>
      </w:r>
      <w:r w:rsidRPr="00DC3230">
        <w:rPr>
          <w:rFonts w:ascii="Times New Roman" w:hAnsi="Times New Roman"/>
          <w:szCs w:val="22"/>
        </w:rPr>
        <w:t>___________</w:t>
      </w:r>
      <w:r w:rsidRPr="00DC3230">
        <w:rPr>
          <w:rFonts w:ascii="Times New Roman" w:hAnsi="Times New Roman"/>
          <w:szCs w:val="22"/>
        </w:rPr>
        <w:t>。</w:t>
      </w:r>
    </w:p>
    <w:p w14:paraId="5107E424" w14:textId="77777777" w:rsidR="00DC3230" w:rsidRPr="00DC3230" w:rsidRDefault="00DC3230" w:rsidP="00DC3230">
      <w:pPr>
        <w:tabs>
          <w:tab w:val="left" w:pos="2771"/>
          <w:tab w:val="left" w:pos="5541"/>
        </w:tabs>
        <w:ind w:left="380"/>
        <w:jc w:val="left"/>
        <w:textAlignment w:val="center"/>
        <w:rPr>
          <w:rFonts w:ascii="Times New Roman" w:hAnsi="Times New Roman"/>
          <w:szCs w:val="22"/>
        </w:rPr>
      </w:pPr>
      <w:r w:rsidRPr="00DC3230">
        <w:rPr>
          <w:rFonts w:ascii="Times New Roman" w:hAnsi="Times New Roman"/>
          <w:szCs w:val="22"/>
        </w:rPr>
        <w:t>A</w:t>
      </w:r>
      <w:r w:rsidRPr="00DC3230">
        <w:rPr>
          <w:rFonts w:ascii="Times New Roman" w:hAnsi="Times New Roman"/>
          <w:szCs w:val="22"/>
        </w:rPr>
        <w:t>．乙醇来源丰富</w:t>
      </w:r>
      <w:r w:rsidRPr="00DC3230">
        <w:rPr>
          <w:rFonts w:ascii="Times New Roman" w:hAnsi="Times New Roman"/>
          <w:szCs w:val="22"/>
        </w:rPr>
        <w:tab/>
        <w:t>B</w:t>
      </w:r>
      <w:r w:rsidRPr="00DC3230">
        <w:rPr>
          <w:rFonts w:ascii="Times New Roman" w:hAnsi="Times New Roman"/>
          <w:szCs w:val="22"/>
        </w:rPr>
        <w:t>．乙醇是可再生能源</w:t>
      </w:r>
    </w:p>
    <w:p w14:paraId="36C80C79" w14:textId="77777777" w:rsidR="00DC3230" w:rsidRPr="00DC3230" w:rsidRDefault="00DC3230" w:rsidP="00DC3230">
      <w:pPr>
        <w:tabs>
          <w:tab w:val="left" w:pos="2771"/>
          <w:tab w:val="left" w:pos="5541"/>
        </w:tabs>
        <w:ind w:left="380"/>
        <w:jc w:val="left"/>
        <w:textAlignment w:val="center"/>
        <w:rPr>
          <w:rFonts w:ascii="Times New Roman" w:hAnsi="Times New Roman"/>
          <w:szCs w:val="22"/>
        </w:rPr>
      </w:pPr>
      <w:r w:rsidRPr="00DC3230">
        <w:rPr>
          <w:rFonts w:ascii="Times New Roman" w:hAnsi="Times New Roman"/>
          <w:szCs w:val="22"/>
        </w:rPr>
        <w:t>C</w:t>
      </w:r>
      <w:r w:rsidRPr="00DC3230">
        <w:rPr>
          <w:rFonts w:ascii="Times New Roman" w:hAnsi="Times New Roman"/>
          <w:szCs w:val="22"/>
        </w:rPr>
        <w:t>．乙醇汽油燃烧完全没有污染</w:t>
      </w:r>
    </w:p>
    <w:p w14:paraId="379053CA" w14:textId="1BE2CE46" w:rsidR="00DC3230" w:rsidRPr="00DC3230" w:rsidRDefault="00DC3230" w:rsidP="00DC3230">
      <w:pPr>
        <w:jc w:val="left"/>
        <w:textAlignment w:val="center"/>
        <w:rPr>
          <w:rFonts w:ascii="Times New Roman" w:hAnsi="Times New Roman"/>
          <w:szCs w:val="22"/>
        </w:rPr>
      </w:pPr>
      <w:r w:rsidRPr="00DC3230">
        <w:rPr>
          <w:rFonts w:ascii="Times New Roman" w:hAnsi="Times New Roman"/>
          <w:szCs w:val="22"/>
        </w:rPr>
        <w:t>(</w:t>
      </w:r>
      <w:r>
        <w:rPr>
          <w:rFonts w:ascii="Times New Roman" w:hAnsi="Times New Roman" w:hint="eastAsia"/>
          <w:szCs w:val="22"/>
        </w:rPr>
        <w:t>8</w:t>
      </w:r>
      <w:r w:rsidRPr="00DC3230">
        <w:rPr>
          <w:rFonts w:ascii="Times New Roman" w:hAnsi="Times New Roman"/>
          <w:szCs w:val="22"/>
        </w:rPr>
        <w:t>)“</w:t>
      </w:r>
      <w:r w:rsidRPr="00DC3230">
        <w:rPr>
          <w:rFonts w:ascii="Times New Roman" w:hAnsi="Times New Roman"/>
          <w:szCs w:val="22"/>
        </w:rPr>
        <w:t>绿色化学</w:t>
      </w:r>
      <w:r w:rsidRPr="00DC3230">
        <w:rPr>
          <w:rFonts w:ascii="Times New Roman" w:hAnsi="Times New Roman"/>
          <w:szCs w:val="22"/>
        </w:rPr>
        <w:t>”</w:t>
      </w:r>
      <w:r w:rsidRPr="00DC3230">
        <w:rPr>
          <w:rFonts w:ascii="Times New Roman" w:hAnsi="Times New Roman"/>
          <w:szCs w:val="22"/>
        </w:rPr>
        <w:t>的特点之一是</w:t>
      </w:r>
      <w:r w:rsidRPr="00DC3230">
        <w:rPr>
          <w:rFonts w:ascii="Times New Roman" w:hAnsi="Times New Roman"/>
          <w:szCs w:val="22"/>
        </w:rPr>
        <w:t>“</w:t>
      </w:r>
      <w:r w:rsidRPr="00DC3230">
        <w:rPr>
          <w:rFonts w:ascii="Times New Roman" w:hAnsi="Times New Roman"/>
          <w:szCs w:val="22"/>
        </w:rPr>
        <w:t>零排放</w:t>
      </w:r>
      <w:r w:rsidRPr="00DC3230">
        <w:rPr>
          <w:rFonts w:ascii="Times New Roman" w:hAnsi="Times New Roman"/>
          <w:szCs w:val="22"/>
        </w:rPr>
        <w:t>”</w:t>
      </w:r>
      <w:r w:rsidRPr="00DC3230">
        <w:rPr>
          <w:rFonts w:ascii="Times New Roman" w:hAnsi="Times New Roman"/>
          <w:szCs w:val="22"/>
        </w:rPr>
        <w:t>。一定条件下，二氧化碳和氢气可以按照不同比例反应，生成下列物质。其中，若二氧化碳和氢气反应只生成一种产物、就能实现</w:t>
      </w:r>
      <w:r w:rsidRPr="00DC3230">
        <w:rPr>
          <w:rFonts w:ascii="Times New Roman" w:hAnsi="Times New Roman"/>
          <w:szCs w:val="22"/>
        </w:rPr>
        <w:t>“</w:t>
      </w:r>
      <w:r w:rsidRPr="00DC3230">
        <w:rPr>
          <w:rFonts w:ascii="Times New Roman" w:hAnsi="Times New Roman"/>
          <w:szCs w:val="22"/>
        </w:rPr>
        <w:t>零排放</w:t>
      </w:r>
      <w:r w:rsidRPr="00DC3230">
        <w:rPr>
          <w:rFonts w:ascii="Times New Roman" w:hAnsi="Times New Roman"/>
          <w:szCs w:val="22"/>
        </w:rPr>
        <w:t>”</w:t>
      </w:r>
      <w:r w:rsidRPr="00DC3230">
        <w:rPr>
          <w:rFonts w:ascii="Times New Roman" w:hAnsi="Times New Roman"/>
          <w:szCs w:val="22"/>
        </w:rPr>
        <w:t>，这种产物是</w:t>
      </w:r>
      <w:r w:rsidRPr="00DC3230">
        <w:rPr>
          <w:rFonts w:ascii="Times New Roman" w:hAnsi="Times New Roman"/>
          <w:szCs w:val="22"/>
        </w:rPr>
        <w:t>______</w:t>
      </w:r>
      <w:r w:rsidRPr="00DC3230">
        <w:rPr>
          <w:rFonts w:ascii="Times New Roman" w:hAnsi="Times New Roman"/>
          <w:szCs w:val="22"/>
        </w:rPr>
        <w:t>。</w:t>
      </w:r>
    </w:p>
    <w:p w14:paraId="36EB40C1" w14:textId="70E80CC9" w:rsidR="00DC3230" w:rsidRPr="00DC3230" w:rsidRDefault="00DC3230" w:rsidP="00DC3230">
      <w:pPr>
        <w:tabs>
          <w:tab w:val="left" w:pos="4156"/>
        </w:tabs>
        <w:ind w:firstLineChars="100" w:firstLine="210"/>
        <w:jc w:val="left"/>
        <w:textAlignment w:val="center"/>
        <w:rPr>
          <w:rFonts w:ascii="Times New Roman" w:hAnsi="Times New Roman"/>
          <w:szCs w:val="22"/>
        </w:rPr>
      </w:pPr>
      <w:r w:rsidRPr="00DC3230">
        <w:rPr>
          <w:rFonts w:ascii="Times New Roman" w:hAnsi="Times New Roman"/>
          <w:szCs w:val="22"/>
        </w:rPr>
        <w:t>A</w:t>
      </w:r>
      <w:r w:rsidRPr="00DC3230">
        <w:rPr>
          <w:rFonts w:ascii="Times New Roman" w:hAnsi="Times New Roman"/>
          <w:szCs w:val="22"/>
        </w:rPr>
        <w:t>．甲醇</w:t>
      </w:r>
      <w:r w:rsidRPr="00DC3230">
        <w:rPr>
          <w:rFonts w:ascii="Times New Roman" w:hAnsi="Times New Roman"/>
          <w:szCs w:val="22"/>
        </w:rPr>
        <w:t>(CH</w:t>
      </w:r>
      <w:r w:rsidRPr="00DC3230">
        <w:rPr>
          <w:rFonts w:ascii="Times New Roman" w:hAnsi="Times New Roman"/>
          <w:szCs w:val="22"/>
          <w:vertAlign w:val="subscript"/>
        </w:rPr>
        <w:t>3</w:t>
      </w:r>
      <w:r w:rsidRPr="00DC3230">
        <w:rPr>
          <w:rFonts w:ascii="Times New Roman" w:hAnsi="Times New Roman"/>
          <w:szCs w:val="22"/>
        </w:rPr>
        <w:t>OH)  B</w:t>
      </w:r>
      <w:r w:rsidRPr="00DC3230">
        <w:rPr>
          <w:rFonts w:ascii="Times New Roman" w:hAnsi="Times New Roman"/>
          <w:szCs w:val="22"/>
        </w:rPr>
        <w:t>．甲酸</w:t>
      </w:r>
      <w:r w:rsidRPr="00DC3230">
        <w:rPr>
          <w:rFonts w:ascii="Times New Roman" w:hAnsi="Times New Roman"/>
          <w:szCs w:val="22"/>
        </w:rPr>
        <w:t>(HCOOH)   C</w:t>
      </w:r>
      <w:r w:rsidRPr="00DC3230">
        <w:rPr>
          <w:rFonts w:ascii="Times New Roman" w:hAnsi="Times New Roman"/>
          <w:szCs w:val="22"/>
        </w:rPr>
        <w:t>．乙醇</w:t>
      </w:r>
      <w:r w:rsidRPr="00DC3230">
        <w:rPr>
          <w:rFonts w:ascii="Times New Roman" w:hAnsi="Times New Roman"/>
          <w:szCs w:val="22"/>
        </w:rPr>
        <w:t>(CH</w:t>
      </w:r>
      <w:r w:rsidRPr="00DC3230">
        <w:rPr>
          <w:rFonts w:ascii="Times New Roman" w:hAnsi="Times New Roman"/>
          <w:szCs w:val="22"/>
          <w:vertAlign w:val="subscript"/>
        </w:rPr>
        <w:t>3</w:t>
      </w:r>
      <w:r w:rsidRPr="00DC3230">
        <w:rPr>
          <w:rFonts w:ascii="Times New Roman" w:hAnsi="Times New Roman"/>
          <w:szCs w:val="22"/>
        </w:rPr>
        <w:t>CH</w:t>
      </w:r>
      <w:r w:rsidRPr="00DC3230">
        <w:rPr>
          <w:rFonts w:ascii="Times New Roman" w:hAnsi="Times New Roman"/>
          <w:szCs w:val="22"/>
          <w:vertAlign w:val="subscript"/>
        </w:rPr>
        <w:t>2</w:t>
      </w:r>
      <w:r w:rsidRPr="00DC3230">
        <w:rPr>
          <w:rFonts w:ascii="Times New Roman" w:hAnsi="Times New Roman"/>
          <w:szCs w:val="22"/>
        </w:rPr>
        <w:t>OH)</w:t>
      </w:r>
      <w:r w:rsidRPr="00DC3230">
        <w:rPr>
          <w:rFonts w:ascii="Times New Roman" w:hAnsi="Times New Roman"/>
          <w:szCs w:val="22"/>
        </w:rPr>
        <w:tab/>
        <w:t>D</w:t>
      </w:r>
      <w:r w:rsidRPr="00DC3230">
        <w:rPr>
          <w:rFonts w:ascii="Times New Roman" w:hAnsi="Times New Roman"/>
          <w:szCs w:val="22"/>
        </w:rPr>
        <w:t>．乙酸</w:t>
      </w:r>
      <w:r w:rsidRPr="00DC3230">
        <w:rPr>
          <w:rFonts w:ascii="Times New Roman" w:hAnsi="Times New Roman"/>
          <w:szCs w:val="22"/>
        </w:rPr>
        <w:t>(CH</w:t>
      </w:r>
      <w:r w:rsidRPr="00DC3230">
        <w:rPr>
          <w:rFonts w:ascii="Times New Roman" w:hAnsi="Times New Roman"/>
          <w:szCs w:val="22"/>
          <w:vertAlign w:val="subscript"/>
        </w:rPr>
        <w:t>3</w:t>
      </w:r>
      <w:r w:rsidRPr="00DC3230">
        <w:rPr>
          <w:rFonts w:ascii="Times New Roman" w:hAnsi="Times New Roman"/>
          <w:szCs w:val="22"/>
        </w:rPr>
        <w:t>COOH)</w:t>
      </w:r>
    </w:p>
    <w:p w14:paraId="697DA598" w14:textId="3266B899" w:rsidR="0065580D" w:rsidRDefault="00DC3230" w:rsidP="0065580D">
      <w:pPr>
        <w:jc w:val="left"/>
        <w:rPr>
          <w:rFonts w:ascii="Times New Roman" w:hAnsi="Times New Roman"/>
          <w:color w:val="000000"/>
          <w:szCs w:val="22"/>
        </w:rPr>
      </w:pPr>
      <w:r w:rsidRPr="00DC3230">
        <w:rPr>
          <w:rFonts w:ascii="Times New Roman" w:hAnsi="Times New Roman"/>
          <w:szCs w:val="21"/>
        </w:rPr>
        <w:t>1</w:t>
      </w:r>
      <w:r>
        <w:rPr>
          <w:rFonts w:ascii="Times New Roman" w:hAnsi="Times New Roman" w:hint="eastAsia"/>
          <w:szCs w:val="21"/>
        </w:rPr>
        <w:t>3</w:t>
      </w:r>
      <w:r w:rsidRPr="00DC3230">
        <w:rPr>
          <w:rFonts w:ascii="Times New Roman" w:hAnsi="Times New Roman"/>
          <w:szCs w:val="21"/>
        </w:rPr>
        <w:t>．</w:t>
      </w:r>
      <w:r w:rsidR="0065580D">
        <w:rPr>
          <w:rFonts w:ascii="Times New Roman" w:hAnsi="Times New Roman"/>
          <w:color w:val="000000"/>
          <w:szCs w:val="22"/>
        </w:rPr>
        <w:t>氢气作为新能源有很多优点，制取与储存氢气是氢能源利用领域的研究热点。</w:t>
      </w:r>
    </w:p>
    <w:p w14:paraId="1446A65E" w14:textId="45B4712B" w:rsidR="0065580D" w:rsidRDefault="0065580D" w:rsidP="00DC3230">
      <w:pPr>
        <w:jc w:val="left"/>
        <w:textAlignment w:val="center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color w:val="000000"/>
          <w:szCs w:val="21"/>
        </w:rPr>
        <w:t>I</w:t>
      </w:r>
      <w:r w:rsidR="00A96C8B">
        <w:rPr>
          <w:rFonts w:ascii="Times New Roman" w:hAnsi="Times New Roman"/>
          <w:color w:val="000000"/>
          <w:szCs w:val="21"/>
        </w:rPr>
        <w:t>．</w:t>
      </w:r>
      <w:r>
        <w:rPr>
          <w:rFonts w:ascii="Times New Roman" w:hAnsi="Times New Roman"/>
          <w:color w:val="000000"/>
          <w:szCs w:val="21"/>
        </w:rPr>
        <w:t>制氢：铁酸锌</w:t>
      </w:r>
      <w:r>
        <w:rPr>
          <w:rFonts w:ascii="Times New Roman" w:hAnsi="Times New Roman"/>
          <w:color w:val="000000"/>
          <w:szCs w:val="21"/>
        </w:rPr>
        <w:t>(ZnFe</w:t>
      </w:r>
      <w:r>
        <w:rPr>
          <w:rFonts w:ascii="Times New Roman" w:hAnsi="Times New Roman"/>
          <w:color w:val="000000"/>
          <w:szCs w:val="21"/>
          <w:vertAlign w:val="subscript"/>
        </w:rPr>
        <w:t>2</w:t>
      </w:r>
      <w:r>
        <w:rPr>
          <w:rFonts w:ascii="Times New Roman" w:hAnsi="Times New Roman"/>
          <w:color w:val="000000"/>
          <w:szCs w:val="21"/>
        </w:rPr>
        <w:t>O</w:t>
      </w:r>
      <w:r>
        <w:rPr>
          <w:rFonts w:ascii="Times New Roman" w:hAnsi="Times New Roman"/>
          <w:color w:val="000000"/>
          <w:szCs w:val="21"/>
          <w:vertAlign w:val="subscript"/>
        </w:rPr>
        <w:t>4</w:t>
      </w:r>
      <w:r>
        <w:rPr>
          <w:rFonts w:ascii="Times New Roman" w:hAnsi="Times New Roman"/>
          <w:color w:val="000000"/>
          <w:szCs w:val="21"/>
        </w:rPr>
        <w:t>)</w:t>
      </w:r>
      <w:r>
        <w:rPr>
          <w:rFonts w:ascii="Times New Roman" w:hAnsi="Times New Roman"/>
          <w:color w:val="000000"/>
          <w:szCs w:val="21"/>
        </w:rPr>
        <w:t>可用于循环分解水制气，其反应可表示为：</w:t>
      </w:r>
      <w:r>
        <w:rPr>
          <w:rFonts w:ascii="Times New Roman" w:hAnsi="Times New Roman"/>
          <w:color w:val="000000"/>
          <w:szCs w:val="21"/>
        </w:rPr>
        <w:t xml:space="preserve"> 6ZnFe</w:t>
      </w:r>
      <w:r>
        <w:rPr>
          <w:rFonts w:ascii="Times New Roman" w:hAnsi="Times New Roman"/>
          <w:color w:val="000000"/>
          <w:szCs w:val="21"/>
          <w:vertAlign w:val="subscript"/>
        </w:rPr>
        <w:t>2</w:t>
      </w:r>
      <w:r>
        <w:rPr>
          <w:rFonts w:ascii="Times New Roman" w:hAnsi="Times New Roman"/>
          <w:color w:val="000000"/>
          <w:szCs w:val="21"/>
        </w:rPr>
        <w:t>O</w:t>
      </w:r>
      <w:r>
        <w:rPr>
          <w:rFonts w:ascii="Times New Roman" w:hAnsi="Times New Roman"/>
          <w:color w:val="000000"/>
          <w:szCs w:val="21"/>
          <w:vertAlign w:val="subscript"/>
        </w:rPr>
        <w:t>4</w:t>
      </w:r>
      <w:r>
        <w:rPr>
          <w:rFonts w:ascii="Times New Roman" w:hAnsi="Times New Roman"/>
          <w:noProof/>
          <w:color w:val="000000"/>
          <w:szCs w:val="21"/>
        </w:rPr>
        <w:pict w14:anchorId="1FAF9B74">
          <v:shape id="图片 5" o:spid="_x0000_i1587" type="#_x0000_t75" alt="学科网(www.zxxk.com)--教育资源门户，提供试卷、教案、课件、论文、素材以及各类教学资源下载，还有大量而丰富的教学相关资讯！ zis2ht8/cJPNAx1ODbqMbQ==" style="width:34.8pt;height:15pt;visibility:visible;mso-wrap-style:square">
            <v:imagedata r:id="rId29" o:title="cJPNAx1ODbqMbQ=="/>
          </v:shape>
        </w:pict>
      </w:r>
      <w:r>
        <w:rPr>
          <w:rFonts w:ascii="Times New Roman" w:hAnsi="Times New Roman"/>
          <w:color w:val="000000"/>
          <w:szCs w:val="21"/>
        </w:rPr>
        <w:t>6ZnO+4Fe</w:t>
      </w:r>
      <w:r>
        <w:rPr>
          <w:rFonts w:ascii="Times New Roman" w:hAnsi="Times New Roman"/>
          <w:color w:val="000000"/>
          <w:szCs w:val="21"/>
          <w:vertAlign w:val="subscript"/>
        </w:rPr>
        <w:t>3</w:t>
      </w:r>
      <w:r>
        <w:rPr>
          <w:rFonts w:ascii="Times New Roman" w:hAnsi="Times New Roman"/>
          <w:color w:val="000000"/>
          <w:szCs w:val="21"/>
        </w:rPr>
        <w:t>O</w:t>
      </w:r>
      <w:r>
        <w:rPr>
          <w:rFonts w:ascii="Times New Roman" w:hAnsi="Times New Roman"/>
          <w:color w:val="000000"/>
          <w:szCs w:val="21"/>
          <w:vertAlign w:val="subscript"/>
        </w:rPr>
        <w:t>4</w:t>
      </w:r>
      <w:r>
        <w:rPr>
          <w:rFonts w:ascii="Times New Roman" w:hAnsi="Times New Roman"/>
          <w:color w:val="000000"/>
          <w:szCs w:val="21"/>
        </w:rPr>
        <w:t>+O</w:t>
      </w:r>
      <w:r>
        <w:rPr>
          <w:rFonts w:ascii="Times New Roman" w:hAnsi="Times New Roman"/>
          <w:color w:val="000000"/>
          <w:szCs w:val="21"/>
          <w:vertAlign w:val="subscript"/>
        </w:rPr>
        <w:t>2</w:t>
      </w:r>
      <w:r>
        <w:rPr>
          <w:rFonts w:ascii="Times New Roman" w:hAnsi="Times New Roman"/>
          <w:color w:val="000000"/>
          <w:szCs w:val="21"/>
        </w:rPr>
        <w:t>↑</w:t>
      </w:r>
      <w:r>
        <w:rPr>
          <w:rFonts w:ascii="Times New Roman" w:hAnsi="Times New Roman"/>
          <w:color w:val="000000"/>
          <w:szCs w:val="21"/>
        </w:rPr>
        <w:t>；</w:t>
      </w:r>
      <w:r>
        <w:rPr>
          <w:rFonts w:ascii="Times New Roman" w:hAnsi="Times New Roman"/>
          <w:color w:val="000000"/>
          <w:szCs w:val="21"/>
        </w:rPr>
        <w:t>3ZnO+2Fe</w:t>
      </w:r>
      <w:r>
        <w:rPr>
          <w:rFonts w:ascii="Times New Roman" w:hAnsi="Times New Roman"/>
          <w:color w:val="000000"/>
          <w:szCs w:val="21"/>
          <w:vertAlign w:val="subscript"/>
        </w:rPr>
        <w:t>3</w:t>
      </w:r>
      <w:r>
        <w:rPr>
          <w:rFonts w:ascii="Times New Roman" w:hAnsi="Times New Roman"/>
          <w:color w:val="000000"/>
          <w:szCs w:val="21"/>
        </w:rPr>
        <w:t>O</w:t>
      </w:r>
      <w:r>
        <w:rPr>
          <w:rFonts w:ascii="Times New Roman" w:hAnsi="Times New Roman"/>
          <w:color w:val="000000"/>
          <w:szCs w:val="21"/>
          <w:vertAlign w:val="subscript"/>
        </w:rPr>
        <w:t>4</w:t>
      </w:r>
      <w:r>
        <w:rPr>
          <w:rFonts w:ascii="Times New Roman" w:hAnsi="Times New Roman"/>
          <w:color w:val="000000"/>
          <w:szCs w:val="21"/>
        </w:rPr>
        <w:t>+H</w:t>
      </w:r>
      <w:r>
        <w:rPr>
          <w:rFonts w:ascii="Times New Roman" w:hAnsi="Times New Roman"/>
          <w:color w:val="000000"/>
          <w:szCs w:val="21"/>
          <w:vertAlign w:val="subscript"/>
        </w:rPr>
        <w:t>2</w:t>
      </w:r>
      <w:r>
        <w:rPr>
          <w:rFonts w:ascii="Times New Roman" w:hAnsi="Times New Roman"/>
          <w:color w:val="000000"/>
          <w:szCs w:val="21"/>
        </w:rPr>
        <w:t>O</w:t>
      </w:r>
      <w:r>
        <w:rPr>
          <w:rFonts w:ascii="Times New Roman" w:hAnsi="Times New Roman"/>
          <w:noProof/>
          <w:color w:val="000000"/>
          <w:szCs w:val="21"/>
        </w:rPr>
        <w:pict w14:anchorId="0B4F6220">
          <v:shape id="图片 4" o:spid="_x0000_i1586" type="#_x0000_t75" alt="学科网(www.zxxk.com)--教育资源门户，提供试卷、教案、课件、论文、素材以及各类教学资源下载，还有大量而丰富的教学相关资讯！ zis2ht8/cJPNAx1ODbqMbQ==" style="width:30pt;height:15pt;visibility:visible;mso-wrap-style:square">
            <v:imagedata r:id="rId30" o:title="cJPNAx1ODbqMbQ=="/>
          </v:shape>
        </w:pict>
      </w:r>
      <w:r>
        <w:rPr>
          <w:rFonts w:ascii="Times New Roman" w:hAnsi="Times New Roman"/>
          <w:color w:val="000000"/>
          <w:szCs w:val="21"/>
        </w:rPr>
        <w:t>3ZnFe</w:t>
      </w:r>
      <w:r>
        <w:rPr>
          <w:rFonts w:ascii="Times New Roman" w:hAnsi="Times New Roman"/>
          <w:color w:val="000000"/>
          <w:szCs w:val="21"/>
          <w:vertAlign w:val="subscript"/>
        </w:rPr>
        <w:t>2</w:t>
      </w:r>
      <w:r>
        <w:rPr>
          <w:rFonts w:ascii="Times New Roman" w:hAnsi="Times New Roman"/>
          <w:color w:val="000000"/>
          <w:szCs w:val="21"/>
        </w:rPr>
        <w:t>O</w:t>
      </w:r>
      <w:r>
        <w:rPr>
          <w:rFonts w:ascii="Times New Roman" w:hAnsi="Times New Roman"/>
          <w:color w:val="000000"/>
          <w:szCs w:val="21"/>
          <w:vertAlign w:val="subscript"/>
        </w:rPr>
        <w:t>4</w:t>
      </w:r>
      <w:r>
        <w:rPr>
          <w:rFonts w:ascii="Times New Roman" w:hAnsi="Times New Roman"/>
          <w:color w:val="000000"/>
          <w:szCs w:val="21"/>
        </w:rPr>
        <w:t>+H</w:t>
      </w:r>
      <w:r>
        <w:rPr>
          <w:rFonts w:ascii="Times New Roman" w:hAnsi="Times New Roman"/>
          <w:color w:val="000000"/>
          <w:szCs w:val="21"/>
          <w:vertAlign w:val="subscript"/>
        </w:rPr>
        <w:t>2</w:t>
      </w:r>
      <w:r>
        <w:rPr>
          <w:rFonts w:ascii="Times New Roman" w:hAnsi="Times New Roman"/>
          <w:color w:val="000000"/>
          <w:szCs w:val="21"/>
        </w:rPr>
        <w:t>↑</w:t>
      </w:r>
      <w:r w:rsidR="00A96C8B">
        <w:rPr>
          <w:rFonts w:ascii="Times New Roman" w:hAnsi="Times New Roman"/>
          <w:color w:val="000000"/>
          <w:szCs w:val="21"/>
        </w:rPr>
        <w:t>．</w:t>
      </w:r>
    </w:p>
    <w:p w14:paraId="75691812" w14:textId="77777777" w:rsidR="0065580D" w:rsidRDefault="0065580D" w:rsidP="00DC3230">
      <w:pPr>
        <w:jc w:val="left"/>
        <w:textAlignment w:val="center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color w:val="000000"/>
          <w:szCs w:val="21"/>
        </w:rPr>
        <w:t>(1)ZnFe</w:t>
      </w:r>
      <w:r>
        <w:rPr>
          <w:rFonts w:ascii="Times New Roman" w:hAnsi="Times New Roman"/>
          <w:color w:val="000000"/>
          <w:szCs w:val="21"/>
          <w:vertAlign w:val="subscript"/>
        </w:rPr>
        <w:t>2</w:t>
      </w:r>
      <w:r>
        <w:rPr>
          <w:rFonts w:ascii="Times New Roman" w:hAnsi="Times New Roman"/>
          <w:color w:val="000000"/>
          <w:szCs w:val="21"/>
        </w:rPr>
        <w:t>O</w:t>
      </w:r>
      <w:r>
        <w:rPr>
          <w:rFonts w:ascii="Times New Roman" w:hAnsi="Times New Roman"/>
          <w:color w:val="000000"/>
          <w:szCs w:val="21"/>
          <w:vertAlign w:val="subscript"/>
        </w:rPr>
        <w:t>4</w:t>
      </w:r>
      <w:r>
        <w:rPr>
          <w:rFonts w:ascii="Times New Roman" w:hAnsi="Times New Roman"/>
          <w:color w:val="000000"/>
          <w:szCs w:val="21"/>
        </w:rPr>
        <w:t>中</w:t>
      </w:r>
      <w:r>
        <w:rPr>
          <w:rFonts w:ascii="Times New Roman" w:hAnsi="Times New Roman"/>
          <w:color w:val="000000"/>
          <w:szCs w:val="21"/>
        </w:rPr>
        <w:t>Fe</w:t>
      </w:r>
      <w:r>
        <w:rPr>
          <w:rFonts w:ascii="Times New Roman" w:hAnsi="Times New Roman"/>
          <w:color w:val="000000"/>
          <w:szCs w:val="21"/>
        </w:rPr>
        <w:t>的化合价为</w:t>
      </w:r>
      <w:r>
        <w:rPr>
          <w:rFonts w:ascii="Times New Roman" w:hAnsi="Times New Roman"/>
          <w:color w:val="000000"/>
          <w:szCs w:val="21"/>
        </w:rPr>
        <w:t>_______________</w:t>
      </w:r>
      <w:r>
        <w:rPr>
          <w:rFonts w:ascii="Times New Roman" w:hAnsi="Times New Roman"/>
          <w:color w:val="000000"/>
          <w:szCs w:val="21"/>
        </w:rPr>
        <w:t>。</w:t>
      </w:r>
    </w:p>
    <w:p w14:paraId="5BCD6605" w14:textId="77777777" w:rsidR="0065580D" w:rsidRDefault="0065580D" w:rsidP="00DC3230">
      <w:pPr>
        <w:jc w:val="left"/>
        <w:textAlignment w:val="center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color w:val="000000"/>
          <w:szCs w:val="21"/>
        </w:rPr>
        <w:t>(2)</w:t>
      </w:r>
      <w:r>
        <w:rPr>
          <w:rFonts w:ascii="Times New Roman" w:hAnsi="Times New Roman"/>
          <w:color w:val="000000"/>
          <w:szCs w:val="21"/>
        </w:rPr>
        <w:t>该循环制氢中不断消耗的物质是</w:t>
      </w:r>
      <w:r>
        <w:rPr>
          <w:rFonts w:ascii="Times New Roman" w:hAnsi="Times New Roman"/>
          <w:color w:val="000000"/>
          <w:szCs w:val="21"/>
        </w:rPr>
        <w:t>______(</w:t>
      </w:r>
      <w:r>
        <w:rPr>
          <w:rFonts w:ascii="Times New Roman" w:hAnsi="Times New Roman"/>
          <w:color w:val="000000"/>
          <w:szCs w:val="21"/>
        </w:rPr>
        <w:t>填化学式</w:t>
      </w:r>
      <w:r>
        <w:rPr>
          <w:rFonts w:ascii="Times New Roman" w:hAnsi="Times New Roman"/>
          <w:color w:val="000000"/>
          <w:szCs w:val="21"/>
        </w:rPr>
        <w:t>)</w:t>
      </w:r>
      <w:r>
        <w:rPr>
          <w:rFonts w:ascii="Times New Roman" w:hAnsi="Times New Roman"/>
          <w:color w:val="000000"/>
          <w:szCs w:val="21"/>
        </w:rPr>
        <w:t>，得到</w:t>
      </w:r>
      <w:r>
        <w:rPr>
          <w:rFonts w:ascii="Times New Roman" w:hAnsi="Times New Roman"/>
          <w:color w:val="000000"/>
          <w:szCs w:val="21"/>
        </w:rPr>
        <w:t>H</w:t>
      </w:r>
      <w:r>
        <w:rPr>
          <w:rFonts w:ascii="Times New Roman" w:hAnsi="Times New Roman"/>
          <w:color w:val="000000"/>
          <w:szCs w:val="21"/>
          <w:vertAlign w:val="subscript"/>
        </w:rPr>
        <w:t>2</w:t>
      </w:r>
      <w:r>
        <w:rPr>
          <w:rFonts w:ascii="Times New Roman" w:hAnsi="Times New Roman"/>
          <w:color w:val="000000"/>
          <w:szCs w:val="21"/>
        </w:rPr>
        <w:t>和</w:t>
      </w:r>
      <w:r>
        <w:rPr>
          <w:rFonts w:ascii="Times New Roman" w:hAnsi="Times New Roman"/>
          <w:color w:val="000000"/>
          <w:szCs w:val="21"/>
        </w:rPr>
        <w:t>O</w:t>
      </w:r>
      <w:r>
        <w:rPr>
          <w:rFonts w:ascii="Times New Roman" w:hAnsi="Times New Roman"/>
          <w:color w:val="000000"/>
          <w:szCs w:val="21"/>
          <w:vertAlign w:val="subscript"/>
        </w:rPr>
        <w:t>2</w:t>
      </w:r>
      <w:r>
        <w:rPr>
          <w:rFonts w:ascii="Times New Roman" w:hAnsi="Times New Roman"/>
          <w:color w:val="000000"/>
          <w:szCs w:val="21"/>
        </w:rPr>
        <w:t>的质量比为</w:t>
      </w:r>
      <w:r>
        <w:rPr>
          <w:rFonts w:ascii="Times New Roman" w:hAnsi="Times New Roman"/>
          <w:color w:val="000000"/>
          <w:szCs w:val="21"/>
        </w:rPr>
        <w:t>_____</w:t>
      </w:r>
      <w:r>
        <w:rPr>
          <w:rFonts w:ascii="Times New Roman" w:hAnsi="Times New Roman"/>
          <w:color w:val="000000"/>
          <w:szCs w:val="21"/>
        </w:rPr>
        <w:t>。</w:t>
      </w:r>
    </w:p>
    <w:p w14:paraId="71CFB4D7" w14:textId="4AB281B5" w:rsidR="0065580D" w:rsidRDefault="0065580D" w:rsidP="00DC3230">
      <w:pPr>
        <w:jc w:val="left"/>
        <w:textAlignment w:val="center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color w:val="000000"/>
          <w:szCs w:val="21"/>
        </w:rPr>
        <w:t>(3)</w:t>
      </w:r>
      <w:r>
        <w:rPr>
          <w:rFonts w:ascii="Times New Roman" w:hAnsi="Times New Roman"/>
          <w:color w:val="000000"/>
          <w:szCs w:val="21"/>
        </w:rPr>
        <w:t>氢气作为新能源的优点有</w:t>
      </w:r>
      <w:r>
        <w:rPr>
          <w:rFonts w:ascii="Times New Roman" w:hAnsi="Times New Roman"/>
          <w:color w:val="000000"/>
          <w:szCs w:val="21"/>
        </w:rPr>
        <w:t>____</w:t>
      </w:r>
      <w:r w:rsidR="00DC3230">
        <w:rPr>
          <w:rFonts w:ascii="Times New Roman" w:hAnsi="Times New Roman" w:hint="eastAsia"/>
          <w:color w:val="000000"/>
          <w:szCs w:val="21"/>
        </w:rPr>
        <w:t>____</w:t>
      </w:r>
      <w:r>
        <w:rPr>
          <w:rFonts w:ascii="Times New Roman" w:hAnsi="Times New Roman"/>
          <w:color w:val="000000"/>
          <w:szCs w:val="21"/>
        </w:rPr>
        <w:t>__(</w:t>
      </w:r>
      <w:r>
        <w:rPr>
          <w:rFonts w:ascii="Times New Roman" w:hAnsi="Times New Roman"/>
          <w:color w:val="000000"/>
          <w:szCs w:val="21"/>
        </w:rPr>
        <w:t>任写一点</w:t>
      </w:r>
      <w:r>
        <w:rPr>
          <w:rFonts w:ascii="Times New Roman" w:hAnsi="Times New Roman"/>
          <w:color w:val="000000"/>
          <w:szCs w:val="21"/>
        </w:rPr>
        <w:t>)</w:t>
      </w:r>
      <w:r>
        <w:rPr>
          <w:rFonts w:ascii="Times New Roman" w:hAnsi="Times New Roman"/>
          <w:color w:val="000000"/>
          <w:szCs w:val="21"/>
        </w:rPr>
        <w:t>。该循环法制氢的不足之处是</w:t>
      </w:r>
      <w:r>
        <w:rPr>
          <w:rFonts w:ascii="Times New Roman" w:hAnsi="Times New Roman"/>
          <w:color w:val="000000"/>
          <w:szCs w:val="21"/>
        </w:rPr>
        <w:t>______</w:t>
      </w:r>
      <w:r>
        <w:rPr>
          <w:rFonts w:ascii="Times New Roman" w:hAnsi="Times New Roman"/>
          <w:color w:val="000000"/>
          <w:szCs w:val="21"/>
        </w:rPr>
        <w:t>。</w:t>
      </w:r>
    </w:p>
    <w:p w14:paraId="485992F1" w14:textId="1164C122" w:rsidR="0065580D" w:rsidRDefault="0065580D" w:rsidP="00DC3230">
      <w:pPr>
        <w:jc w:val="left"/>
        <w:textAlignment w:val="center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color w:val="000000"/>
          <w:szCs w:val="21"/>
        </w:rPr>
        <w:t>Ⅱ</w:t>
      </w:r>
      <w:r w:rsidR="00A96C8B">
        <w:rPr>
          <w:rFonts w:ascii="Times New Roman" w:hAnsi="Times New Roman"/>
          <w:color w:val="000000"/>
          <w:szCs w:val="21"/>
        </w:rPr>
        <w:t>．</w:t>
      </w:r>
      <w:r>
        <w:rPr>
          <w:rFonts w:ascii="Times New Roman" w:hAnsi="Times New Roman"/>
          <w:color w:val="000000"/>
          <w:szCs w:val="21"/>
        </w:rPr>
        <w:t>贮氢：合金</w:t>
      </w:r>
      <w:r>
        <w:rPr>
          <w:rFonts w:ascii="Times New Roman" w:hAnsi="Times New Roman"/>
          <w:color w:val="000000"/>
          <w:szCs w:val="21"/>
        </w:rPr>
        <w:t>Mg</w:t>
      </w:r>
      <w:r>
        <w:rPr>
          <w:rFonts w:ascii="Times New Roman" w:hAnsi="Times New Roman"/>
          <w:color w:val="000000"/>
          <w:szCs w:val="21"/>
          <w:vertAlign w:val="subscript"/>
        </w:rPr>
        <w:t>2</w:t>
      </w:r>
      <w:r>
        <w:rPr>
          <w:rFonts w:ascii="Times New Roman" w:hAnsi="Times New Roman"/>
          <w:color w:val="000000"/>
          <w:szCs w:val="21"/>
        </w:rPr>
        <w:t>Cu</w:t>
      </w:r>
      <w:r>
        <w:rPr>
          <w:rFonts w:ascii="Times New Roman" w:hAnsi="Times New Roman"/>
          <w:color w:val="000000"/>
          <w:szCs w:val="21"/>
        </w:rPr>
        <w:t>是一种潜在的贮氢材料，高温时在氩气保护下，由一定质量比的</w:t>
      </w:r>
      <w:r>
        <w:rPr>
          <w:rFonts w:ascii="Times New Roman" w:hAnsi="Times New Roman"/>
          <w:color w:val="000000"/>
          <w:szCs w:val="21"/>
        </w:rPr>
        <w:t>Mg</w:t>
      </w:r>
      <w:r>
        <w:rPr>
          <w:rFonts w:ascii="Times New Roman" w:hAnsi="Times New Roman"/>
          <w:color w:val="000000"/>
          <w:szCs w:val="21"/>
        </w:rPr>
        <w:t>、</w:t>
      </w:r>
      <w:r>
        <w:rPr>
          <w:rFonts w:ascii="Times New Roman" w:hAnsi="Times New Roman"/>
          <w:color w:val="000000"/>
          <w:szCs w:val="21"/>
        </w:rPr>
        <w:t>Cu</w:t>
      </w:r>
      <w:r>
        <w:rPr>
          <w:rFonts w:ascii="Times New Roman" w:hAnsi="Times New Roman"/>
          <w:color w:val="000000"/>
          <w:szCs w:val="21"/>
        </w:rPr>
        <w:t>单质熔炼获得。该合金在一定条件下完全吸氢生成氢化物和另一种合金，其化学方程式为：</w:t>
      </w:r>
      <w:r>
        <w:rPr>
          <w:rFonts w:ascii="Times New Roman" w:hAnsi="Times New Roman"/>
          <w:color w:val="000000"/>
          <w:szCs w:val="21"/>
        </w:rPr>
        <w:t>2Mg</w:t>
      </w:r>
      <w:r>
        <w:rPr>
          <w:rFonts w:ascii="Times New Roman" w:hAnsi="Times New Roman"/>
          <w:color w:val="000000"/>
          <w:szCs w:val="21"/>
          <w:vertAlign w:val="subscript"/>
        </w:rPr>
        <w:t>2</w:t>
      </w:r>
      <w:r>
        <w:rPr>
          <w:rFonts w:ascii="Times New Roman" w:hAnsi="Times New Roman"/>
          <w:color w:val="000000"/>
          <w:szCs w:val="21"/>
        </w:rPr>
        <w:t>Cu+ 3H</w:t>
      </w:r>
      <w:r>
        <w:rPr>
          <w:rFonts w:ascii="Times New Roman" w:hAnsi="Times New Roman"/>
          <w:color w:val="000000"/>
          <w:szCs w:val="21"/>
          <w:vertAlign w:val="subscript"/>
        </w:rPr>
        <w:t>2</w:t>
      </w:r>
      <w:r>
        <w:rPr>
          <w:rFonts w:ascii="Times New Roman" w:hAnsi="Times New Roman"/>
          <w:noProof/>
          <w:color w:val="000000"/>
          <w:szCs w:val="21"/>
        </w:rPr>
        <w:pict w14:anchorId="255E5044">
          <v:shape id="图片 3" o:spid="_x0000_i1585" type="#_x0000_t75" alt="学科网(www.zxxk.com)--教育资源门户，提供试卷、教案、课件、论文、素材以及各类教学资源下载，还有大量而丰富的教学相关资讯！ zis2ht8/cJPNAx1ODbqMbQ==" style="width:27pt;height:15.6pt;visibility:visible;mso-wrap-style:square">
            <v:imagedata r:id="rId31" o:title="cJPNAx1ODbqMbQ=="/>
          </v:shape>
        </w:pict>
      </w:r>
      <w:r>
        <w:rPr>
          <w:rFonts w:ascii="Times New Roman" w:hAnsi="Times New Roman"/>
          <w:color w:val="000000"/>
          <w:szCs w:val="21"/>
        </w:rPr>
        <w:t>3MgH</w:t>
      </w:r>
      <w:r>
        <w:rPr>
          <w:rFonts w:ascii="Times New Roman" w:hAnsi="Times New Roman"/>
          <w:color w:val="000000"/>
          <w:szCs w:val="21"/>
          <w:vertAlign w:val="subscript"/>
        </w:rPr>
        <w:t>2</w:t>
      </w:r>
      <w:r>
        <w:rPr>
          <w:rFonts w:ascii="Times New Roman" w:hAnsi="Times New Roman"/>
          <w:color w:val="000000"/>
          <w:szCs w:val="21"/>
        </w:rPr>
        <w:t>+MgCu</w:t>
      </w:r>
      <w:r>
        <w:rPr>
          <w:rFonts w:ascii="Times New Roman" w:hAnsi="Times New Roman"/>
          <w:color w:val="000000"/>
          <w:szCs w:val="21"/>
          <w:vertAlign w:val="subscript"/>
        </w:rPr>
        <w:t>2</w:t>
      </w:r>
      <w:r>
        <w:rPr>
          <w:rFonts w:ascii="Times New Roman" w:hAnsi="Times New Roman"/>
          <w:color w:val="000000"/>
          <w:szCs w:val="21"/>
        </w:rPr>
        <w:t>。</w:t>
      </w:r>
    </w:p>
    <w:p w14:paraId="2F6704B0" w14:textId="14F7168A" w:rsidR="0065580D" w:rsidRDefault="0065580D" w:rsidP="00DC3230">
      <w:pPr>
        <w:jc w:val="left"/>
        <w:textAlignment w:val="center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color w:val="000000"/>
          <w:szCs w:val="21"/>
        </w:rPr>
        <w:t>(4)</w:t>
      </w:r>
      <w:r>
        <w:rPr>
          <w:rFonts w:ascii="Times New Roman" w:hAnsi="Times New Roman"/>
          <w:color w:val="000000"/>
          <w:szCs w:val="21"/>
        </w:rPr>
        <w:t>熔炼制备</w:t>
      </w:r>
      <w:r>
        <w:rPr>
          <w:rFonts w:ascii="Times New Roman" w:hAnsi="Times New Roman"/>
          <w:color w:val="000000"/>
          <w:szCs w:val="21"/>
        </w:rPr>
        <w:t>Mg</w:t>
      </w:r>
      <w:r>
        <w:rPr>
          <w:rFonts w:ascii="Times New Roman" w:hAnsi="Times New Roman"/>
          <w:color w:val="000000"/>
          <w:szCs w:val="21"/>
          <w:vertAlign w:val="subscript"/>
        </w:rPr>
        <w:t>2</w:t>
      </w:r>
      <w:r>
        <w:rPr>
          <w:rFonts w:ascii="Times New Roman" w:hAnsi="Times New Roman"/>
          <w:color w:val="000000"/>
          <w:szCs w:val="21"/>
        </w:rPr>
        <w:t>Cu</w:t>
      </w:r>
      <w:r>
        <w:rPr>
          <w:rFonts w:ascii="Times New Roman" w:hAnsi="Times New Roman"/>
          <w:color w:val="000000"/>
          <w:szCs w:val="21"/>
        </w:rPr>
        <w:t>合金时，通入氩气的目的是</w:t>
      </w:r>
      <w:r>
        <w:rPr>
          <w:rFonts w:ascii="Times New Roman" w:hAnsi="Times New Roman"/>
          <w:color w:val="000000"/>
          <w:szCs w:val="21"/>
        </w:rPr>
        <w:t>_________</w:t>
      </w:r>
      <w:r w:rsidR="00DC3230">
        <w:rPr>
          <w:rFonts w:ascii="Times New Roman" w:hAnsi="Times New Roman" w:hint="eastAsia"/>
          <w:color w:val="000000"/>
          <w:szCs w:val="21"/>
        </w:rPr>
        <w:t>_________________</w:t>
      </w:r>
      <w:r>
        <w:rPr>
          <w:rFonts w:ascii="Times New Roman" w:hAnsi="Times New Roman"/>
          <w:color w:val="000000"/>
          <w:szCs w:val="21"/>
        </w:rPr>
        <w:t>________</w:t>
      </w:r>
      <w:r>
        <w:rPr>
          <w:rFonts w:ascii="Times New Roman" w:hAnsi="Times New Roman"/>
          <w:color w:val="000000"/>
          <w:szCs w:val="21"/>
        </w:rPr>
        <w:t>。</w:t>
      </w:r>
    </w:p>
    <w:p w14:paraId="1E2BA550" w14:textId="0C28D155" w:rsidR="0065580D" w:rsidRDefault="0065580D" w:rsidP="00DC3230">
      <w:pPr>
        <w:jc w:val="left"/>
        <w:textAlignment w:val="center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color w:val="000000"/>
          <w:szCs w:val="21"/>
        </w:rPr>
        <w:t>(5)</w:t>
      </w:r>
      <w:r>
        <w:rPr>
          <w:rFonts w:ascii="Times New Roman" w:hAnsi="Times New Roman"/>
          <w:color w:val="000000"/>
          <w:szCs w:val="21"/>
        </w:rPr>
        <w:t>氢化物</w:t>
      </w:r>
      <w:r>
        <w:rPr>
          <w:rFonts w:ascii="Times New Roman" w:hAnsi="Times New Roman"/>
          <w:color w:val="000000"/>
          <w:szCs w:val="21"/>
        </w:rPr>
        <w:t>MgH</w:t>
      </w:r>
      <w:r>
        <w:rPr>
          <w:rFonts w:ascii="Times New Roman" w:hAnsi="Times New Roman"/>
          <w:color w:val="000000"/>
          <w:szCs w:val="21"/>
          <w:vertAlign w:val="subscript"/>
        </w:rPr>
        <w:t>2</w:t>
      </w:r>
      <w:r>
        <w:rPr>
          <w:rFonts w:ascii="Times New Roman" w:hAnsi="Times New Roman"/>
          <w:color w:val="000000"/>
          <w:szCs w:val="21"/>
        </w:rPr>
        <w:t>与水反应生成一种碱，并释放出</w:t>
      </w:r>
      <w:r>
        <w:rPr>
          <w:rFonts w:ascii="Times New Roman" w:hAnsi="Times New Roman"/>
          <w:color w:val="000000"/>
          <w:szCs w:val="21"/>
        </w:rPr>
        <w:t>H</w:t>
      </w:r>
      <w:r>
        <w:rPr>
          <w:rFonts w:ascii="Times New Roman" w:hAnsi="Times New Roman"/>
          <w:color w:val="000000"/>
          <w:szCs w:val="21"/>
          <w:vertAlign w:val="subscript"/>
        </w:rPr>
        <w:t>2</w:t>
      </w:r>
      <w:r>
        <w:rPr>
          <w:rFonts w:ascii="Times New Roman" w:hAnsi="Times New Roman"/>
          <w:color w:val="000000"/>
          <w:szCs w:val="21"/>
        </w:rPr>
        <w:t>。其化学反应方程式为</w:t>
      </w:r>
      <w:r>
        <w:rPr>
          <w:rFonts w:ascii="Times New Roman" w:hAnsi="Times New Roman"/>
          <w:color w:val="000000"/>
          <w:szCs w:val="21"/>
        </w:rPr>
        <w:t>____</w:t>
      </w:r>
      <w:r w:rsidR="00DC3230">
        <w:rPr>
          <w:rFonts w:ascii="Times New Roman" w:hAnsi="Times New Roman" w:hint="eastAsia"/>
          <w:color w:val="000000"/>
          <w:szCs w:val="21"/>
        </w:rPr>
        <w:t>___</w:t>
      </w:r>
      <w:r>
        <w:rPr>
          <w:rFonts w:ascii="Times New Roman" w:hAnsi="Times New Roman"/>
          <w:color w:val="000000"/>
          <w:szCs w:val="21"/>
        </w:rPr>
        <w:t>____</w:t>
      </w:r>
      <w:r>
        <w:rPr>
          <w:rFonts w:ascii="Times New Roman" w:hAnsi="Times New Roman"/>
          <w:color w:val="000000"/>
          <w:szCs w:val="21"/>
        </w:rPr>
        <w:t>。</w:t>
      </w:r>
    </w:p>
    <w:p w14:paraId="0B71AB95" w14:textId="69D073F9" w:rsidR="0065580D" w:rsidRDefault="0065580D" w:rsidP="00DC3230">
      <w:pPr>
        <w:jc w:val="left"/>
        <w:textAlignment w:val="center"/>
        <w:rPr>
          <w:rFonts w:ascii="Times New Roman" w:hAnsi="Times New Roman" w:hint="eastAsia"/>
          <w:color w:val="000000"/>
          <w:szCs w:val="21"/>
        </w:rPr>
      </w:pPr>
      <w:r>
        <w:rPr>
          <w:rFonts w:ascii="Times New Roman" w:hAnsi="Times New Roman"/>
          <w:color w:val="000000"/>
          <w:szCs w:val="21"/>
        </w:rPr>
        <w:t>(6)1</w:t>
      </w:r>
      <w:r w:rsidR="00DC3230">
        <w:rPr>
          <w:rFonts w:ascii="Times New Roman" w:hAnsi="Times New Roman" w:hint="eastAsia"/>
          <w:color w:val="000000"/>
          <w:szCs w:val="21"/>
        </w:rPr>
        <w:t>1.</w:t>
      </w:r>
      <w:r>
        <w:rPr>
          <w:rFonts w:ascii="Times New Roman" w:hAnsi="Times New Roman"/>
          <w:color w:val="000000"/>
          <w:szCs w:val="21"/>
        </w:rPr>
        <w:t>2g Mg</w:t>
      </w:r>
      <w:r>
        <w:rPr>
          <w:rFonts w:ascii="Times New Roman" w:hAnsi="Times New Roman"/>
          <w:color w:val="000000"/>
          <w:szCs w:val="21"/>
          <w:vertAlign w:val="subscript"/>
        </w:rPr>
        <w:t>2</w:t>
      </w:r>
      <w:r>
        <w:rPr>
          <w:rFonts w:ascii="Times New Roman" w:hAnsi="Times New Roman"/>
          <w:color w:val="000000"/>
          <w:szCs w:val="21"/>
        </w:rPr>
        <w:t>Cu</w:t>
      </w:r>
      <w:r>
        <w:rPr>
          <w:rFonts w:ascii="Times New Roman" w:hAnsi="Times New Roman"/>
          <w:color w:val="000000"/>
          <w:szCs w:val="21"/>
        </w:rPr>
        <w:t>完全吸氢后所得混合物与过量盐酸反应，放出</w:t>
      </w:r>
      <w:r>
        <w:rPr>
          <w:rFonts w:ascii="Times New Roman" w:hAnsi="Times New Roman"/>
          <w:color w:val="000000"/>
          <w:szCs w:val="21"/>
        </w:rPr>
        <w:t>H</w:t>
      </w:r>
      <w:r>
        <w:rPr>
          <w:rFonts w:ascii="Times New Roman" w:hAnsi="Times New Roman"/>
          <w:color w:val="000000"/>
          <w:szCs w:val="21"/>
          <w:vertAlign w:val="subscript"/>
        </w:rPr>
        <w:t>2</w:t>
      </w:r>
      <w:r>
        <w:rPr>
          <w:rFonts w:ascii="Times New Roman" w:hAnsi="Times New Roman"/>
          <w:color w:val="000000"/>
          <w:szCs w:val="21"/>
        </w:rPr>
        <w:t>的质量为</w:t>
      </w:r>
      <w:r>
        <w:rPr>
          <w:rFonts w:ascii="Times New Roman" w:hAnsi="Times New Roman"/>
          <w:color w:val="000000"/>
          <w:szCs w:val="21"/>
        </w:rPr>
        <w:t>__</w:t>
      </w:r>
      <w:r w:rsidR="00DC3230">
        <w:rPr>
          <w:rFonts w:ascii="Times New Roman" w:hAnsi="Times New Roman" w:hint="eastAsia"/>
          <w:color w:val="000000"/>
          <w:szCs w:val="21"/>
        </w:rPr>
        <w:t>__</w:t>
      </w:r>
      <w:r>
        <w:rPr>
          <w:rFonts w:ascii="Times New Roman" w:hAnsi="Times New Roman"/>
          <w:color w:val="000000"/>
          <w:szCs w:val="21"/>
        </w:rPr>
        <w:t>___</w:t>
      </w:r>
      <w:r w:rsidR="00DC3230">
        <w:rPr>
          <w:rFonts w:ascii="Times New Roman" w:hAnsi="Times New Roman" w:hint="eastAsia"/>
          <w:color w:val="000000"/>
          <w:szCs w:val="21"/>
        </w:rPr>
        <w:t>。</w:t>
      </w:r>
    </w:p>
    <w:p w14:paraId="7B961524" w14:textId="159E6A8E" w:rsidR="0065580D" w:rsidRDefault="0065580D" w:rsidP="0065580D">
      <w:pPr>
        <w:jc w:val="left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1</w:t>
      </w:r>
      <w:r w:rsidR="00DC3230">
        <w:rPr>
          <w:rFonts w:ascii="Times New Roman" w:hAnsi="Times New Roman" w:hint="eastAsia"/>
          <w:szCs w:val="21"/>
        </w:rPr>
        <w:t>4</w:t>
      </w:r>
      <w:r>
        <w:rPr>
          <w:rFonts w:ascii="Times New Roman" w:hAnsi="Times New Roman"/>
          <w:szCs w:val="21"/>
        </w:rPr>
        <w:t>．碳酸锂作为电车所需的一种新型锂电池原料，由锂辉石（含</w:t>
      </w:r>
      <w:r>
        <w:rPr>
          <w:rFonts w:ascii="Times New Roman" w:hAnsi="Times New Roman"/>
          <w:szCs w:val="21"/>
        </w:rPr>
        <w:object w:dxaOrig="1742" w:dyaOrig="316" w14:anchorId="1DE7B55F">
          <v:shape id="_x0000_i1588" type="#_x0000_t75" alt="eqId22fdbd4b19af0ec978ec32ffb0a69d2a" style="width:87pt;height:15.75pt" o:ole="">
            <v:imagedata r:id="rId32" o:title="eqId22fdbd4b19af0ec978ec32ffb0a69d2a"/>
          </v:shape>
          <o:OLEObject Type="Embed" ProgID="Equation.DSMT4" ShapeID="_x0000_i1588" DrawAspect="Content" ObjectID="_1809951018" r:id="rId33"/>
        </w:object>
      </w:r>
      <w:r>
        <w:rPr>
          <w:rFonts w:ascii="Times New Roman" w:hAnsi="Times New Roman"/>
          <w:szCs w:val="21"/>
        </w:rPr>
        <w:t>等）为原料，用硫酸焙烧法制取的工艺流程如下：</w:t>
      </w:r>
    </w:p>
    <w:p w14:paraId="47B5F01A" w14:textId="64CCE5B4" w:rsidR="0065580D" w:rsidRDefault="00DC3230" w:rsidP="00DC3230">
      <w:pPr>
        <w:jc w:val="center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kern w:val="0"/>
          <w:szCs w:val="21"/>
        </w:rPr>
        <w:pict w14:anchorId="722E8D4E">
          <v:shape id="图片 100015" o:spid="_x0000_i1599" type="#_x0000_t75" alt="@@@d8719e99-0fcb-4e01-9c29-49f36281b796" style="width:362.85pt;height:71.15pt;visibility:visible;mso-wrap-style:square">
            <v:imagedata r:id="rId34" o:title="@@@d8719e99-0fcb-4e01-9c29-49f36281b796"/>
          </v:shape>
        </w:pict>
      </w:r>
    </w:p>
    <w:p w14:paraId="29C8F02F" w14:textId="77777777" w:rsidR="0065580D" w:rsidRDefault="0065580D" w:rsidP="0065580D">
      <w:pPr>
        <w:jc w:val="left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资料：</w:t>
      </w:r>
      <w:r>
        <w:rPr>
          <w:rFonts w:ascii="Times New Roman" w:hAnsi="Times New Roman"/>
          <w:szCs w:val="21"/>
        </w:rPr>
        <w:object w:dxaOrig="457" w:dyaOrig="316" w14:anchorId="5D25D028">
          <v:shape id="_x0000_i1589" type="#_x0000_t75" alt="eqIdb29e5890a882a946f99eb379b94801b1" style="width:22.9pt;height:15.75pt" o:ole="">
            <v:imagedata r:id="rId35" o:title="eqIdb29e5890a882a946f99eb379b94801b1"/>
          </v:shape>
          <o:OLEObject Type="Embed" ProgID="Equation.DSMT4" ShapeID="_x0000_i1589" DrawAspect="Content" ObjectID="_1809951019" r:id="rId36"/>
        </w:object>
      </w:r>
      <w:r>
        <w:rPr>
          <w:rFonts w:ascii="Times New Roman" w:hAnsi="Times New Roman"/>
          <w:szCs w:val="21"/>
        </w:rPr>
        <w:t>不溶于水且不溶于酸。</w:t>
      </w:r>
    </w:p>
    <w:p w14:paraId="1CB313A4" w14:textId="77777777" w:rsidR="0065580D" w:rsidRDefault="0065580D" w:rsidP="0065580D">
      <w:pPr>
        <w:jc w:val="left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(1)</w:t>
      </w:r>
      <w:r>
        <w:rPr>
          <w:rFonts w:ascii="Times New Roman" w:hAnsi="Times New Roman"/>
          <w:szCs w:val="21"/>
        </w:rPr>
        <w:t>操作</w:t>
      </w:r>
      <w:r>
        <w:rPr>
          <w:rFonts w:ascii="Times New Roman" w:hAnsi="Times New Roman"/>
          <w:szCs w:val="21"/>
        </w:rPr>
        <w:t>A</w:t>
      </w:r>
      <w:r>
        <w:rPr>
          <w:rFonts w:ascii="Times New Roman" w:hAnsi="Times New Roman"/>
          <w:szCs w:val="21"/>
        </w:rPr>
        <w:t>的名称为</w:t>
      </w:r>
      <w:r>
        <w:rPr>
          <w:rFonts w:ascii="Times New Roman" w:hAnsi="Times New Roman"/>
          <w:szCs w:val="21"/>
          <w:u w:val="single"/>
        </w:rPr>
        <w:t xml:space="preserve">      </w:t>
      </w:r>
      <w:r>
        <w:rPr>
          <w:rFonts w:ascii="Times New Roman" w:hAnsi="Times New Roman"/>
          <w:szCs w:val="21"/>
        </w:rPr>
        <w:t>。</w:t>
      </w:r>
    </w:p>
    <w:p w14:paraId="1D0548E1" w14:textId="77777777" w:rsidR="0065580D" w:rsidRDefault="0065580D" w:rsidP="0065580D">
      <w:pPr>
        <w:jc w:val="left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(2)“</w:t>
      </w:r>
      <w:r>
        <w:rPr>
          <w:rFonts w:ascii="Times New Roman" w:hAnsi="Times New Roman"/>
          <w:szCs w:val="21"/>
        </w:rPr>
        <w:t>除镁</w:t>
      </w:r>
      <w:r>
        <w:rPr>
          <w:rFonts w:ascii="Times New Roman" w:hAnsi="Times New Roman"/>
          <w:szCs w:val="21"/>
        </w:rPr>
        <w:t>”</w:t>
      </w:r>
      <w:r>
        <w:rPr>
          <w:rFonts w:ascii="Times New Roman" w:hAnsi="Times New Roman"/>
          <w:szCs w:val="21"/>
        </w:rPr>
        <w:t>步骤中加入</w:t>
      </w:r>
      <w:r>
        <w:rPr>
          <w:rFonts w:ascii="Times New Roman" w:hAnsi="Times New Roman"/>
          <w:szCs w:val="21"/>
        </w:rPr>
        <w:object w:dxaOrig="633" w:dyaOrig="235" w14:anchorId="0EAF75C9">
          <v:shape id="_x0000_i1590" type="#_x0000_t75" alt="eqIdce93086f0133444d40743d654cba1c55" style="width:31.9pt;height:11.65pt" o:ole="">
            <v:imagedata r:id="rId37" o:title="eqIdce93086f0133444d40743d654cba1c55"/>
          </v:shape>
          <o:OLEObject Type="Embed" ProgID="Equation.DSMT4" ShapeID="_x0000_i1590" DrawAspect="Content" ObjectID="_1809951020" r:id="rId38"/>
        </w:object>
      </w:r>
      <w:r>
        <w:rPr>
          <w:rFonts w:ascii="Times New Roman" w:hAnsi="Times New Roman"/>
          <w:szCs w:val="21"/>
        </w:rPr>
        <w:t>后发生的基本反应类型为</w:t>
      </w:r>
      <w:r>
        <w:rPr>
          <w:rFonts w:ascii="Times New Roman" w:hAnsi="Times New Roman"/>
          <w:szCs w:val="21"/>
          <w:u w:val="single"/>
        </w:rPr>
        <w:t xml:space="preserve">      </w:t>
      </w:r>
      <w:r>
        <w:rPr>
          <w:rFonts w:ascii="Times New Roman" w:hAnsi="Times New Roman"/>
          <w:szCs w:val="21"/>
        </w:rPr>
        <w:t>。</w:t>
      </w:r>
    </w:p>
    <w:p w14:paraId="6EC9B275" w14:textId="04B68D7E" w:rsidR="0065580D" w:rsidRDefault="0065580D" w:rsidP="0065580D">
      <w:pPr>
        <w:jc w:val="left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(3)</w:t>
      </w:r>
      <w:r>
        <w:rPr>
          <w:rFonts w:ascii="Times New Roman" w:hAnsi="Times New Roman"/>
          <w:szCs w:val="21"/>
        </w:rPr>
        <w:t>滤液</w:t>
      </w:r>
      <w:r>
        <w:rPr>
          <w:rFonts w:ascii="Times New Roman" w:hAnsi="Times New Roman"/>
          <w:szCs w:val="21"/>
        </w:rPr>
        <w:t>2</w:t>
      </w:r>
      <w:r>
        <w:rPr>
          <w:rFonts w:ascii="Times New Roman" w:hAnsi="Times New Roman"/>
          <w:szCs w:val="21"/>
        </w:rPr>
        <w:t>的主要成分为</w:t>
      </w:r>
      <w:r>
        <w:rPr>
          <w:rFonts w:ascii="Times New Roman" w:hAnsi="Times New Roman"/>
          <w:szCs w:val="21"/>
        </w:rPr>
        <w:object w:dxaOrig="668" w:dyaOrig="314" w14:anchorId="7C465F08">
          <v:shape id="_x0000_i1591" type="#_x0000_t75" alt="eqId1e0d4a196d81d14e004c390c6352d83b" style="width:33.4pt;height:15.75pt" o:ole="">
            <v:imagedata r:id="rId39" o:title="eqId1e0d4a196d81d14e004c390c6352d83b"/>
          </v:shape>
          <o:OLEObject Type="Embed" ProgID="Equation.DSMT4" ShapeID="_x0000_i1591" DrawAspect="Content" ObjectID="_1809951021" r:id="rId40"/>
        </w:object>
      </w:r>
      <w:r>
        <w:rPr>
          <w:rFonts w:ascii="Times New Roman" w:hAnsi="Times New Roman"/>
          <w:szCs w:val="21"/>
        </w:rPr>
        <w:t>，则</w:t>
      </w:r>
      <w:r>
        <w:rPr>
          <w:rFonts w:ascii="Times New Roman" w:hAnsi="Times New Roman"/>
          <w:szCs w:val="21"/>
        </w:rPr>
        <w:t>“</w:t>
      </w:r>
      <w:r>
        <w:rPr>
          <w:rFonts w:ascii="Times New Roman" w:hAnsi="Times New Roman"/>
          <w:szCs w:val="21"/>
        </w:rPr>
        <w:t>沉锂</w:t>
      </w:r>
      <w:r>
        <w:rPr>
          <w:rFonts w:ascii="Times New Roman" w:hAnsi="Times New Roman"/>
          <w:szCs w:val="21"/>
        </w:rPr>
        <w:t>”</w:t>
      </w:r>
      <w:r>
        <w:rPr>
          <w:rFonts w:ascii="Times New Roman" w:hAnsi="Times New Roman"/>
          <w:szCs w:val="21"/>
        </w:rPr>
        <w:t>步骤中的化学方程式为</w:t>
      </w:r>
      <w:r>
        <w:rPr>
          <w:rFonts w:ascii="Times New Roman" w:hAnsi="Times New Roman"/>
          <w:szCs w:val="21"/>
          <w:u w:val="single"/>
        </w:rPr>
        <w:t xml:space="preserve">    </w:t>
      </w:r>
      <w:r w:rsidR="00DC3230">
        <w:rPr>
          <w:rFonts w:ascii="Times New Roman" w:hAnsi="Times New Roman" w:hint="eastAsia"/>
          <w:szCs w:val="21"/>
          <w:u w:val="single"/>
        </w:rPr>
        <w:t xml:space="preserve">               </w:t>
      </w:r>
      <w:r>
        <w:rPr>
          <w:rFonts w:ascii="Times New Roman" w:hAnsi="Times New Roman"/>
          <w:szCs w:val="21"/>
          <w:u w:val="single"/>
        </w:rPr>
        <w:t xml:space="preserve">  </w:t>
      </w:r>
      <w:r>
        <w:rPr>
          <w:rFonts w:ascii="Times New Roman" w:hAnsi="Times New Roman"/>
          <w:szCs w:val="21"/>
        </w:rPr>
        <w:t>。</w:t>
      </w:r>
    </w:p>
    <w:p w14:paraId="4AD020B9" w14:textId="77777777" w:rsidR="0065580D" w:rsidRDefault="0065580D" w:rsidP="0065580D">
      <w:pPr>
        <w:jc w:val="left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(4)</w:t>
      </w:r>
      <w:r>
        <w:rPr>
          <w:rFonts w:ascii="Times New Roman" w:hAnsi="Times New Roman"/>
          <w:szCs w:val="21"/>
        </w:rPr>
        <w:t>为减少</w:t>
      </w:r>
      <w:r>
        <w:rPr>
          <w:rFonts w:ascii="Times New Roman" w:hAnsi="Times New Roman"/>
          <w:szCs w:val="21"/>
        </w:rPr>
        <w:object w:dxaOrig="686" w:dyaOrig="316" w14:anchorId="32B8ACE5">
          <v:shape id="_x0000_i1592" type="#_x0000_t75" alt="eqIdf36e6505fa6d20fe082df7f17a802827" style="width:34.15pt;height:15.75pt" o:ole="">
            <v:imagedata r:id="rId41" o:title="eqIdf36e6505fa6d20fe082df7f17a802827"/>
          </v:shape>
          <o:OLEObject Type="Embed" ProgID="Equation.DSMT4" ShapeID="_x0000_i1592" DrawAspect="Content" ObjectID="_1809951022" r:id="rId42"/>
        </w:object>
      </w:r>
      <w:r>
        <w:rPr>
          <w:rFonts w:ascii="Times New Roman" w:hAnsi="Times New Roman"/>
          <w:szCs w:val="21"/>
        </w:rPr>
        <w:t>晶体的溶解，操作</w:t>
      </w:r>
      <w:r>
        <w:rPr>
          <w:rFonts w:ascii="Times New Roman" w:hAnsi="Times New Roman"/>
          <w:szCs w:val="21"/>
        </w:rPr>
        <w:object w:dxaOrig="211" w:dyaOrig="226" w14:anchorId="71CD91C0">
          <v:shape id="_x0000_i1593" type="#_x0000_t75" alt="eqIdea1e8babee63bfc889ae5a34632284bc" style="width:10.5pt;height:11.25pt" o:ole="">
            <v:imagedata r:id="rId43" o:title="eqIdea1e8babee63bfc889ae5a34632284bc"/>
          </v:shape>
          <o:OLEObject Type="Embed" ProgID="Equation.DSMT4" ShapeID="_x0000_i1593" DrawAspect="Content" ObjectID="_1809951023" r:id="rId44"/>
        </w:object>
      </w:r>
      <w:r>
        <w:rPr>
          <w:rFonts w:ascii="Times New Roman" w:hAnsi="Times New Roman"/>
          <w:szCs w:val="21"/>
        </w:rPr>
        <w:t>之后洗涤滤渣需用热水，由此推测</w:t>
      </w:r>
      <w:r>
        <w:rPr>
          <w:rFonts w:ascii="Times New Roman" w:hAnsi="Times New Roman"/>
          <w:szCs w:val="21"/>
        </w:rPr>
        <w:object w:dxaOrig="686" w:dyaOrig="316" w14:anchorId="765D544E">
          <v:shape id="_x0000_i1594" type="#_x0000_t75" alt="eqIdf36e6505fa6d20fe082df7f17a802827" style="width:34.15pt;height:15.75pt" o:ole="">
            <v:imagedata r:id="rId41" o:title="eqIdf36e6505fa6d20fe082df7f17a802827"/>
          </v:shape>
          <o:OLEObject Type="Embed" ProgID="Equation.DSMT4" ShapeID="_x0000_i1594" DrawAspect="Content" ObjectID="_1809951024" r:id="rId45"/>
        </w:object>
      </w:r>
      <w:r>
        <w:rPr>
          <w:rFonts w:ascii="Times New Roman" w:hAnsi="Times New Roman"/>
          <w:szCs w:val="21"/>
        </w:rPr>
        <w:t>的溶解度随温度升高而</w:t>
      </w:r>
      <w:r>
        <w:rPr>
          <w:rFonts w:ascii="Times New Roman" w:hAnsi="Times New Roman"/>
          <w:szCs w:val="21"/>
          <w:u w:val="single"/>
        </w:rPr>
        <w:t xml:space="preserve">      </w:t>
      </w:r>
      <w:r>
        <w:rPr>
          <w:rFonts w:ascii="Times New Roman" w:hAnsi="Times New Roman"/>
          <w:szCs w:val="21"/>
        </w:rPr>
        <w:t>（填</w:t>
      </w:r>
      <w:r>
        <w:rPr>
          <w:rFonts w:ascii="Times New Roman" w:hAnsi="Times New Roman"/>
          <w:szCs w:val="21"/>
        </w:rPr>
        <w:t>“</w:t>
      </w:r>
      <w:r>
        <w:rPr>
          <w:rFonts w:ascii="Times New Roman" w:hAnsi="Times New Roman"/>
          <w:szCs w:val="21"/>
        </w:rPr>
        <w:t>增大</w:t>
      </w:r>
      <w:r>
        <w:rPr>
          <w:rFonts w:ascii="Times New Roman" w:hAnsi="Times New Roman"/>
          <w:szCs w:val="21"/>
        </w:rPr>
        <w:t>”</w:t>
      </w:r>
      <w:r>
        <w:rPr>
          <w:rFonts w:ascii="Times New Roman" w:hAnsi="Times New Roman"/>
          <w:szCs w:val="21"/>
        </w:rPr>
        <w:t>或</w:t>
      </w:r>
      <w:r>
        <w:rPr>
          <w:rFonts w:ascii="Times New Roman" w:hAnsi="Times New Roman"/>
          <w:szCs w:val="21"/>
        </w:rPr>
        <w:t>“</w:t>
      </w:r>
      <w:r>
        <w:rPr>
          <w:rFonts w:ascii="Times New Roman" w:hAnsi="Times New Roman"/>
          <w:szCs w:val="21"/>
        </w:rPr>
        <w:t>减小</w:t>
      </w:r>
      <w:r>
        <w:rPr>
          <w:rFonts w:ascii="Times New Roman" w:hAnsi="Times New Roman"/>
          <w:szCs w:val="21"/>
        </w:rPr>
        <w:t>”</w:t>
      </w:r>
      <w:r>
        <w:rPr>
          <w:rFonts w:ascii="Times New Roman" w:hAnsi="Times New Roman"/>
          <w:szCs w:val="21"/>
        </w:rPr>
        <w:t>）。</w:t>
      </w:r>
    </w:p>
    <w:p w14:paraId="2D843A8A" w14:textId="77777777" w:rsidR="0065580D" w:rsidRDefault="0065580D" w:rsidP="0065580D">
      <w:pPr>
        <w:jc w:val="left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(5)</w:t>
      </w:r>
      <w:r>
        <w:rPr>
          <w:rFonts w:ascii="Times New Roman" w:hAnsi="Times New Roman"/>
          <w:szCs w:val="21"/>
        </w:rPr>
        <w:t>若原料锂辉石</w:t>
      </w:r>
      <w:r>
        <w:rPr>
          <w:rFonts w:ascii="Times New Roman" w:hAnsi="Times New Roman"/>
          <w:szCs w:val="21"/>
        </w:rPr>
        <w:object w:dxaOrig="439" w:dyaOrig="245" w14:anchorId="7578215B">
          <v:shape id="_x0000_i1595" type="#_x0000_t75" alt="eqId3dd102ec0359989e4559a364c572523a" style="width:22.15pt;height:12.4pt" o:ole="">
            <v:imagedata r:id="rId46" o:title="eqId3dd102ec0359989e4559a364c572523a"/>
          </v:shape>
          <o:OLEObject Type="Embed" ProgID="Equation.DSMT4" ShapeID="_x0000_i1595" DrawAspect="Content" ObjectID="_1809951025" r:id="rId47"/>
        </w:object>
      </w:r>
      <w:r>
        <w:rPr>
          <w:rFonts w:ascii="Times New Roman" w:hAnsi="Times New Roman"/>
          <w:szCs w:val="21"/>
        </w:rPr>
        <w:t>中</w:t>
      </w:r>
      <w:r>
        <w:rPr>
          <w:rFonts w:ascii="Times New Roman" w:hAnsi="Times New Roman"/>
          <w:szCs w:val="21"/>
        </w:rPr>
        <w:object w:dxaOrig="475" w:dyaOrig="316" w14:anchorId="1CA484FD">
          <v:shape id="_x0000_i1596" type="#_x0000_t75" alt="eqId58b06f0d307a0bc0b1c42694051fb71a" style="width:23.65pt;height:15.75pt" o:ole="">
            <v:imagedata r:id="rId48" o:title="eqId58b06f0d307a0bc0b1c42694051fb71a"/>
          </v:shape>
          <o:OLEObject Type="Embed" ProgID="Equation.DSMT4" ShapeID="_x0000_i1596" DrawAspect="Content" ObjectID="_1809951026" r:id="rId49"/>
        </w:object>
      </w:r>
      <w:r>
        <w:rPr>
          <w:rFonts w:ascii="Times New Roman" w:hAnsi="Times New Roman"/>
          <w:szCs w:val="21"/>
        </w:rPr>
        <w:t>的含量为</w:t>
      </w:r>
      <w:r>
        <w:rPr>
          <w:rFonts w:ascii="Times New Roman" w:hAnsi="Times New Roman"/>
          <w:szCs w:val="21"/>
        </w:rPr>
        <w:object w:dxaOrig="351" w:dyaOrig="249" w14:anchorId="6E8EAB29">
          <v:shape id="_x0000_i1597" type="#_x0000_t75" alt="eqIda8573cb8f49eb811131a5c1f5a8c6436" style="width:17.65pt;height:12.4pt" o:ole="">
            <v:imagedata r:id="rId50" o:title="eqIda8573cb8f49eb811131a5c1f5a8c6436"/>
          </v:shape>
          <o:OLEObject Type="Embed" ProgID="Equation.DSMT4" ShapeID="_x0000_i1597" DrawAspect="Content" ObjectID="_1809951027" r:id="rId51"/>
        </w:object>
      </w:r>
      <w:r>
        <w:rPr>
          <w:rFonts w:ascii="Times New Roman" w:hAnsi="Times New Roman"/>
          <w:szCs w:val="21"/>
        </w:rPr>
        <w:t>，理论上可产出的</w:t>
      </w:r>
      <w:r>
        <w:rPr>
          <w:rFonts w:ascii="Times New Roman" w:hAnsi="Times New Roman"/>
          <w:szCs w:val="21"/>
        </w:rPr>
        <w:object w:dxaOrig="686" w:dyaOrig="316" w14:anchorId="72492825">
          <v:shape id="_x0000_i1598" type="#_x0000_t75" alt="eqIdf36e6505fa6d20fe082df7f17a802827" style="width:34.15pt;height:15.75pt" o:ole="">
            <v:imagedata r:id="rId41" o:title="eqIdf36e6505fa6d20fe082df7f17a802827"/>
          </v:shape>
          <o:OLEObject Type="Embed" ProgID="Equation.DSMT4" ShapeID="_x0000_i1598" DrawAspect="Content" ObjectID="_1809951028" r:id="rId52"/>
        </w:object>
      </w:r>
      <w:r>
        <w:rPr>
          <w:rFonts w:ascii="Times New Roman" w:hAnsi="Times New Roman"/>
          <w:szCs w:val="21"/>
        </w:rPr>
        <w:t>的质量为</w:t>
      </w:r>
      <w:r>
        <w:rPr>
          <w:rFonts w:ascii="Times New Roman" w:hAnsi="Times New Roman"/>
          <w:szCs w:val="21"/>
          <w:u w:val="single"/>
        </w:rPr>
        <w:t xml:space="preserve">      </w:t>
      </w:r>
      <w:r>
        <w:rPr>
          <w:rFonts w:ascii="Times New Roman" w:hAnsi="Times New Roman"/>
          <w:szCs w:val="21"/>
        </w:rPr>
        <w:t>t</w:t>
      </w:r>
      <w:r>
        <w:rPr>
          <w:rFonts w:ascii="Times New Roman" w:hAnsi="Times New Roman"/>
          <w:szCs w:val="21"/>
        </w:rPr>
        <w:t>。</w:t>
      </w:r>
    </w:p>
    <w:p w14:paraId="36A9D585" w14:textId="20C3C3BB" w:rsidR="00DC3230" w:rsidRPr="00DC3230" w:rsidRDefault="00DC3230" w:rsidP="00DC3230">
      <w:pPr>
        <w:shd w:val="clear" w:color="auto" w:fill="FFFFFF"/>
        <w:jc w:val="left"/>
        <w:textAlignment w:val="center"/>
        <w:rPr>
          <w:rFonts w:ascii="Times New Roman" w:hAnsi="Times New Roman"/>
          <w:szCs w:val="21"/>
        </w:rPr>
      </w:pPr>
      <w:r w:rsidRPr="00DC3230">
        <w:rPr>
          <w:rFonts w:ascii="Times New Roman" w:hAnsi="Times New Roman"/>
          <w:szCs w:val="21"/>
        </w:rPr>
        <w:t>1</w:t>
      </w:r>
      <w:r>
        <w:rPr>
          <w:rFonts w:ascii="Times New Roman" w:hAnsi="Times New Roman" w:hint="eastAsia"/>
          <w:szCs w:val="21"/>
        </w:rPr>
        <w:t>5</w:t>
      </w:r>
      <w:r w:rsidRPr="00DC3230">
        <w:rPr>
          <w:rFonts w:ascii="Times New Roman" w:hAnsi="Times New Roman"/>
          <w:szCs w:val="21"/>
        </w:rPr>
        <w:t>．新能源汽车已经走进了我们的生活。与传统汽车使用化石燃料不同，新能源汽车的能量来源更加多元化。</w:t>
      </w:r>
      <w:r w:rsidRPr="00DC3230">
        <w:rPr>
          <w:rFonts w:ascii="Times New Roman" w:hAnsi="Times New Roman"/>
          <w:b/>
          <w:bCs/>
          <w:szCs w:val="21"/>
        </w:rPr>
        <w:t>电动汽车</w:t>
      </w:r>
      <w:r w:rsidRPr="00DC3230">
        <w:rPr>
          <w:rFonts w:ascii="Times New Roman" w:hAnsi="Times New Roman"/>
          <w:szCs w:val="21"/>
        </w:rPr>
        <w:t>：电池能为电动汽车提供动力，几类电池的部分性能指标如图</w:t>
      </w:r>
      <w:r w:rsidRPr="00DC3230">
        <w:rPr>
          <w:rFonts w:ascii="Times New Roman" w:hAnsi="Times New Roman"/>
          <w:szCs w:val="21"/>
        </w:rPr>
        <w:t>1</w:t>
      </w:r>
      <w:r w:rsidRPr="00DC3230">
        <w:rPr>
          <w:rFonts w:ascii="Times New Roman" w:hAnsi="Times New Roman"/>
          <w:szCs w:val="21"/>
        </w:rPr>
        <w:t>所示</w:t>
      </w:r>
      <w:r>
        <w:rPr>
          <w:rFonts w:ascii="Times New Roman" w:hAnsi="Times New Roman" w:hint="eastAsia"/>
          <w:szCs w:val="21"/>
        </w:rPr>
        <w:t>，</w:t>
      </w:r>
      <w:r w:rsidRPr="00DC3230">
        <w:rPr>
          <w:rFonts w:ascii="Times New Roman" w:hAnsi="Times New Roman"/>
          <w:szCs w:val="21"/>
        </w:rPr>
        <w:t>其中能量密度表示单位体积的电池所具有的能量。</w:t>
      </w:r>
      <w:r w:rsidRPr="00DC3230">
        <w:rPr>
          <w:rFonts w:ascii="Times New Roman" w:hAnsi="Times New Roman"/>
          <w:b/>
          <w:bCs/>
          <w:szCs w:val="21"/>
        </w:rPr>
        <w:t>氢内燃车</w:t>
      </w:r>
      <w:r w:rsidRPr="00DC3230">
        <w:rPr>
          <w:rFonts w:ascii="Times New Roman" w:hAnsi="Times New Roman"/>
          <w:szCs w:val="21"/>
        </w:rPr>
        <w:t>：氢内燃车以氢气为燃料，</w:t>
      </w:r>
      <w:r w:rsidRPr="00DC3230">
        <w:rPr>
          <w:rFonts w:ascii="Times New Roman" w:hAnsi="Times New Roman"/>
          <w:szCs w:val="21"/>
        </w:rPr>
        <w:t>1kg</w:t>
      </w:r>
      <w:r w:rsidRPr="00DC3230">
        <w:rPr>
          <w:rFonts w:ascii="Times New Roman" w:hAnsi="Times New Roman"/>
          <w:szCs w:val="21"/>
        </w:rPr>
        <w:t>氢气完全燃烧可释放</w:t>
      </w:r>
      <w:r w:rsidRPr="00DC3230">
        <w:rPr>
          <w:rFonts w:ascii="Times New Roman" w:hAnsi="Times New Roman"/>
          <w:szCs w:val="21"/>
        </w:rPr>
        <w:object w:dxaOrig="844" w:dyaOrig="290" w14:anchorId="15167F38">
          <v:shape id="_x0000_i1613" type="#_x0000_t75" alt="eqIda6388dbdbdfb8c78c2093fe75d4b1b80" style="width:42.2pt;height:14.5pt" o:ole="">
            <v:imagedata r:id="rId53" o:title="eqIda6388dbdbdfb8c78c2093fe75d4b1b80"/>
          </v:shape>
          <o:OLEObject Type="Embed" ProgID="Equation.DSMT4" ShapeID="_x0000_i1613" DrawAspect="Content" ObjectID="_1809951029" r:id="rId54"/>
        </w:object>
      </w:r>
      <w:r w:rsidRPr="00DC3230">
        <w:rPr>
          <w:rFonts w:ascii="Times New Roman" w:hAnsi="Times New Roman"/>
          <w:szCs w:val="21"/>
        </w:rPr>
        <w:t>kJ</w:t>
      </w:r>
      <w:r w:rsidRPr="00DC3230">
        <w:rPr>
          <w:rFonts w:ascii="Times New Roman" w:hAnsi="Times New Roman"/>
          <w:szCs w:val="21"/>
        </w:rPr>
        <w:t>的热量，</w:t>
      </w:r>
      <w:r w:rsidRPr="00DC3230">
        <w:rPr>
          <w:rFonts w:ascii="Times New Roman" w:hAnsi="Times New Roman"/>
          <w:szCs w:val="21"/>
        </w:rPr>
        <w:t>1kg</w:t>
      </w:r>
      <w:r w:rsidRPr="00DC3230">
        <w:rPr>
          <w:rFonts w:ascii="Times New Roman" w:hAnsi="Times New Roman"/>
          <w:szCs w:val="21"/>
        </w:rPr>
        <w:t>汽油完全燃烧可释放</w:t>
      </w:r>
      <w:r w:rsidRPr="00DC3230">
        <w:rPr>
          <w:rFonts w:ascii="Times New Roman" w:hAnsi="Times New Roman"/>
          <w:szCs w:val="21"/>
        </w:rPr>
        <w:object w:dxaOrig="756" w:dyaOrig="282" w14:anchorId="1B1B4217">
          <v:shape id="_x0000_i1614" type="#_x0000_t75" alt="eqIdca55811c286daf1343a7ad4642c347e7" style="width:37.8pt;height:14.1pt" o:ole="">
            <v:imagedata r:id="rId55" o:title="eqIdca55811c286daf1343a7ad4642c347e7"/>
          </v:shape>
          <o:OLEObject Type="Embed" ProgID="Equation.DSMT4" ShapeID="_x0000_i1614" DrawAspect="Content" ObjectID="_1809951030" r:id="rId56"/>
        </w:object>
      </w:r>
      <w:r w:rsidRPr="00DC3230">
        <w:rPr>
          <w:rFonts w:ascii="Times New Roman" w:hAnsi="Times New Roman"/>
          <w:szCs w:val="21"/>
        </w:rPr>
        <w:t>kJ</w:t>
      </w:r>
      <w:r w:rsidRPr="00DC3230">
        <w:rPr>
          <w:rFonts w:ascii="Times New Roman" w:hAnsi="Times New Roman"/>
          <w:szCs w:val="21"/>
        </w:rPr>
        <w:t>的热量：</w:t>
      </w:r>
      <w:r w:rsidRPr="00DC3230">
        <w:rPr>
          <w:rFonts w:ascii="Times New Roman" w:hAnsi="Times New Roman"/>
          <w:b/>
          <w:bCs/>
          <w:szCs w:val="21"/>
        </w:rPr>
        <w:t>乙醇汽车</w:t>
      </w:r>
      <w:r w:rsidRPr="00DC3230">
        <w:rPr>
          <w:rFonts w:ascii="Times New Roman" w:hAnsi="Times New Roman"/>
          <w:szCs w:val="21"/>
        </w:rPr>
        <w:t>：乙醇汽车以乙醇为燃料，乙醇是可再生能源，可以通过发酵甘蔗、玉米等农作物，或发酵粮食收割后剩余的秸秆大量提取；</w:t>
      </w:r>
      <w:r w:rsidRPr="00DC3230">
        <w:rPr>
          <w:rFonts w:ascii="Times New Roman" w:hAnsi="Times New Roman"/>
          <w:b/>
          <w:bCs/>
          <w:szCs w:val="21"/>
        </w:rPr>
        <w:t>太阳能汽车</w:t>
      </w:r>
      <w:r w:rsidRPr="00DC3230">
        <w:rPr>
          <w:rFonts w:ascii="Times New Roman" w:hAnsi="Times New Roman"/>
          <w:szCs w:val="21"/>
        </w:rPr>
        <w:t>：以太阳能电池驱动</w:t>
      </w:r>
      <w:r w:rsidR="009A4D07">
        <w:rPr>
          <w:rFonts w:ascii="Times New Roman" w:hAnsi="Times New Roman" w:hint="eastAsia"/>
          <w:szCs w:val="21"/>
        </w:rPr>
        <w:t>。</w:t>
      </w:r>
      <w:r w:rsidR="009A4D07" w:rsidRPr="00DC3230">
        <w:rPr>
          <w:rFonts w:ascii="Times New Roman" w:hAnsi="Times New Roman"/>
          <w:szCs w:val="21"/>
        </w:rPr>
        <w:t xml:space="preserve"> </w:t>
      </w:r>
    </w:p>
    <w:p w14:paraId="0CCEAF00" w14:textId="14604DE6" w:rsidR="00DC3230" w:rsidRPr="00DC3230" w:rsidRDefault="00DC3230" w:rsidP="00DC3230">
      <w:pPr>
        <w:shd w:val="clear" w:color="auto" w:fill="FFFFFF"/>
        <w:jc w:val="left"/>
        <w:textAlignment w:val="center"/>
        <w:rPr>
          <w:rFonts w:ascii="Times New Roman" w:hAnsi="Times New Roman"/>
          <w:szCs w:val="21"/>
        </w:rPr>
      </w:pPr>
      <w:r w:rsidRPr="00DC3230">
        <w:rPr>
          <w:rFonts w:ascii="Times New Roman" w:hAnsi="Times New Roman"/>
          <w:szCs w:val="21"/>
        </w:rPr>
        <w:t>(1)</w:t>
      </w:r>
      <w:r w:rsidRPr="00DC3230">
        <w:rPr>
          <w:rFonts w:ascii="Times New Roman" w:hAnsi="Times New Roman"/>
          <w:szCs w:val="21"/>
        </w:rPr>
        <w:t>依据图</w:t>
      </w:r>
      <w:r w:rsidRPr="00DC3230">
        <w:rPr>
          <w:rFonts w:ascii="Times New Roman" w:hAnsi="Times New Roman"/>
          <w:szCs w:val="21"/>
        </w:rPr>
        <w:t>1</w:t>
      </w:r>
      <w:r w:rsidRPr="00DC3230">
        <w:rPr>
          <w:rFonts w:ascii="Times New Roman" w:hAnsi="Times New Roman"/>
          <w:szCs w:val="21"/>
        </w:rPr>
        <w:t>，锂电池优于镍氢电池的性能指标是</w:t>
      </w:r>
      <w:r w:rsidRPr="00DC3230">
        <w:rPr>
          <w:rFonts w:ascii="Times New Roman" w:hAnsi="Times New Roman"/>
          <w:szCs w:val="21"/>
          <w:u w:val="single"/>
        </w:rPr>
        <w:t xml:space="preserve">            </w:t>
      </w:r>
      <w:r w:rsidRPr="00DC3230">
        <w:rPr>
          <w:rFonts w:ascii="Times New Roman" w:hAnsi="Times New Roman"/>
          <w:szCs w:val="21"/>
        </w:rPr>
        <w:t>。</w:t>
      </w:r>
    </w:p>
    <w:p w14:paraId="701C4008" w14:textId="77777777" w:rsidR="00DC3230" w:rsidRPr="00DC3230" w:rsidRDefault="00DC3230" w:rsidP="00DC3230">
      <w:pPr>
        <w:shd w:val="clear" w:color="auto" w:fill="FFFFFF"/>
        <w:jc w:val="left"/>
        <w:textAlignment w:val="center"/>
        <w:rPr>
          <w:rFonts w:ascii="Times New Roman" w:hAnsi="Times New Roman"/>
          <w:szCs w:val="21"/>
        </w:rPr>
      </w:pPr>
      <w:r w:rsidRPr="00DC3230">
        <w:rPr>
          <w:rFonts w:ascii="Times New Roman" w:hAnsi="Times New Roman"/>
          <w:szCs w:val="21"/>
        </w:rPr>
        <w:t>(2)1kg</w:t>
      </w:r>
      <w:r w:rsidRPr="00DC3230">
        <w:rPr>
          <w:rFonts w:ascii="Times New Roman" w:hAnsi="Times New Roman"/>
          <w:szCs w:val="21"/>
        </w:rPr>
        <w:t>氢气完全燃烧，消耗氧气的质量为</w:t>
      </w:r>
      <w:r w:rsidRPr="00DC3230">
        <w:rPr>
          <w:rFonts w:ascii="Times New Roman" w:hAnsi="Times New Roman"/>
          <w:szCs w:val="21"/>
          <w:u w:val="single"/>
        </w:rPr>
        <w:t xml:space="preserve">           </w:t>
      </w:r>
      <w:r w:rsidRPr="00DC3230">
        <w:rPr>
          <w:rFonts w:ascii="Times New Roman" w:hAnsi="Times New Roman"/>
          <w:szCs w:val="21"/>
        </w:rPr>
        <w:t>kg</w:t>
      </w:r>
      <w:r w:rsidRPr="00DC3230">
        <w:rPr>
          <w:rFonts w:ascii="Times New Roman" w:hAnsi="Times New Roman"/>
          <w:szCs w:val="21"/>
        </w:rPr>
        <w:t>。</w:t>
      </w:r>
    </w:p>
    <w:p w14:paraId="06D1531E" w14:textId="4D993543" w:rsidR="00DC3230" w:rsidRPr="00DC3230" w:rsidRDefault="009A4D07" w:rsidP="00DC3230">
      <w:pPr>
        <w:shd w:val="clear" w:color="auto" w:fill="FFFFFF"/>
        <w:jc w:val="left"/>
        <w:textAlignment w:val="center"/>
        <w:rPr>
          <w:rFonts w:ascii="Times New Roman" w:hAnsi="Times New Roman"/>
          <w:szCs w:val="21"/>
        </w:rPr>
      </w:pPr>
      <w:r>
        <w:rPr>
          <w:noProof/>
        </w:rPr>
        <w:pict w14:anchorId="617371FB">
          <v:shape id="图片 100027" o:spid="_x0000_s2184" type="#_x0000_t75" alt="@@@9bb63edf-e21e-4d76-a35f-e440e83f9f6b" style="position:absolute;margin-left:247.75pt;margin-top:482.55pt;width:202pt;height:98.65pt;z-index:6;visibility:visible;mso-wrap-style:square;mso-position-horizontal-relative:margin;mso-position-vertical-relative:margin">
            <v:imagedata r:id="rId57" o:title="@@@9bb63edf-e21e-4d76-a35f-e440e83f9f6b"/>
            <w10:wrap type="square" anchorx="margin" anchory="margin"/>
          </v:shape>
        </w:pict>
      </w:r>
      <w:r w:rsidR="00DC3230" w:rsidRPr="00DC3230">
        <w:rPr>
          <w:rFonts w:ascii="Times New Roman" w:hAnsi="Times New Roman"/>
          <w:szCs w:val="21"/>
        </w:rPr>
        <w:t>(3)</w:t>
      </w:r>
      <w:r w:rsidR="00DC3230" w:rsidRPr="00DC3230">
        <w:rPr>
          <w:rFonts w:ascii="Times New Roman" w:hAnsi="Times New Roman"/>
          <w:szCs w:val="21"/>
        </w:rPr>
        <w:t>依据测算数据可知，氢内燃车与汽油车相比的优势是</w:t>
      </w:r>
      <w:r w:rsidR="00DC3230" w:rsidRPr="00DC3230">
        <w:rPr>
          <w:rFonts w:ascii="Times New Roman" w:hAnsi="Times New Roman"/>
          <w:szCs w:val="21"/>
          <w:u w:val="single"/>
        </w:rPr>
        <w:t xml:space="preserve">                       </w:t>
      </w:r>
      <w:r w:rsidR="00DC3230" w:rsidRPr="00DC3230">
        <w:rPr>
          <w:rFonts w:ascii="Times New Roman" w:hAnsi="Times New Roman"/>
          <w:szCs w:val="21"/>
        </w:rPr>
        <w:t>。</w:t>
      </w:r>
    </w:p>
    <w:p w14:paraId="276E6211" w14:textId="77777777" w:rsidR="00DC3230" w:rsidRPr="00DC3230" w:rsidRDefault="00DC3230" w:rsidP="00DC3230">
      <w:pPr>
        <w:shd w:val="clear" w:color="auto" w:fill="FFFFFF"/>
        <w:jc w:val="left"/>
        <w:textAlignment w:val="center"/>
        <w:rPr>
          <w:rFonts w:ascii="Times New Roman" w:hAnsi="Times New Roman"/>
          <w:szCs w:val="21"/>
        </w:rPr>
      </w:pPr>
      <w:r w:rsidRPr="00DC3230">
        <w:rPr>
          <w:rFonts w:ascii="Times New Roman" w:hAnsi="Times New Roman"/>
          <w:szCs w:val="21"/>
        </w:rPr>
        <w:t>(4)</w:t>
      </w:r>
      <w:r w:rsidRPr="00DC3230">
        <w:rPr>
          <w:rFonts w:ascii="Times New Roman" w:hAnsi="Times New Roman"/>
          <w:szCs w:val="21"/>
        </w:rPr>
        <w:t>下列说法正确的是</w:t>
      </w:r>
      <w:r w:rsidRPr="00DC3230">
        <w:rPr>
          <w:rFonts w:ascii="Times New Roman" w:hAnsi="Times New Roman"/>
          <w:szCs w:val="21"/>
        </w:rPr>
        <w:t>___________(</w:t>
      </w:r>
      <w:r w:rsidRPr="00DC3230">
        <w:rPr>
          <w:rFonts w:ascii="Times New Roman" w:hAnsi="Times New Roman"/>
          <w:szCs w:val="21"/>
        </w:rPr>
        <w:t>填序号</w:t>
      </w:r>
      <w:r w:rsidRPr="00DC3230">
        <w:rPr>
          <w:rFonts w:ascii="Times New Roman" w:hAnsi="Times New Roman"/>
          <w:szCs w:val="21"/>
        </w:rPr>
        <w:t>)</w:t>
      </w:r>
      <w:r w:rsidRPr="00DC3230">
        <w:rPr>
          <w:rFonts w:ascii="Times New Roman" w:hAnsi="Times New Roman"/>
          <w:szCs w:val="21"/>
        </w:rPr>
        <w:t>。</w:t>
      </w:r>
    </w:p>
    <w:p w14:paraId="50B4FA8B" w14:textId="099D3AD6" w:rsidR="00DC3230" w:rsidRPr="00DC3230" w:rsidRDefault="00DC3230" w:rsidP="009A4D07">
      <w:pPr>
        <w:shd w:val="clear" w:color="auto" w:fill="FFFFFF"/>
        <w:jc w:val="left"/>
        <w:textAlignment w:val="center"/>
        <w:rPr>
          <w:rFonts w:ascii="Times New Roman" w:hAnsi="Times New Roman"/>
          <w:szCs w:val="21"/>
        </w:rPr>
      </w:pPr>
      <w:r w:rsidRPr="00DC3230">
        <w:rPr>
          <w:rFonts w:ascii="Times New Roman" w:hAnsi="Times New Roman"/>
          <w:szCs w:val="21"/>
        </w:rPr>
        <w:t>A</w:t>
      </w:r>
      <w:r w:rsidRPr="00DC3230">
        <w:rPr>
          <w:rFonts w:ascii="Times New Roman" w:hAnsi="Times New Roman"/>
          <w:szCs w:val="21"/>
        </w:rPr>
        <w:t>．提供相同能量时，铝空电池的体积最小</w:t>
      </w:r>
    </w:p>
    <w:p w14:paraId="49FC9491" w14:textId="77777777" w:rsidR="00DC3230" w:rsidRPr="00DC3230" w:rsidRDefault="00DC3230" w:rsidP="009A4D07">
      <w:pPr>
        <w:shd w:val="clear" w:color="auto" w:fill="FFFFFF"/>
        <w:jc w:val="left"/>
        <w:textAlignment w:val="center"/>
        <w:rPr>
          <w:rFonts w:ascii="Times New Roman" w:hAnsi="Times New Roman"/>
          <w:szCs w:val="21"/>
        </w:rPr>
      </w:pPr>
      <w:r w:rsidRPr="00DC3230">
        <w:rPr>
          <w:rFonts w:ascii="Times New Roman" w:hAnsi="Times New Roman"/>
          <w:szCs w:val="21"/>
        </w:rPr>
        <w:t>B</w:t>
      </w:r>
      <w:r w:rsidRPr="00DC3230">
        <w:rPr>
          <w:rFonts w:ascii="Times New Roman" w:hAnsi="Times New Roman"/>
          <w:szCs w:val="21"/>
        </w:rPr>
        <w:t>．图</w:t>
      </w:r>
      <w:r w:rsidRPr="00DC3230">
        <w:rPr>
          <w:rFonts w:ascii="Times New Roman" w:hAnsi="Times New Roman"/>
          <w:szCs w:val="21"/>
        </w:rPr>
        <w:t>2</w:t>
      </w:r>
      <w:r w:rsidRPr="00DC3230">
        <w:rPr>
          <w:rFonts w:ascii="Times New Roman" w:hAnsi="Times New Roman"/>
          <w:szCs w:val="21"/>
        </w:rPr>
        <w:t>中，</w:t>
      </w:r>
      <w:r w:rsidRPr="00DC3230">
        <w:rPr>
          <w:rFonts w:ascii="Times New Roman" w:hAnsi="Times New Roman"/>
          <w:szCs w:val="21"/>
        </w:rPr>
        <w:t>A</w:t>
      </w:r>
      <w:r w:rsidRPr="00DC3230">
        <w:rPr>
          <w:rFonts w:ascii="Times New Roman" w:hAnsi="Times New Roman"/>
          <w:szCs w:val="21"/>
        </w:rPr>
        <w:t>口产生的气体为氢气</w:t>
      </w:r>
    </w:p>
    <w:p w14:paraId="79DC51FE" w14:textId="77777777" w:rsidR="00DC3230" w:rsidRPr="00DC3230" w:rsidRDefault="00DC3230" w:rsidP="009A4D07">
      <w:pPr>
        <w:shd w:val="clear" w:color="auto" w:fill="FFFFFF"/>
        <w:jc w:val="left"/>
        <w:textAlignment w:val="center"/>
        <w:rPr>
          <w:rFonts w:ascii="Times New Roman" w:hAnsi="Times New Roman"/>
          <w:szCs w:val="21"/>
        </w:rPr>
      </w:pPr>
      <w:r w:rsidRPr="00DC3230">
        <w:rPr>
          <w:rFonts w:ascii="Times New Roman" w:hAnsi="Times New Roman"/>
          <w:szCs w:val="21"/>
        </w:rPr>
        <w:t>C</w:t>
      </w:r>
      <w:r w:rsidRPr="00DC3230">
        <w:rPr>
          <w:rFonts w:ascii="Times New Roman" w:hAnsi="Times New Roman"/>
          <w:szCs w:val="21"/>
        </w:rPr>
        <w:t>．农业大国盛产甘蔗和玉米，有利于推广乙醇汽车</w:t>
      </w:r>
    </w:p>
    <w:p w14:paraId="14427CE1" w14:textId="77777777" w:rsidR="00DC3230" w:rsidRPr="00DC3230" w:rsidRDefault="00DC3230" w:rsidP="009A4D07">
      <w:pPr>
        <w:shd w:val="clear" w:color="auto" w:fill="FFFFFF"/>
        <w:jc w:val="left"/>
        <w:textAlignment w:val="center"/>
        <w:rPr>
          <w:rFonts w:ascii="Times New Roman" w:hAnsi="Times New Roman"/>
          <w:szCs w:val="21"/>
        </w:rPr>
      </w:pPr>
      <w:r w:rsidRPr="00DC3230">
        <w:rPr>
          <w:rFonts w:ascii="Times New Roman" w:hAnsi="Times New Roman"/>
          <w:szCs w:val="21"/>
        </w:rPr>
        <w:t>D</w:t>
      </w:r>
      <w:r w:rsidRPr="00DC3230">
        <w:rPr>
          <w:rFonts w:ascii="Times New Roman" w:hAnsi="Times New Roman"/>
          <w:szCs w:val="21"/>
        </w:rPr>
        <w:t>．报废的电动汽车电池，要及时用土进行掩埋处理</w:t>
      </w:r>
    </w:p>
    <w:p w14:paraId="5502B17B" w14:textId="1AF29056" w:rsidR="004938F1" w:rsidRPr="009A4D07" w:rsidRDefault="00DC3230" w:rsidP="009A4D07">
      <w:pPr>
        <w:shd w:val="clear" w:color="auto" w:fill="FFFFFF"/>
        <w:jc w:val="left"/>
        <w:textAlignment w:val="center"/>
        <w:rPr>
          <w:rFonts w:ascii="Times New Roman" w:hAnsi="Times New Roman" w:hint="eastAsia"/>
          <w:szCs w:val="21"/>
        </w:rPr>
      </w:pPr>
      <w:r w:rsidRPr="00DC3230">
        <w:rPr>
          <w:rFonts w:ascii="Times New Roman" w:hAnsi="Times New Roman"/>
          <w:szCs w:val="21"/>
        </w:rPr>
        <w:t>(5)</w:t>
      </w:r>
      <w:r w:rsidRPr="00DC3230">
        <w:rPr>
          <w:rFonts w:ascii="Times New Roman" w:hAnsi="Times New Roman"/>
          <w:szCs w:val="21"/>
        </w:rPr>
        <w:t>太阳能电池需要大量的单质硅，单质硅是由石英固体</w:t>
      </w:r>
      <w:r w:rsidRPr="00DC3230">
        <w:rPr>
          <w:rFonts w:ascii="Times New Roman" w:hAnsi="Times New Roman"/>
          <w:szCs w:val="21"/>
        </w:rPr>
        <w:t>(SiO</w:t>
      </w:r>
      <w:r w:rsidRPr="00DC3230">
        <w:rPr>
          <w:rFonts w:ascii="Times New Roman" w:hAnsi="Times New Roman"/>
          <w:szCs w:val="21"/>
          <w:vertAlign w:val="subscript"/>
        </w:rPr>
        <w:t>2</w:t>
      </w:r>
      <w:r w:rsidRPr="00DC3230">
        <w:rPr>
          <w:rFonts w:ascii="Times New Roman" w:hAnsi="Times New Roman"/>
          <w:szCs w:val="21"/>
        </w:rPr>
        <w:t>)</w:t>
      </w:r>
      <w:r w:rsidRPr="00DC3230">
        <w:rPr>
          <w:rFonts w:ascii="Times New Roman" w:hAnsi="Times New Roman"/>
          <w:szCs w:val="21"/>
        </w:rPr>
        <w:t>与碳在高温条件下反应制得的，同时生成一种可燃性气体，该反应的化学方程式为</w:t>
      </w:r>
      <w:r w:rsidRPr="00DC3230">
        <w:rPr>
          <w:rFonts w:ascii="Times New Roman" w:hAnsi="Times New Roman"/>
          <w:szCs w:val="21"/>
          <w:u w:val="single"/>
        </w:rPr>
        <w:t xml:space="preserve">     </w:t>
      </w:r>
      <w:r w:rsidR="009A4D07">
        <w:rPr>
          <w:rFonts w:ascii="Times New Roman" w:hAnsi="Times New Roman" w:hint="eastAsia"/>
          <w:szCs w:val="21"/>
          <w:u w:val="single"/>
        </w:rPr>
        <w:t xml:space="preserve">                                      </w:t>
      </w:r>
      <w:r w:rsidRPr="00DC3230">
        <w:rPr>
          <w:rFonts w:ascii="Times New Roman" w:hAnsi="Times New Roman"/>
          <w:szCs w:val="21"/>
          <w:u w:val="single"/>
        </w:rPr>
        <w:t xml:space="preserve">      </w:t>
      </w:r>
      <w:r w:rsidRPr="00DC3230">
        <w:rPr>
          <w:rFonts w:ascii="Times New Roman" w:hAnsi="Times New Roman"/>
          <w:szCs w:val="21"/>
        </w:rPr>
        <w:t>。</w:t>
      </w:r>
    </w:p>
    <w:sectPr w:rsidR="004938F1" w:rsidRPr="009A4D07" w:rsidSect="005029AC">
      <w:headerReference w:type="even" r:id="rId58"/>
      <w:headerReference w:type="default" r:id="rId59"/>
      <w:footerReference w:type="even" r:id="rId60"/>
      <w:footerReference w:type="default" r:id="rId61"/>
      <w:headerReference w:type="first" r:id="rId62"/>
      <w:footerReference w:type="first" r:id="rId63"/>
      <w:pgSz w:w="10433" w:h="14742"/>
      <w:pgMar w:top="1134" w:right="1134" w:bottom="1134" w:left="1134" w:header="709" w:footer="709" w:gutter="0"/>
      <w:cols w:space="708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5E08C2" w14:textId="77777777" w:rsidR="00C00D59" w:rsidRDefault="00C00D59">
      <w:r>
        <w:separator/>
      </w:r>
    </w:p>
  </w:endnote>
  <w:endnote w:type="continuationSeparator" w:id="0">
    <w:p w14:paraId="7BB8F1DA" w14:textId="77777777" w:rsidR="00C00D59" w:rsidRDefault="00C00D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40BAC9" w14:textId="77777777" w:rsidR="005029AC" w:rsidRDefault="005029AC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C49367" w14:textId="77777777" w:rsidR="00D86C03" w:rsidRDefault="00000000">
    <w:pPr>
      <w:tabs>
        <w:tab w:val="center" w:pos="4153"/>
        <w:tab w:val="right" w:pos="8306"/>
      </w:tabs>
      <w:snapToGrid w:val="0"/>
      <w:jc w:val="left"/>
      <w:rPr>
        <w:rFonts w:ascii="Times New Roman" w:hAnsi="Times New Roman"/>
        <w:kern w:val="0"/>
        <w:sz w:val="2"/>
        <w:szCs w:val="2"/>
      </w:rPr>
    </w:pPr>
    <w:r>
      <w:rPr>
        <w:color w:val="FFFFFF"/>
        <w:sz w:val="2"/>
        <w:szCs w:val="2"/>
      </w:rPr>
      <w:pict w14:anchorId="60EC9ED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1027" type="#_x0000_t136" alt="学科网 zxxk.com" style="position:absolute;margin-left:158.95pt;margin-top:407.9pt;width:2.85pt;height:2.85pt;rotation:315;z-index:-1;mso-position-horizontal-relative:margin;mso-position-vertical-relative:margin;mso-width-relative:page;mso-height-relative:page" o:allowincell="f" stroked="f">
          <v:fill opacity=".5"/>
          <v:textpath style="font-family:&quot;宋体&quot;;font-size:8pt" fitpath="t" string="zxxk.com"/>
          <w10:wrap anchorx="margin" anchory="margin"/>
        </v:shape>
      </w:pict>
    </w:r>
    <w:r>
      <w:rPr>
        <w:color w:val="FFFFFF"/>
        <w:sz w:val="2"/>
        <w:szCs w:val="2"/>
      </w:rPr>
      <w:pict w14:anchorId="70963A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1028" type="#_x0000_t75" alt="学科网 zxxk.com" style="position:absolute;margin-left:64.05pt;margin-top:-20.75pt;width:.05pt;height:.05pt;z-index:2;mso-width-relative:page;mso-height-relative:page">
          <v:imagedata r:id="rId1" o:title="%7B75232B38-A165-1FB7-499C-2E1C792CACB5%7D"/>
        </v:shape>
      </w:pict>
    </w:r>
    <w:r>
      <w:rPr>
        <w:rFonts w:ascii="Times New Roman" w:hAnsi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A3A7DF" w14:textId="77777777" w:rsidR="005029AC" w:rsidRDefault="005029AC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E16845" w14:textId="77777777" w:rsidR="00C00D59" w:rsidRDefault="00C00D59">
      <w:r>
        <w:separator/>
      </w:r>
    </w:p>
  </w:footnote>
  <w:footnote w:type="continuationSeparator" w:id="0">
    <w:p w14:paraId="306A635A" w14:textId="77777777" w:rsidR="00C00D59" w:rsidRDefault="00C00D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53D4C5" w14:textId="77777777" w:rsidR="005029AC" w:rsidRDefault="005029AC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DFDD96" w14:textId="4C4D9655" w:rsidR="00D86C03" w:rsidRDefault="00205756" w:rsidP="00205756">
    <w:pPr>
      <w:pStyle w:val="a5"/>
      <w:pBdr>
        <w:bottom w:val="none" w:sz="0" w:space="0" w:color="auto"/>
      </w:pBdr>
      <w:rPr>
        <w:rFonts w:ascii="Times New Roman" w:hAnsi="Times New Roman"/>
        <w:kern w:val="0"/>
        <w:sz w:val="2"/>
        <w:szCs w:val="2"/>
      </w:rPr>
    </w:pPr>
    <w:r>
      <w:rPr>
        <w:rFonts w:hint="eastAsia"/>
        <w:sz w:val="21"/>
        <w:szCs w:val="21"/>
      </w:rPr>
      <w:t>常州市滨江中学</w:t>
    </w:r>
    <w:r>
      <w:rPr>
        <w:rFonts w:hint="eastAsia"/>
        <w:sz w:val="21"/>
        <w:szCs w:val="21"/>
      </w:rPr>
      <w:t xml:space="preserve"> </w:t>
    </w:r>
    <w:r>
      <w:rPr>
        <w:sz w:val="21"/>
        <w:szCs w:val="21"/>
      </w:rPr>
      <w:t xml:space="preserve"> </w:t>
    </w:r>
    <w:r w:rsidRPr="00290CB5">
      <w:rPr>
        <w:rFonts w:ascii="宋体" w:hAnsi="宋体"/>
      </w:rPr>
      <w:t>202</w:t>
    </w:r>
    <w:r w:rsidR="005029AC">
      <w:rPr>
        <w:rFonts w:ascii="宋体" w:hAnsi="宋体" w:hint="eastAsia"/>
      </w:rPr>
      <w:t>5</w:t>
    </w:r>
    <w:r w:rsidRPr="00290CB5">
      <w:rPr>
        <w:rFonts w:ascii="宋体" w:hAnsi="宋体" w:hint="eastAsia"/>
      </w:rPr>
      <w:t xml:space="preserve">化学中考补充学案 </w:t>
    </w:r>
    <w:r w:rsidRPr="00290CB5">
      <w:rPr>
        <w:rFonts w:ascii="宋体" w:hAnsi="宋体"/>
      </w:rPr>
      <w:t xml:space="preserve">    </w:t>
    </w:r>
    <w:r w:rsidRPr="00290CB5">
      <w:rPr>
        <w:rFonts w:ascii="宋体" w:hAnsi="宋体" w:hint="eastAsia"/>
      </w:rPr>
      <w:t>班级：_</w:t>
    </w:r>
    <w:r w:rsidRPr="00290CB5">
      <w:rPr>
        <w:rFonts w:ascii="宋体" w:hAnsi="宋体"/>
      </w:rPr>
      <w:t xml:space="preserve">____________       </w:t>
    </w:r>
    <w:r w:rsidRPr="00290CB5">
      <w:rPr>
        <w:rFonts w:ascii="宋体" w:hAnsi="宋体" w:hint="eastAsia"/>
      </w:rPr>
      <w:t>姓名：_</w:t>
    </w:r>
    <w:r w:rsidRPr="00290CB5">
      <w:rPr>
        <w:rFonts w:ascii="宋体" w:hAnsi="宋体"/>
      </w:rPr>
      <w:t>_____________</w:t>
    </w:r>
    <w:r w:rsidR="00000000">
      <w:rPr>
        <w:sz w:val="21"/>
        <w:szCs w:val="24"/>
      </w:rPr>
      <w:pict w14:anchorId="1F4111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1025" type="#_x0000_t75" alt="学科网 zxxk.com" style="position:absolute;left:0;text-align:left;margin-left:351pt;margin-top:8.45pt;width:.75pt;height:.75pt;z-index:1;mso-position-horizontal-relative:text;mso-position-vertical-relative:text;mso-width-relative:page;mso-height-relative:page">
          <v:imagedata r:id="rId1" o:title="%7B75232B38-A165-1FB7-499C-2E1C792CACB5%7D"/>
        </v:shape>
      </w:pict>
    </w:r>
    <w:r w:rsidR="00000000">
      <w:rPr>
        <w:color w:val="FFFFFF"/>
        <w:sz w:val="2"/>
        <w:szCs w:val="2"/>
      </w:rPr>
      <w:pict w14:anchorId="1E3E8E7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54" type="#_x0000_t136" alt="学科网 zxxk.com" style="width:1pt;height:1pt" filled="f" stroked="f" strokecolor="white">
          <v:fill color2="#aaa"/>
          <v:textpath style="font-family:&quot;宋体&quot;;font-size:8pt;v-text-spacing:78650f" trim="t" fitpath="t" string="学科网（北京）股份有限公司 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F45DA0" w14:textId="77777777" w:rsidR="005029AC" w:rsidRDefault="005029AC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/>
  <w:doNotTrackMoves/>
  <w:defaultTabStop w:val="420"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savePreviewPicture/>
  <w:hdrShapeDefaults>
    <o:shapedefaults v:ext="edit" spidmax="218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commondata" w:val="eyJoZGlkIjoiZjk1ODcyMjg2MmEzMzQ5MDRjMGEyYjZiZGJiMTBjNDgifQ=="/>
  </w:docVars>
  <w:rsids>
    <w:rsidRoot w:val="73B74487"/>
    <w:rsid w:val="0002681E"/>
    <w:rsid w:val="00080E18"/>
    <w:rsid w:val="00205756"/>
    <w:rsid w:val="0020597A"/>
    <w:rsid w:val="00254828"/>
    <w:rsid w:val="002D0133"/>
    <w:rsid w:val="00385B11"/>
    <w:rsid w:val="004151FC"/>
    <w:rsid w:val="00437FF7"/>
    <w:rsid w:val="00451573"/>
    <w:rsid w:val="004735A4"/>
    <w:rsid w:val="004938F1"/>
    <w:rsid w:val="004A2DA9"/>
    <w:rsid w:val="004C5438"/>
    <w:rsid w:val="005029AC"/>
    <w:rsid w:val="00517C1B"/>
    <w:rsid w:val="005D7A8C"/>
    <w:rsid w:val="005E1091"/>
    <w:rsid w:val="005F1639"/>
    <w:rsid w:val="00616899"/>
    <w:rsid w:val="00635703"/>
    <w:rsid w:val="0065580D"/>
    <w:rsid w:val="007475D4"/>
    <w:rsid w:val="007729AB"/>
    <w:rsid w:val="007C2CF2"/>
    <w:rsid w:val="007F1AEA"/>
    <w:rsid w:val="007F4014"/>
    <w:rsid w:val="00871811"/>
    <w:rsid w:val="009125E1"/>
    <w:rsid w:val="00982D62"/>
    <w:rsid w:val="009A4D07"/>
    <w:rsid w:val="00A04DC0"/>
    <w:rsid w:val="00A1424D"/>
    <w:rsid w:val="00A37A9B"/>
    <w:rsid w:val="00A837BB"/>
    <w:rsid w:val="00A96C8B"/>
    <w:rsid w:val="00AA26D9"/>
    <w:rsid w:val="00AB4B0F"/>
    <w:rsid w:val="00AB7F69"/>
    <w:rsid w:val="00AD5691"/>
    <w:rsid w:val="00B84DE0"/>
    <w:rsid w:val="00C00D59"/>
    <w:rsid w:val="00C02FC6"/>
    <w:rsid w:val="00D5223A"/>
    <w:rsid w:val="00D86C03"/>
    <w:rsid w:val="00DC3230"/>
    <w:rsid w:val="00EB5BDA"/>
    <w:rsid w:val="00EF7B36"/>
    <w:rsid w:val="00F72D3C"/>
    <w:rsid w:val="00FD178E"/>
    <w:rsid w:val="00FD72B4"/>
    <w:rsid w:val="029F5312"/>
    <w:rsid w:val="07FF2D51"/>
    <w:rsid w:val="32222037"/>
    <w:rsid w:val="39527804"/>
    <w:rsid w:val="3F744EE9"/>
    <w:rsid w:val="44922B73"/>
    <w:rsid w:val="57CC285B"/>
    <w:rsid w:val="73B74487"/>
    <w:rsid w:val="789C7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185"/>
    <o:shapelayout v:ext="edit">
      <o:idmap v:ext="edit" data="2"/>
    </o:shapelayout>
  </w:shapeDefaults>
  <w:decimalSymbol w:val="."/>
  <w:listSeparator w:val=","/>
  <w14:docId w14:val="53C5F03F"/>
  <w15:docId w15:val="{48E0BCDB-7682-48A0-A256-BE3EA7979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footer" w:qFormat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styleId="1">
    <w:name w:val="heading 1"/>
    <w:basedOn w:val="a"/>
    <w:next w:val="a"/>
    <w:link w:val="10"/>
    <w:uiPriority w:val="99"/>
    <w:qFormat/>
    <w:pPr>
      <w:spacing w:beforeAutospacing="1" w:afterAutospacing="1"/>
      <w:jc w:val="left"/>
      <w:outlineLvl w:val="0"/>
    </w:pPr>
    <w:rPr>
      <w:rFonts w:ascii="宋体" w:hAnsi="宋体"/>
      <w:b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pPr>
      <w:spacing w:beforeAutospacing="1" w:afterAutospacing="1"/>
      <w:jc w:val="left"/>
    </w:pPr>
    <w:rPr>
      <w:kern w:val="0"/>
      <w:sz w:val="24"/>
    </w:rPr>
  </w:style>
  <w:style w:type="character" w:styleId="a8">
    <w:name w:val="Strong"/>
    <w:uiPriority w:val="99"/>
    <w:qFormat/>
    <w:rPr>
      <w:rFonts w:cs="Times New Roman"/>
      <w:b/>
    </w:rPr>
  </w:style>
  <w:style w:type="character" w:styleId="a9">
    <w:name w:val="page number"/>
    <w:uiPriority w:val="99"/>
    <w:rPr>
      <w:rFonts w:cs="Times New Roman"/>
    </w:rPr>
  </w:style>
  <w:style w:type="character" w:customStyle="1" w:styleId="10">
    <w:name w:val="标题 1 字符"/>
    <w:link w:val="1"/>
    <w:uiPriority w:val="99"/>
    <w:locked/>
    <w:rPr>
      <w:rFonts w:ascii="Calibri" w:hAnsi="Calibri" w:cs="Times New Roman"/>
      <w:b/>
      <w:bCs/>
      <w:kern w:val="44"/>
      <w:sz w:val="44"/>
      <w:szCs w:val="44"/>
    </w:rPr>
  </w:style>
  <w:style w:type="character" w:customStyle="1" w:styleId="a6">
    <w:name w:val="页眉 字符"/>
    <w:link w:val="a5"/>
    <w:uiPriority w:val="99"/>
    <w:semiHidden/>
    <w:locked/>
    <w:rPr>
      <w:rFonts w:ascii="Calibri" w:hAnsi="Calibri" w:cs="Times New Roman"/>
      <w:sz w:val="18"/>
      <w:szCs w:val="18"/>
    </w:rPr>
  </w:style>
  <w:style w:type="character" w:customStyle="1" w:styleId="a4">
    <w:name w:val="页脚 字符"/>
    <w:link w:val="a3"/>
    <w:uiPriority w:val="99"/>
    <w:semiHidden/>
    <w:locked/>
    <w:rPr>
      <w:rFonts w:ascii="Calibri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8612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4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wmf"/><Relationship Id="rId21" Type="http://schemas.openxmlformats.org/officeDocument/2006/relationships/image" Target="media/image12.wmf"/><Relationship Id="rId34" Type="http://schemas.openxmlformats.org/officeDocument/2006/relationships/image" Target="media/image21.png"/><Relationship Id="rId42" Type="http://schemas.openxmlformats.org/officeDocument/2006/relationships/oleObject" Target="embeddings/oleObject11.bin"/><Relationship Id="rId47" Type="http://schemas.openxmlformats.org/officeDocument/2006/relationships/oleObject" Target="embeddings/oleObject14.bin"/><Relationship Id="rId50" Type="http://schemas.openxmlformats.org/officeDocument/2006/relationships/image" Target="media/image29.wmf"/><Relationship Id="rId55" Type="http://schemas.openxmlformats.org/officeDocument/2006/relationships/image" Target="media/image31.wmf"/><Relationship Id="rId63" Type="http://schemas.openxmlformats.org/officeDocument/2006/relationships/footer" Target="footer3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9" Type="http://schemas.openxmlformats.org/officeDocument/2006/relationships/image" Target="media/image17.png"/><Relationship Id="rId11" Type="http://schemas.openxmlformats.org/officeDocument/2006/relationships/image" Target="media/image5.png"/><Relationship Id="rId24" Type="http://schemas.openxmlformats.org/officeDocument/2006/relationships/oleObject" Target="embeddings/oleObject5.bin"/><Relationship Id="rId32" Type="http://schemas.openxmlformats.org/officeDocument/2006/relationships/image" Target="media/image20.wmf"/><Relationship Id="rId37" Type="http://schemas.openxmlformats.org/officeDocument/2006/relationships/image" Target="media/image23.wmf"/><Relationship Id="rId40" Type="http://schemas.openxmlformats.org/officeDocument/2006/relationships/oleObject" Target="embeddings/oleObject10.bin"/><Relationship Id="rId45" Type="http://schemas.openxmlformats.org/officeDocument/2006/relationships/oleObject" Target="embeddings/oleObject13.bin"/><Relationship Id="rId53" Type="http://schemas.openxmlformats.org/officeDocument/2006/relationships/image" Target="media/image30.wmf"/><Relationship Id="rId58" Type="http://schemas.openxmlformats.org/officeDocument/2006/relationships/header" Target="header1.xml"/><Relationship Id="rId5" Type="http://schemas.openxmlformats.org/officeDocument/2006/relationships/footnotes" Target="footnotes.xml"/><Relationship Id="rId61" Type="http://schemas.openxmlformats.org/officeDocument/2006/relationships/footer" Target="footer2.xml"/><Relationship Id="rId19" Type="http://schemas.openxmlformats.org/officeDocument/2006/relationships/oleObject" Target="embeddings/oleObject2.bin"/><Relationship Id="rId14" Type="http://schemas.openxmlformats.org/officeDocument/2006/relationships/image" Target="media/image8.png"/><Relationship Id="rId22" Type="http://schemas.openxmlformats.org/officeDocument/2006/relationships/oleObject" Target="embeddings/oleObject4.bin"/><Relationship Id="rId27" Type="http://schemas.openxmlformats.org/officeDocument/2006/relationships/oleObject" Target="embeddings/oleObject6.bin"/><Relationship Id="rId30" Type="http://schemas.openxmlformats.org/officeDocument/2006/relationships/image" Target="media/image18.png"/><Relationship Id="rId35" Type="http://schemas.openxmlformats.org/officeDocument/2006/relationships/image" Target="media/image22.wmf"/><Relationship Id="rId43" Type="http://schemas.openxmlformats.org/officeDocument/2006/relationships/image" Target="media/image26.wmf"/><Relationship Id="rId48" Type="http://schemas.openxmlformats.org/officeDocument/2006/relationships/image" Target="media/image28.wmf"/><Relationship Id="rId56" Type="http://schemas.openxmlformats.org/officeDocument/2006/relationships/oleObject" Target="embeddings/oleObject19.bin"/><Relationship Id="rId64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oleObject" Target="embeddings/oleObject16.bin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4.png"/><Relationship Id="rId33" Type="http://schemas.openxmlformats.org/officeDocument/2006/relationships/oleObject" Target="embeddings/oleObject7.bin"/><Relationship Id="rId38" Type="http://schemas.openxmlformats.org/officeDocument/2006/relationships/oleObject" Target="embeddings/oleObject9.bin"/><Relationship Id="rId46" Type="http://schemas.openxmlformats.org/officeDocument/2006/relationships/image" Target="media/image27.wmf"/><Relationship Id="rId59" Type="http://schemas.openxmlformats.org/officeDocument/2006/relationships/header" Target="header2.xml"/><Relationship Id="rId20" Type="http://schemas.openxmlformats.org/officeDocument/2006/relationships/oleObject" Target="embeddings/oleObject3.bin"/><Relationship Id="rId41" Type="http://schemas.openxmlformats.org/officeDocument/2006/relationships/image" Target="media/image25.wmf"/><Relationship Id="rId54" Type="http://schemas.openxmlformats.org/officeDocument/2006/relationships/oleObject" Target="embeddings/oleObject18.bin"/><Relationship Id="rId62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wmf"/><Relationship Id="rId23" Type="http://schemas.openxmlformats.org/officeDocument/2006/relationships/image" Target="media/image13.wmf"/><Relationship Id="rId28" Type="http://schemas.openxmlformats.org/officeDocument/2006/relationships/image" Target="media/image16.png"/><Relationship Id="rId36" Type="http://schemas.openxmlformats.org/officeDocument/2006/relationships/oleObject" Target="embeddings/oleObject8.bin"/><Relationship Id="rId49" Type="http://schemas.openxmlformats.org/officeDocument/2006/relationships/oleObject" Target="embeddings/oleObject15.bin"/><Relationship Id="rId57" Type="http://schemas.openxmlformats.org/officeDocument/2006/relationships/image" Target="media/image32.png"/><Relationship Id="rId10" Type="http://schemas.openxmlformats.org/officeDocument/2006/relationships/image" Target="media/image4.png"/><Relationship Id="rId31" Type="http://schemas.openxmlformats.org/officeDocument/2006/relationships/image" Target="media/image19.png"/><Relationship Id="rId44" Type="http://schemas.openxmlformats.org/officeDocument/2006/relationships/oleObject" Target="embeddings/oleObject12.bin"/><Relationship Id="rId52" Type="http://schemas.openxmlformats.org/officeDocument/2006/relationships/oleObject" Target="embeddings/oleObject17.bin"/><Relationship Id="rId60" Type="http://schemas.openxmlformats.org/officeDocument/2006/relationships/footer" Target="footer1.xml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.wmf"/><Relationship Id="rId39" Type="http://schemas.openxmlformats.org/officeDocument/2006/relationships/image" Target="media/image24.w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2051"/>
    <customShpInfo spid="_x0000_s2052"/>
    <customShpInfo spid="_x0000_s1025"/>
    <customShpInfo spid="_x0000_s1026"/>
    <customShpInfo spid="_x0000_s1037"/>
    <customShpInfo spid="_x0000_s1027"/>
    <customShpInfo spid="_x0000_s103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490</TotalTime>
  <Pages>4</Pages>
  <Words>2549</Words>
  <Characters>2882</Characters>
  <Application>Microsoft Office Word</Application>
  <DocSecurity>0</DocSecurity>
  <Lines>110</Lines>
  <Paragraphs>129</Paragraphs>
  <ScaleCrop>false</ScaleCrop>
  <Company/>
  <LinksUpToDate>false</LinksUpToDate>
  <CharactersWithSpaces>5302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</dc:creator>
  <cp:lastModifiedBy>子文 董</cp:lastModifiedBy>
  <cp:revision>15</cp:revision>
  <cp:lastPrinted>2022-05-09T06:44:00Z</cp:lastPrinted>
  <dcterms:created xsi:type="dcterms:W3CDTF">2022-05-09T01:33:00Z</dcterms:created>
  <dcterms:modified xsi:type="dcterms:W3CDTF">2025-05-28T07:22:00Z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2052-11.1.0.11365</vt:lpwstr>
  </property>
  <property fmtid="{D5CDD505-2E9C-101B-9397-08002B2CF9AE}" pid="7" name="ICV">
    <vt:lpwstr>BD1D7F001A8C40A8818FE3FE2D2876FA</vt:lpwstr>
  </property>
</Properties>
</file>