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(6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.23）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实到30人，全勤。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自主游戏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自主游戏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E1F71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2B9D2D67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47A1D0D8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82" w:firstLineChars="200"/>
        <w:jc w:val="left"/>
        <w:textAlignment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二、区域游戏</w:t>
      </w:r>
    </w:p>
    <w:p w14:paraId="2C24B2C2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20" w:firstLineChars="20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今天由于下大雨，小朋友们来园后先进行了区域活动，孩子们在做了简短的区域计划后就跟随着自己的计划开展区域游戏，活动中孩子们认真、专注，有的小朋友围绕主题创作小学作品，有的小朋友不断与游戏材料互动、深入探究，为孩子们的专注点赞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785BE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D8F6426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1820" cy="1413510"/>
                  <wp:effectExtent l="0" t="0" r="17780" b="8890"/>
                  <wp:docPr id="2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89F433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8010" cy="1403985"/>
                  <wp:effectExtent l="0" t="0" r="21590" b="18415"/>
                  <wp:docPr id="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D715301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5470" cy="1399540"/>
                  <wp:effectExtent l="0" t="0" r="24130" b="22860"/>
                  <wp:docPr id="2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438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730496A2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58010" cy="1381125"/>
                  <wp:effectExtent l="0" t="0" r="21590" b="15875"/>
                  <wp:docPr id="2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EA10146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4835" cy="1429385"/>
                  <wp:effectExtent l="0" t="0" r="24765" b="18415"/>
                  <wp:docPr id="2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3B7F783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4835" cy="1421765"/>
                  <wp:effectExtent l="0" t="0" r="24765" b="635"/>
                  <wp:docPr id="2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55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B27B68A">
            <w:pPr>
              <w:jc w:val="left"/>
            </w:pPr>
            <w:r>
              <w:drawing>
                <wp:inline distT="0" distB="0" distL="114300" distR="114300">
                  <wp:extent cx="1861820" cy="1464310"/>
                  <wp:effectExtent l="0" t="0" r="17780" b="8890"/>
                  <wp:docPr id="2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256E6AA">
            <w:pPr>
              <w:jc w:val="left"/>
            </w:pPr>
            <w:r>
              <w:drawing>
                <wp:inline distT="0" distB="0" distL="114300" distR="114300">
                  <wp:extent cx="1863090" cy="1532890"/>
                  <wp:effectExtent l="0" t="0" r="16510" b="16510"/>
                  <wp:docPr id="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206AED7">
            <w:pPr>
              <w:jc w:val="left"/>
            </w:pPr>
            <w:r>
              <w:drawing>
                <wp:inline distT="0" distB="0" distL="114300" distR="114300">
                  <wp:extent cx="1859280" cy="1402080"/>
                  <wp:effectExtent l="0" t="0" r="20320" b="20320"/>
                  <wp:docPr id="3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C8D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743A8E12">
            <w:pPr>
              <w:jc w:val="left"/>
            </w:pPr>
            <w:r>
              <w:drawing>
                <wp:inline distT="0" distB="0" distL="114300" distR="114300">
                  <wp:extent cx="1859915" cy="1393825"/>
                  <wp:effectExtent l="0" t="0" r="19685" b="3175"/>
                  <wp:docPr id="3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F039715">
            <w:pPr>
              <w:jc w:val="left"/>
            </w:pPr>
            <w:r>
              <w:drawing>
                <wp:inline distT="0" distB="0" distL="114300" distR="114300">
                  <wp:extent cx="1859915" cy="1460500"/>
                  <wp:effectExtent l="0" t="0" r="19685" b="12700"/>
                  <wp:docPr id="3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CA2541C">
            <w:pPr>
              <w:jc w:val="left"/>
            </w:pPr>
            <w:r>
              <w:drawing>
                <wp:inline distT="0" distB="0" distL="114300" distR="114300">
                  <wp:extent cx="1860550" cy="1402080"/>
                  <wp:effectExtent l="0" t="0" r="19050" b="20320"/>
                  <wp:docPr id="3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3B511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20" w:firstLineChars="2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799373A7">
      <w:pPr>
        <w:numPr>
          <w:ilvl w:val="0"/>
          <w:numId w:val="1"/>
        </w:numPr>
        <w:ind w:left="361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排练节目</w:t>
      </w:r>
    </w:p>
    <w:p w14:paraId="2C443278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20" w:firstLineChars="2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随着毕业典礼的临近，孩子们正在如火如荼地排练节目中，编排队形、精挖动作，虽然有点累，但是孩子们都能坚持，相信在孩子们的努力下，一定能够在毕业典礼中精彩展现自我。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184FA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CC8FB77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0550" cy="1437005"/>
                  <wp:effectExtent l="0" t="0" r="19050" b="10795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50554A3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1185" cy="1426845"/>
                  <wp:effectExtent l="0" t="0" r="18415" b="20955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DB01A2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6105" cy="1507490"/>
                  <wp:effectExtent l="0" t="0" r="23495" b="16510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97E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B3A4FE2">
            <w:pPr>
              <w:jc w:val="left"/>
            </w:pPr>
            <w:r>
              <w:drawing>
                <wp:inline distT="0" distB="0" distL="114300" distR="114300">
                  <wp:extent cx="1858010" cy="1479550"/>
                  <wp:effectExtent l="0" t="0" r="21590" b="1905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CFF77CF">
            <w:pPr>
              <w:jc w:val="left"/>
            </w:pPr>
            <w:r>
              <w:drawing>
                <wp:inline distT="0" distB="0" distL="114300" distR="114300">
                  <wp:extent cx="1861185" cy="1500505"/>
                  <wp:effectExtent l="0" t="0" r="18415" b="23495"/>
                  <wp:docPr id="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B7E5C20">
            <w:pPr>
              <w:jc w:val="left"/>
            </w:pPr>
            <w:r>
              <w:drawing>
                <wp:inline distT="0" distB="0" distL="114300" distR="114300">
                  <wp:extent cx="1854835" cy="1398905"/>
                  <wp:effectExtent l="0" t="0" r="24765" b="23495"/>
                  <wp:docPr id="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24B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四、家园联系</w:t>
      </w:r>
    </w:p>
    <w:p w14:paraId="2D8A0AF8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周末温馨提醒：</w:t>
      </w:r>
    </w:p>
    <w:p w14:paraId="01991C82">
      <w:pPr>
        <w:numPr>
          <w:ilvl w:val="0"/>
          <w:numId w:val="2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今天不开展延时班活动，请安排好时间准时于3:45来园接孩子。</w:t>
      </w:r>
    </w:p>
    <w:p w14:paraId="7798E0D5">
      <w:pPr>
        <w:numPr>
          <w:ilvl w:val="0"/>
          <w:numId w:val="2"/>
        </w:num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年一度的端午节🐲又来到了。为了让幼儿了解端午节🐲的风俗和来历，我们将带小朋友一起围绕端午节展开系列活动，带领孩子们体验中华民族的传统文化📗，请您配合利用周末时间和孩子们一起收集艾草、菖蒲等于下周一带来园，供幼儿活动中使用！感谢配合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7DBBF4"/>
    <w:multiLevelType w:val="singleLevel"/>
    <w:tmpl w:val="F77DBB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FEC000"/>
    <w:multiLevelType w:val="singleLevel"/>
    <w:tmpl w:val="FDFEC000"/>
    <w:lvl w:ilvl="0" w:tentative="0">
      <w:start w:val="3"/>
      <w:numFmt w:val="chineseCounting"/>
      <w:suff w:val="nothing"/>
      <w:lvlText w:val="%1、"/>
      <w:lvlJc w:val="left"/>
      <w:pPr>
        <w:ind w:left="361" w:leftChars="0" w:firstLine="0" w:firstLineChars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4A694D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F90AB1"/>
    <w:rsid w:val="5E195A99"/>
    <w:rsid w:val="5E9D6409"/>
    <w:rsid w:val="5EBE474A"/>
    <w:rsid w:val="5F1A08ED"/>
    <w:rsid w:val="5F355CDC"/>
    <w:rsid w:val="5F5E2CCE"/>
    <w:rsid w:val="5F7E0DDA"/>
    <w:rsid w:val="5F7F35CC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742FEC"/>
    <w:rsid w:val="61817531"/>
    <w:rsid w:val="61AB5B59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5965A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6FDBEA0"/>
    <w:rsid w:val="770214F4"/>
    <w:rsid w:val="772D6B4C"/>
    <w:rsid w:val="77471DB0"/>
    <w:rsid w:val="77545989"/>
    <w:rsid w:val="77643B8B"/>
    <w:rsid w:val="77C802B8"/>
    <w:rsid w:val="77EF5102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BFB9301"/>
    <w:rsid w:val="7BFFCA73"/>
    <w:rsid w:val="7C182A04"/>
    <w:rsid w:val="7D155799"/>
    <w:rsid w:val="7D7E706F"/>
    <w:rsid w:val="7D932B60"/>
    <w:rsid w:val="7DA346A2"/>
    <w:rsid w:val="7DBD588B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7FDFBE76"/>
    <w:rsid w:val="8D7FD143"/>
    <w:rsid w:val="B7EFE6CD"/>
    <w:rsid w:val="BFF5B617"/>
    <w:rsid w:val="DEF74D6B"/>
    <w:rsid w:val="DFF55C9F"/>
    <w:rsid w:val="E3FE5DD9"/>
    <w:rsid w:val="EBDDA9C5"/>
    <w:rsid w:val="EFCE5D75"/>
    <w:rsid w:val="F7AEF750"/>
    <w:rsid w:val="FBCFA4FD"/>
    <w:rsid w:val="FBFE047D"/>
    <w:rsid w:val="FD4FF203"/>
    <w:rsid w:val="FF2C63C4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623</Words>
  <Characters>632</Characters>
  <Lines>0</Lines>
  <Paragraphs>0</Paragraphs>
  <TotalTime>23</TotalTime>
  <ScaleCrop>false</ScaleCrop>
  <LinksUpToDate>false</LinksUpToDate>
  <CharactersWithSpaces>635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2021-10-02T13:20:00Z</dcterms:created>
  <dc:creator>john</dc:creator>
  <cp:lastModifiedBy>无与伦比的2B、ゝ</cp:lastModifiedBy>
  <cp:lastPrinted>2024-12-06T15:53:00Z</cp:lastPrinted>
  <dcterms:modified xsi:type="dcterms:W3CDTF">2025-06-27T06:17:23Z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3E31DA4AE71F402FB3E5FAD94F479C18_13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