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973" w:rsidRPr="00D04CDC" w:rsidRDefault="00BB47C4">
      <w:pPr>
        <w:snapToGrid/>
        <w:spacing w:before="0" w:after="0" w:line="360" w:lineRule="auto"/>
        <w:jc w:val="center"/>
        <w:rPr>
          <w:rFonts w:hint="eastAsia"/>
          <w:b/>
          <w:color w:val="000000"/>
          <w:sz w:val="28"/>
        </w:rPr>
      </w:pPr>
      <w:r w:rsidRPr="00D04CDC">
        <w:rPr>
          <w:b/>
          <w:color w:val="000000"/>
          <w:sz w:val="28"/>
        </w:rPr>
        <w:t>武进区</w:t>
      </w:r>
      <w:r w:rsidRPr="00D04CDC">
        <w:rPr>
          <w:b/>
          <w:color w:val="000000"/>
          <w:sz w:val="28"/>
        </w:rPr>
        <w:t>2025</w:t>
      </w:r>
      <w:r w:rsidRPr="00D04CDC">
        <w:rPr>
          <w:b/>
          <w:color w:val="000000"/>
          <w:sz w:val="28"/>
        </w:rPr>
        <w:t>年暑期人工智能赋能教育教学专项培训</w:t>
      </w:r>
      <w:r w:rsidRPr="00D04CDC">
        <w:rPr>
          <w:b/>
          <w:color w:val="000000"/>
          <w:sz w:val="28"/>
        </w:rPr>
        <w:t>——</w:t>
      </w:r>
      <w:r w:rsidRPr="00D04CDC">
        <w:rPr>
          <w:b/>
          <w:color w:val="000000"/>
          <w:sz w:val="28"/>
        </w:rPr>
        <w:t>学习指南</w:t>
      </w:r>
    </w:p>
    <w:p w:rsidR="00580973" w:rsidRDefault="00580973">
      <w:pPr>
        <w:snapToGrid/>
        <w:spacing w:before="0" w:after="0" w:line="360" w:lineRule="auto"/>
        <w:jc w:val="center"/>
        <w:rPr>
          <w:rFonts w:ascii="微软雅黑" w:eastAsia="微软雅黑" w:hAnsi="微软雅黑" w:cs="微软雅黑"/>
          <w:b/>
          <w:color w:val="000000"/>
          <w:sz w:val="24"/>
        </w:rPr>
      </w:pP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4"/>
        </w:rPr>
        <w:t>本次培训为线上课程学习，在培训期间教师自由</w:t>
      </w:r>
      <w:r w:rsidR="006736D3">
        <w:rPr>
          <w:rFonts w:ascii="宋体" w:eastAsia="宋体" w:hAnsi="宋体" w:cs="宋体" w:hint="eastAsia"/>
          <w:color w:val="000000"/>
          <w:sz w:val="24"/>
        </w:rPr>
        <w:t>安</w:t>
      </w:r>
      <w:r>
        <w:rPr>
          <w:rFonts w:ascii="宋体" w:eastAsia="宋体" w:hAnsi="宋体" w:cs="宋体"/>
          <w:color w:val="000000"/>
          <w:sz w:val="24"/>
        </w:rPr>
        <w:t>排时间学习。参加培训的教师需完成所有课程学习、小测考试、AI课件作业，课程</w:t>
      </w:r>
      <w:r>
        <w:rPr>
          <w:rFonts w:ascii="宋体" w:eastAsia="宋体" w:hAnsi="宋体" w:cs="宋体"/>
          <w:b/>
          <w:color w:val="000000"/>
          <w:sz w:val="24"/>
        </w:rPr>
        <w:t>学习页面进度为 100% 即视为通过培训学习，合格后将发放培训电子证书。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培训学习时间：2025年7月10日至8月20日</w:t>
      </w:r>
    </w:p>
    <w:p w:rsidR="00580973" w:rsidRDefault="00580973">
      <w:pPr>
        <w:snapToGrid/>
        <w:spacing w:before="0" w:after="0" w:line="360" w:lineRule="auto"/>
        <w:jc w:val="both"/>
        <w:rPr>
          <w:rFonts w:ascii="宋体" w:eastAsia="宋体" w:hAnsi="宋体" w:cs="宋体"/>
          <w:b/>
          <w:color w:val="000000"/>
          <w:sz w:val="24"/>
        </w:rPr>
      </w:pPr>
    </w:p>
    <w:p w:rsidR="00580973" w:rsidRDefault="00BB47C4">
      <w:pPr>
        <w:pStyle w:val="1"/>
        <w:numPr>
          <w:ilvl w:val="0"/>
          <w:numId w:val="1"/>
        </w:numPr>
        <w:snapToGrid/>
        <w:spacing w:line="360" w:lineRule="auto"/>
        <w:jc w:val="center"/>
        <w:rPr>
          <w:rFonts w:ascii="微软雅黑" w:eastAsia="微软雅黑" w:hAnsi="微软雅黑" w:cs="微软雅黑"/>
          <w:color w:val="70A4FF"/>
          <w:sz w:val="28"/>
        </w:rPr>
      </w:pPr>
      <w:r>
        <w:rPr>
          <w:rFonts w:ascii="微软雅黑" w:eastAsia="微软雅黑" w:hAnsi="微软雅黑" w:cs="微软雅黑"/>
          <w:color w:val="70A4FF"/>
          <w:sz w:val="28"/>
        </w:rPr>
        <w:t>培训操作流程</w:t>
      </w:r>
    </w:p>
    <w:p w:rsidR="00580973" w:rsidRDefault="00BB47C4">
      <w:pPr>
        <w:pStyle w:val="2"/>
        <w:snapToGrid/>
        <w:spacing w:line="360" w:lineRule="auto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4"/>
        </w:rPr>
        <w:t>步骤 ①：获取培训学习链接；</w:t>
      </w:r>
    </w:p>
    <w:p w:rsidR="00B46E94" w:rsidRPr="007C3D41" w:rsidRDefault="00B46E94">
      <w:pPr>
        <w:snapToGrid/>
        <w:spacing w:line="240" w:lineRule="auto"/>
        <w:rPr>
          <w:rFonts w:ascii="宋体" w:eastAsia="宋体" w:hAnsi="宋体" w:cs="宋体"/>
          <w:b/>
          <w:color w:val="FF0000"/>
          <w:sz w:val="21"/>
        </w:rPr>
      </w:pPr>
      <w:r w:rsidRPr="007C3D41">
        <w:rPr>
          <w:rFonts w:ascii="宋体" w:eastAsia="宋体" w:hAnsi="宋体" w:cs="宋体"/>
          <w:b/>
          <w:color w:val="FF0000"/>
          <w:sz w:val="21"/>
        </w:rPr>
        <w:t>武进区2025年暑期人工智能赋能教育教学专项培训</w:t>
      </w:r>
      <w:r w:rsidR="003B5E44" w:rsidRPr="007C3D41">
        <w:rPr>
          <w:rFonts w:ascii="宋体" w:eastAsia="宋体" w:hAnsi="宋体" w:cs="宋体" w:hint="eastAsia"/>
          <w:b/>
          <w:color w:val="FF0000"/>
          <w:sz w:val="21"/>
        </w:rPr>
        <w:t>共提供3个课程，每个课程学完并通过考核</w:t>
      </w:r>
      <w:r w:rsidR="007C3D41">
        <w:rPr>
          <w:rFonts w:ascii="宋体" w:eastAsia="宋体" w:hAnsi="宋体" w:cs="宋体" w:hint="eastAsia"/>
          <w:b/>
          <w:color w:val="FF0000"/>
          <w:sz w:val="21"/>
        </w:rPr>
        <w:t>，可</w:t>
      </w:r>
      <w:r w:rsidR="003B5E44" w:rsidRPr="007C3D41">
        <w:rPr>
          <w:rFonts w:ascii="宋体" w:eastAsia="宋体" w:hAnsi="宋体" w:cs="宋体" w:hint="eastAsia"/>
          <w:b/>
          <w:color w:val="FF0000"/>
          <w:sz w:val="21"/>
        </w:rPr>
        <w:t>获得9个区级继续教育学时</w:t>
      </w:r>
      <w:r w:rsidR="007C3D41">
        <w:rPr>
          <w:rFonts w:ascii="宋体" w:eastAsia="宋体" w:hAnsi="宋体" w:cs="宋体" w:hint="eastAsia"/>
          <w:b/>
          <w:color w:val="FF0000"/>
          <w:sz w:val="21"/>
        </w:rPr>
        <w:t>，</w:t>
      </w:r>
      <w:r w:rsidR="003B5E44" w:rsidRPr="007C3D41">
        <w:rPr>
          <w:rFonts w:ascii="宋体" w:eastAsia="宋体" w:hAnsi="宋体" w:cs="宋体" w:hint="eastAsia"/>
          <w:b/>
          <w:color w:val="FF0000"/>
          <w:sz w:val="21"/>
        </w:rPr>
        <w:t>每位教师可自主选择1个或多个课程进行</w:t>
      </w:r>
      <w:r w:rsidR="00D61F53" w:rsidRPr="007C3D41">
        <w:rPr>
          <w:rFonts w:ascii="宋体" w:eastAsia="宋体" w:hAnsi="宋体" w:cs="宋体" w:hint="eastAsia"/>
          <w:b/>
          <w:color w:val="FF0000"/>
          <w:sz w:val="21"/>
        </w:rPr>
        <w:t>学习</w:t>
      </w:r>
      <w:r w:rsidR="003B5E44" w:rsidRPr="007C3D41">
        <w:rPr>
          <w:rFonts w:ascii="宋体" w:eastAsia="宋体" w:hAnsi="宋体" w:cs="宋体" w:hint="eastAsia"/>
          <w:b/>
          <w:color w:val="FF0000"/>
          <w:sz w:val="21"/>
        </w:rPr>
        <w:t>。</w:t>
      </w:r>
    </w:p>
    <w:p w:rsidR="00D61F53" w:rsidRDefault="007C3D41">
      <w:pPr>
        <w:snapToGrid/>
        <w:spacing w:line="240" w:lineRule="auto"/>
        <w:rPr>
          <w:rFonts w:ascii="宋体" w:eastAsia="宋体" w:hAnsi="宋体" w:cs="宋体"/>
          <w:color w:val="000000"/>
          <w:sz w:val="21"/>
        </w:rPr>
      </w:pP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注意：</w:t>
      </w:r>
      <w:r w:rsidR="00D61F53"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在每个课程</w:t>
      </w: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学习</w:t>
      </w:r>
      <w:r w:rsidR="00D61F53"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前，请扫描下方相对应的二维码进行签到，签到只需进行一次，不要重复签到。未进行学习的课程，</w:t>
      </w:r>
      <w:r>
        <w:rPr>
          <w:rFonts w:ascii="宋体" w:eastAsia="宋体" w:hAnsi="宋体" w:cs="宋体" w:hint="eastAsia"/>
          <w:color w:val="000000"/>
          <w:sz w:val="21"/>
          <w:highlight w:val="yellow"/>
        </w:rPr>
        <w:t>不需签到，因为</w:t>
      </w:r>
      <w:r w:rsidR="00D61F53"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就算</w:t>
      </w: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进行了签到，</w:t>
      </w:r>
      <w:r>
        <w:rPr>
          <w:rFonts w:ascii="宋体" w:eastAsia="宋体" w:hAnsi="宋体" w:cs="宋体" w:hint="eastAsia"/>
          <w:color w:val="000000"/>
          <w:sz w:val="21"/>
          <w:highlight w:val="yellow"/>
        </w:rPr>
        <w:t>但没有学习信息与考核结果，</w:t>
      </w: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也</w:t>
      </w:r>
      <w:r>
        <w:rPr>
          <w:rFonts w:ascii="宋体" w:eastAsia="宋体" w:hAnsi="宋体" w:cs="宋体" w:hint="eastAsia"/>
          <w:color w:val="000000"/>
          <w:sz w:val="21"/>
          <w:highlight w:val="yellow"/>
        </w:rPr>
        <w:t>是</w:t>
      </w: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无法获得相应学时</w:t>
      </w:r>
      <w:r>
        <w:rPr>
          <w:rFonts w:ascii="宋体" w:eastAsia="宋体" w:hAnsi="宋体" w:cs="宋体" w:hint="eastAsia"/>
          <w:color w:val="000000"/>
          <w:sz w:val="21"/>
          <w:highlight w:val="yellow"/>
        </w:rPr>
        <w:t>的</w:t>
      </w:r>
      <w:r w:rsidRPr="007C3D41">
        <w:rPr>
          <w:rFonts w:ascii="宋体" w:eastAsia="宋体" w:hAnsi="宋体" w:cs="宋体" w:hint="eastAsia"/>
          <w:color w:val="000000"/>
          <w:sz w:val="21"/>
          <w:highlight w:val="yellow"/>
        </w:rPr>
        <w:t>。</w:t>
      </w:r>
    </w:p>
    <w:p w:rsidR="00B46E94" w:rsidRDefault="00C82536">
      <w:pPr>
        <w:snapToGrid/>
        <w:spacing w:line="240" w:lineRule="auto"/>
        <w:rPr>
          <w:rFonts w:ascii="宋体" w:eastAsia="宋体" w:hAnsi="宋体" w:cs="宋体"/>
          <w:color w:val="000000"/>
          <w:sz w:val="21"/>
        </w:rPr>
      </w:pPr>
      <w:r w:rsidRPr="00C82536">
        <w:rPr>
          <w:rFonts w:ascii="宋体" w:eastAsia="宋体" w:hAnsi="宋体" w:cs="宋体" w:hint="eastAsia"/>
          <w:color w:val="000000"/>
          <w:sz w:val="21"/>
          <w:highlight w:val="yellow"/>
        </w:rPr>
        <w:t>扫码签到提示“异地”直接“确认提交”后可忽视签到警告，表示对应课程签到成功。</w:t>
      </w:r>
    </w:p>
    <w:p w:rsidR="00C82536" w:rsidRDefault="00C82536">
      <w:pPr>
        <w:snapToGrid/>
        <w:spacing w:line="240" w:lineRule="auto"/>
        <w:rPr>
          <w:rFonts w:ascii="宋体" w:eastAsia="宋体" w:hAnsi="宋体" w:cs="宋体" w:hint="eastAsia"/>
          <w:color w:val="000000"/>
          <w:sz w:val="21"/>
        </w:rPr>
      </w:pPr>
      <w:bookmarkStart w:id="0" w:name="_GoBack"/>
      <w:bookmarkEnd w:id="0"/>
    </w:p>
    <w:p w:rsidR="00580973" w:rsidRDefault="00BB47C4">
      <w:pPr>
        <w:snapToGrid/>
        <w:spacing w:line="240" w:lineRule="auto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复制下方培训链接，在手机微信或电脑浏览器打开链接，按提示点击进入培训学习。</w:t>
      </w:r>
    </w:p>
    <w:p w:rsidR="00B46E94" w:rsidRDefault="00B46E94">
      <w:pPr>
        <w:snapToGrid/>
        <w:spacing w:line="240" w:lineRule="auto"/>
        <w:rPr>
          <w:rFonts w:ascii="宋体" w:eastAsia="宋体" w:hAnsi="宋体" w:cs="宋体"/>
          <w:color w:val="000000"/>
          <w:sz w:val="21"/>
        </w:rPr>
      </w:pPr>
    </w:p>
    <w:p w:rsidR="00580973" w:rsidRDefault="00BB47C4">
      <w:pPr>
        <w:snapToGrid/>
        <w:spacing w:line="240" w:lineRule="auto"/>
        <w:rPr>
          <w:rFonts w:hint="eastAsia"/>
          <w:b/>
        </w:rPr>
      </w:pPr>
      <w:r>
        <w:rPr>
          <w:rFonts w:ascii="宋体" w:eastAsia="宋体" w:hAnsi="宋体" w:cs="宋体"/>
          <w:color w:val="000000"/>
          <w:sz w:val="21"/>
        </w:rPr>
        <w:t>武进区2025年暑期人工智能赋能教育教学专项培训——</w:t>
      </w:r>
      <w:r>
        <w:rPr>
          <w:rFonts w:ascii="宋体" w:eastAsia="宋体" w:hAnsi="宋体" w:cs="宋体"/>
          <w:b/>
          <w:color w:val="000000"/>
          <w:sz w:val="21"/>
        </w:rPr>
        <w:t>AI认知筑基专题训练营</w:t>
      </w:r>
    </w:p>
    <w:p w:rsidR="00580973" w:rsidRDefault="00BB47C4">
      <w:pPr>
        <w:snapToGrid/>
        <w:spacing w:line="240" w:lineRule="auto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培训学习链接：</w:t>
      </w:r>
      <w:hyperlink r:id="rId5" w:tgtFrame="dkey" w:history="1">
        <w:r>
          <w:rPr>
            <w:rStyle w:val="a4"/>
            <w:rFonts w:ascii="宋体" w:eastAsia="宋体" w:hAnsi="宋体" w:cs="宋体"/>
            <w:sz w:val="21"/>
          </w:rPr>
          <w:t>https://16.r302.cc/paKqywa</w:t>
        </w:r>
      </w:hyperlink>
    </w:p>
    <w:p w:rsidR="00231EC0" w:rsidRDefault="00E15E6C" w:rsidP="00B46E94">
      <w:pPr>
        <w:snapToGrid/>
        <w:spacing w:line="24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1166400" cy="1465200"/>
            <wp:effectExtent l="0" t="0" r="0" b="1905"/>
            <wp:docPr id="3" name="图片 3" descr="C:\Users\wjsumin\Documents\xwechat_files\sumin983707_1975\temp\2025-06\RWTemp\d255d3ca5cb5ed1ab66eb7d8961a4856\46c4d77404770550edd600463030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jsumin\Documents\xwechat_files\sumin983707_1975\temp\2025-06\RWTemp\d255d3ca5cb5ed1ab66eb7d8961a4856\46c4d77404770550edd600463030e2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line="240" w:lineRule="auto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武进区2025年暑期人工智能赋能教育教学专项培训——</w:t>
      </w:r>
      <w:r>
        <w:rPr>
          <w:rFonts w:ascii="宋体" w:eastAsia="宋体" w:hAnsi="宋体" w:cs="宋体"/>
          <w:b/>
          <w:color w:val="000000"/>
          <w:sz w:val="21"/>
        </w:rPr>
        <w:t>AI赋能教学融合专题训练营</w:t>
      </w:r>
    </w:p>
    <w:p w:rsidR="00580973" w:rsidRDefault="00BB47C4">
      <w:pPr>
        <w:snapToGrid/>
        <w:spacing w:line="240" w:lineRule="auto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培训学习链接：</w:t>
      </w:r>
      <w:hyperlink r:id="rId7" w:tgtFrame="dkey" w:history="1">
        <w:r>
          <w:rPr>
            <w:rStyle w:val="a4"/>
            <w:rFonts w:ascii="宋体" w:eastAsia="宋体" w:hAnsi="宋体" w:cs="宋体"/>
            <w:sz w:val="21"/>
          </w:rPr>
          <w:t>https://16.r302.cc/BXqd0JJ</w:t>
        </w:r>
      </w:hyperlink>
    </w:p>
    <w:p w:rsidR="00231EC0" w:rsidRDefault="00B46E94" w:rsidP="00B46E94">
      <w:pPr>
        <w:snapToGrid/>
        <w:spacing w:line="240" w:lineRule="auto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3E58AAB" wp14:editId="7805AF70">
            <wp:extent cx="1180800" cy="1472400"/>
            <wp:effectExtent l="0" t="0" r="635" b="0"/>
            <wp:docPr id="4" name="图片 4" descr="C:\Users\wjsumin\Documents\xwechat_files\sumin983707_1975\temp\2025-06\RWTemp\d255d3ca5cb5ed1ab66eb7d8961a4856\2a87af36aa473ad08e1feaf6aba15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jsumin\Documents\xwechat_files\sumin983707_1975\temp\2025-06\RWTemp\d255d3ca5cb5ed1ab66eb7d8961a4856\2a87af36aa473ad08e1feaf6aba15b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line="240" w:lineRule="auto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武进区2025年暑期人工智能赋能教育教学专项培训——</w:t>
      </w:r>
      <w:r>
        <w:rPr>
          <w:rFonts w:ascii="宋体" w:eastAsia="宋体" w:hAnsi="宋体" w:cs="宋体"/>
          <w:b/>
          <w:color w:val="000000"/>
          <w:sz w:val="21"/>
        </w:rPr>
        <w:t>AI赋能教师教学创新训练营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lastRenderedPageBreak/>
        <w:t>培训学习链接：</w:t>
      </w:r>
      <w:hyperlink r:id="rId9" w:tgtFrame="dkey" w:history="1">
        <w:r>
          <w:rPr>
            <w:rStyle w:val="a4"/>
            <w:rFonts w:ascii="宋体" w:eastAsia="宋体" w:hAnsi="宋体" w:cs="宋体"/>
            <w:sz w:val="21"/>
          </w:rPr>
          <w:t>https://16.r302.cc/a8NqnK5</w:t>
        </w:r>
      </w:hyperlink>
    </w:p>
    <w:p w:rsidR="00231EC0" w:rsidRDefault="00B46E9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noProof/>
          <w:color w:val="000000"/>
          <w:sz w:val="21"/>
        </w:rPr>
        <w:drawing>
          <wp:inline distT="0" distB="0" distL="0" distR="0">
            <wp:extent cx="1202400" cy="1497600"/>
            <wp:effectExtent l="0" t="0" r="0" b="7620"/>
            <wp:docPr id="6" name="图片 6" descr="C:\Users\wjsumin\Documents\xwechat_files\sumin983707_1975\temp\2025-06\RWTemp\d255d3ca5cb5ed1ab66eb7d8961a4856\50bcad67b391aebe56833171f0dcd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jsumin\Documents\xwechat_files\sumin983707_1975\temp\2025-06\RWTemp\d255d3ca5cb5ed1ab66eb7d8961a4856\50bcad67b391aebe56833171f0dcde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73" w:rsidRDefault="00BB47C4">
      <w:pPr>
        <w:pStyle w:val="2"/>
        <w:snapToGrid/>
        <w:spacing w:line="360" w:lineRule="auto"/>
        <w:jc w:val="both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4"/>
        </w:rPr>
        <w:t>步骤 ②：准确填写个人培训认证信息；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手机微信里打开课程链接，点击【立即购买】按钮，输入您的希沃账号、密码。登录成功后，再点击【购买】按钮，按页面提示，准确选择并填写个人身份信息，完成身份认证。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FF0000"/>
          <w:sz w:val="21"/>
        </w:rPr>
      </w:pPr>
      <w:r>
        <w:rPr>
          <w:rFonts w:ascii="宋体" w:eastAsia="宋体" w:hAnsi="宋体" w:cs="宋体"/>
          <w:color w:val="FF0000"/>
          <w:sz w:val="21"/>
        </w:rPr>
        <w:t>注意：选择“学校”信息时，请选择您所属的学校名称。</w:t>
      </w:r>
    </w:p>
    <w:p w:rsidR="00580973" w:rsidRDefault="00580973">
      <w:pPr>
        <w:snapToGrid/>
        <w:spacing w:before="0" w:after="0" w:line="360" w:lineRule="auto"/>
        <w:jc w:val="both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center"/>
        <w:rPr>
          <w:rFonts w:ascii="宋体" w:eastAsia="宋体" w:hAnsi="宋体" w:cs="宋体"/>
          <w:b/>
          <w:color w:val="7F7F7F"/>
          <w:sz w:val="21"/>
        </w:rPr>
      </w:pPr>
      <w:r>
        <w:rPr>
          <w:rFonts w:ascii="宋体" w:eastAsia="宋体" w:hAnsi="宋体" w:cs="宋体"/>
          <w:b/>
          <w:noProof/>
          <w:color w:val="7F7F7F"/>
          <w:sz w:val="21"/>
        </w:rPr>
        <w:drawing>
          <wp:inline distT="0" distB="0" distL="0" distR="0">
            <wp:extent cx="5760085" cy="3353649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11"/>
                    <a:stretch/>
                  </pic:blipFill>
                  <pic:spPr>
                    <a:xfrm>
                      <a:off x="0" y="0"/>
                      <a:ext cx="5760085" cy="33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rFonts w:ascii="宋体" w:eastAsia="宋体" w:hAnsi="宋体" w:cs="宋体"/>
          <w:b/>
          <w:color w:val="7F7F7F"/>
          <w:sz w:val="21"/>
        </w:rPr>
        <w:t>图 | 个人身份信息认证界面示例</w:t>
      </w:r>
    </w:p>
    <w:p w:rsidR="00580973" w:rsidRDefault="00580973">
      <w:pPr>
        <w:pStyle w:val="2"/>
        <w:snapToGrid/>
        <w:spacing w:line="360" w:lineRule="auto"/>
        <w:jc w:val="both"/>
        <w:rPr>
          <w:rFonts w:ascii="微软雅黑" w:eastAsia="微软雅黑" w:hAnsi="微软雅黑" w:cs="微软雅黑"/>
          <w:color w:val="000000"/>
          <w:sz w:val="24"/>
        </w:rPr>
      </w:pPr>
    </w:p>
    <w:p w:rsidR="00580973" w:rsidRDefault="00BB47C4">
      <w:pPr>
        <w:pStyle w:val="2"/>
        <w:snapToGrid/>
        <w:spacing w:line="360" w:lineRule="auto"/>
        <w:jc w:val="both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4"/>
        </w:rPr>
        <w:t>步骤 ③：完成绑定希沃学习账号；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点击【绑定微信】按钮，长按识别二维码，按提示绑定希沃手机学习账号。</w:t>
      </w:r>
      <w:r>
        <w:rPr>
          <w:rFonts w:ascii="宋体" w:eastAsia="宋体" w:hAnsi="宋体" w:cs="宋体"/>
          <w:color w:val="FF0000"/>
          <w:sz w:val="21"/>
        </w:rPr>
        <w:t>（如已绑定可跳过此步）</w:t>
      </w:r>
    </w:p>
    <w:p w:rsidR="00580973" w:rsidRDefault="00580973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60085" cy="5314143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12"/>
                    <a:stretch/>
                  </pic:blipFill>
                  <pic:spPr>
                    <a:xfrm>
                      <a:off x="0" y="0"/>
                      <a:ext cx="5760085" cy="5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rFonts w:ascii="宋体" w:eastAsia="宋体" w:hAnsi="宋体" w:cs="宋体"/>
          <w:b/>
          <w:color w:val="7F7F7F"/>
          <w:sz w:val="21"/>
        </w:rPr>
        <w:t>图 | 绑定微信界面示例</w:t>
      </w:r>
    </w:p>
    <w:p w:rsidR="00580973" w:rsidRDefault="00580973">
      <w:pPr>
        <w:pStyle w:val="2"/>
        <w:snapToGrid/>
        <w:spacing w:line="360" w:lineRule="auto"/>
        <w:jc w:val="both"/>
        <w:rPr>
          <w:rFonts w:ascii="微软雅黑" w:eastAsia="微软雅黑" w:hAnsi="微软雅黑" w:cs="微软雅黑"/>
          <w:color w:val="000000"/>
          <w:sz w:val="24"/>
        </w:rPr>
      </w:pPr>
    </w:p>
    <w:p w:rsidR="00580973" w:rsidRDefault="00BB47C4">
      <w:pPr>
        <w:pStyle w:val="2"/>
        <w:snapToGrid/>
        <w:spacing w:line="360" w:lineRule="auto"/>
        <w:jc w:val="both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4"/>
        </w:rPr>
        <w:t>步骤 ④：完成线上课程学习所有任务；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在课程目录页面，点击每个单元右侧的“∨”图标展开学习任务，即可观看课程并完成每个单元的课程学习、小测考试、AI备课作业。（手机和电脑均可学习，电脑端学习与手机端学习同理）</w:t>
      </w:r>
    </w:p>
    <w:p w:rsidR="00580973" w:rsidRDefault="00580973">
      <w:pPr>
        <w:snapToGrid/>
        <w:spacing w:before="0" w:after="0" w:line="360" w:lineRule="auto"/>
        <w:jc w:val="center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343275" cy="683895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13"/>
                    <a:stretch/>
                  </pic:blipFill>
                  <pic:spPr>
                    <a:xfrm>
                      <a:off x="0" y="0"/>
                      <a:ext cx="33432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before="0" w:after="0" w:line="360" w:lineRule="auto"/>
        <w:jc w:val="center"/>
        <w:rPr>
          <w:rFonts w:ascii="宋体" w:eastAsia="宋体" w:hAnsi="宋体" w:cs="宋体"/>
          <w:b/>
          <w:color w:val="7F7F7F"/>
          <w:sz w:val="21"/>
        </w:rPr>
      </w:pPr>
      <w:r>
        <w:rPr>
          <w:rFonts w:ascii="宋体" w:eastAsia="宋体" w:hAnsi="宋体" w:cs="宋体"/>
          <w:b/>
          <w:color w:val="7F7F7F"/>
          <w:sz w:val="21"/>
        </w:rPr>
        <w:t>图 | 课程学习、考试界面示例</w:t>
      </w:r>
    </w:p>
    <w:p w:rsidR="00580973" w:rsidRDefault="00580973">
      <w:pPr>
        <w:snapToGrid/>
        <w:spacing w:before="0" w:after="0" w:line="360" w:lineRule="auto"/>
        <w:jc w:val="center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  <w:r>
        <w:rPr>
          <w:rFonts w:ascii="宋体" w:eastAsia="宋体" w:hAnsi="宋体" w:cs="宋体"/>
          <w:b/>
          <w:color w:val="FF0000"/>
          <w:sz w:val="21"/>
        </w:rPr>
        <w:t>♡</w:t>
      </w:r>
      <w:r>
        <w:rPr>
          <w:rFonts w:ascii="宋体" w:eastAsia="宋体" w:hAnsi="宋体" w:cs="宋体"/>
          <w:color w:val="000000"/>
          <w:sz w:val="21"/>
        </w:rPr>
        <w:t>温馨提示：完成每节课程学习，均会显示“已完成”状态。</w:t>
      </w:r>
    </w:p>
    <w:p w:rsidR="00580973" w:rsidRDefault="00580973">
      <w:pPr>
        <w:snapToGrid/>
        <w:spacing w:before="0" w:after="0" w:line="360" w:lineRule="auto"/>
        <w:jc w:val="both"/>
        <w:rPr>
          <w:rFonts w:ascii="宋体" w:eastAsia="宋体" w:hAnsi="宋体" w:cs="宋体"/>
          <w:color w:val="000000"/>
          <w:sz w:val="21"/>
        </w:rPr>
      </w:pPr>
    </w:p>
    <w:p w:rsidR="00580973" w:rsidRDefault="00BB47C4">
      <w:pPr>
        <w:pStyle w:val="2"/>
        <w:snapToGrid/>
        <w:spacing w:line="360" w:lineRule="auto"/>
        <w:jc w:val="both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/>
          <w:color w:val="000000"/>
          <w:sz w:val="24"/>
        </w:rPr>
        <w:t>步骤 ⑤：培训合格，领取电子证书；</w:t>
      </w:r>
    </w:p>
    <w:p w:rsidR="00580973" w:rsidRDefault="00BB47C4">
      <w:pPr>
        <w:snapToGrid/>
        <w:spacing w:before="0" w:after="0" w:line="360" w:lineRule="auto"/>
        <w:jc w:val="both"/>
        <w:rPr>
          <w:rFonts w:ascii="宋体" w:eastAsia="宋体" w:hAnsi="宋体" w:cs="宋体"/>
          <w:color w:val="FF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在规定的培训时间完成所有学习任务，课程页面学习进度为100%即为通过培训。届时，证书获取通道将会自动开启，在培训学习界面底部点击证书图标，输入姓名即可生成培训电子证书。</w:t>
      </w:r>
      <w:r>
        <w:rPr>
          <w:rFonts w:ascii="宋体" w:eastAsia="宋体" w:hAnsi="宋体" w:cs="宋体"/>
          <w:color w:val="FF0000"/>
          <w:sz w:val="21"/>
        </w:rPr>
        <w:t>请务必核对姓名再生成证书，一经生成，无法修改！</w:t>
      </w:r>
    </w:p>
    <w:p w:rsidR="00580973" w:rsidRDefault="00580973">
      <w:pPr>
        <w:snapToGrid/>
        <w:spacing w:before="0" w:after="0" w:line="360" w:lineRule="auto"/>
        <w:jc w:val="center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00400" cy="66675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14"/>
                    <a:stretch/>
                  </pic:blipFill>
                  <pic:spPr>
                    <a:xfrm>
                      <a:off x="0" y="0"/>
                      <a:ext cx="32004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3" w:rsidRDefault="00BB47C4">
      <w:pPr>
        <w:snapToGrid/>
        <w:spacing w:before="0" w:after="0" w:line="360" w:lineRule="auto"/>
        <w:jc w:val="center"/>
        <w:rPr>
          <w:rFonts w:hint="eastAsia"/>
        </w:rPr>
      </w:pPr>
      <w:r>
        <w:rPr>
          <w:rFonts w:ascii="宋体" w:eastAsia="宋体" w:hAnsi="宋体" w:cs="宋体"/>
          <w:b/>
          <w:color w:val="7F7F7F"/>
          <w:sz w:val="21"/>
        </w:rPr>
        <w:t>图 | 领取证书界面示例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 xml:space="preserve">   </w:t>
      </w:r>
    </w:p>
    <w:p w:rsidR="00580973" w:rsidRDefault="00BB47C4">
      <w:pPr>
        <w:pStyle w:val="1"/>
        <w:snapToGrid/>
        <w:spacing w:line="360" w:lineRule="auto"/>
        <w:ind w:left="462"/>
        <w:jc w:val="center"/>
        <w:rPr>
          <w:rFonts w:ascii="微软雅黑" w:eastAsia="微软雅黑" w:hAnsi="微软雅黑" w:cs="微软雅黑"/>
          <w:color w:val="70A4FF"/>
          <w:sz w:val="28"/>
        </w:rPr>
      </w:pPr>
      <w:r>
        <w:rPr>
          <w:rFonts w:ascii="微软雅黑" w:eastAsia="微软雅黑" w:hAnsi="微软雅黑" w:cs="微软雅黑"/>
          <w:color w:val="70A4FF"/>
          <w:sz w:val="28"/>
        </w:rPr>
        <w:t>二、培训问与答</w:t>
      </w:r>
    </w:p>
    <w:p w:rsidR="00580973" w:rsidRDefault="00580973">
      <w:pPr>
        <w:snapToGrid/>
        <w:spacing w:before="0" w:after="0" w:line="360" w:lineRule="auto"/>
        <w:jc w:val="both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b/>
          <w:color w:val="000000"/>
          <w:sz w:val="21"/>
        </w:rPr>
        <w:t>【问题1】 如何下载培训学习中使用到的希沃白板软件？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答：电脑或手机浏览器打开希沃软件官方网站</w:t>
      </w:r>
      <w:hyperlink r:id="rId15" w:tgtFrame="dlt" w:history="1">
        <w:r>
          <w:rPr>
            <w:rStyle w:val="a4"/>
          </w:rPr>
          <w:t>http://e.seewo.com/</w:t>
        </w:r>
      </w:hyperlink>
      <w:r>
        <w:rPr>
          <w:rFonts w:ascii="宋体" w:eastAsia="宋体" w:hAnsi="宋体" w:cs="宋体"/>
          <w:color w:val="000000"/>
          <w:sz w:val="24"/>
        </w:rPr>
        <w:t>，即可下载安装希沃白板软件（见下图）。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b/>
          <w:color w:val="000000"/>
          <w:sz w:val="21"/>
        </w:rPr>
        <w:t>温馨提示：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① 希沃白板需分别下载安装电脑版和手机版app；</w:t>
      </w: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rFonts w:ascii="宋体" w:eastAsia="宋体" w:hAnsi="宋体" w:cs="宋体"/>
          <w:color w:val="000000"/>
          <w:sz w:val="21"/>
        </w:rPr>
        <w:t>② 电脑端仅支持Win7以上电脑安装，如果电脑为XP系统，需要先升级系统。</w:t>
      </w:r>
    </w:p>
    <w:p w:rsidR="00580973" w:rsidRDefault="00580973">
      <w:pPr>
        <w:snapToGrid/>
        <w:spacing w:before="0" w:after="0" w:line="360" w:lineRule="auto"/>
        <w:jc w:val="both"/>
        <w:rPr>
          <w:rFonts w:hint="eastAsia"/>
        </w:rPr>
      </w:pPr>
    </w:p>
    <w:p w:rsidR="00580973" w:rsidRDefault="00BB47C4">
      <w:pPr>
        <w:snapToGrid/>
        <w:spacing w:before="0" w:after="0" w:line="360" w:lineRule="auto"/>
        <w:jc w:val="both"/>
        <w:rPr>
          <w:rFonts w:hint="eastAsia"/>
        </w:rPr>
      </w:pPr>
      <w:r>
        <w:rPr>
          <w:noProof/>
        </w:rPr>
        <w:drawing>
          <wp:inline distT="0" distB="0" distL="0" distR="0">
            <wp:extent cx="5760085" cy="1664764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16"/>
                    <a:stretch/>
                  </pic:blipFill>
                  <pic:spPr>
                    <a:xfrm>
                      <a:off x="0" y="0"/>
                      <a:ext cx="5760085" cy="16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973">
      <w:pgSz w:w="11905" w:h="16838"/>
      <w:pgMar w:top="1361" w:right="1417" w:bottom="1361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orHAnsi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F38AB"/>
    <w:multiLevelType w:val="multilevel"/>
    <w:tmpl w:val="6194ED7A"/>
    <w:lvl w:ilvl="0">
      <w:start w:val="1"/>
      <w:numFmt w:val="chineseCountingThousand"/>
      <w:lvlText w:val="%1、"/>
      <w:lvlJc w:val="left"/>
      <w:pPr>
        <w:ind w:left="462" w:hanging="462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3">
      <w:start w:val="1"/>
      <w:numFmt w:val="chineseCountingThousand"/>
      <w:lvlText w:val="%4、"/>
      <w:lvlJc w:val="left"/>
      <w:pPr>
        <w:ind w:left="1782" w:hanging="462"/>
      </w:pPr>
    </w:lvl>
    <w:lvl w:ilvl="4">
      <w:start w:val="1"/>
      <w:numFmt w:val="decimal"/>
      <w:lvlText w:val="%5、"/>
      <w:lvlJc w:val="left"/>
      <w:pPr>
        <w:ind w:left="209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6">
      <w:start w:val="1"/>
      <w:numFmt w:val="chineseCountingThousand"/>
      <w:lvlText w:val="%7、"/>
      <w:lvlJc w:val="left"/>
      <w:pPr>
        <w:ind w:left="3102" w:hanging="462"/>
      </w:pPr>
    </w:lvl>
    <w:lvl w:ilvl="7">
      <w:start w:val="1"/>
      <w:numFmt w:val="decimal"/>
      <w:lvlText w:val="%8、"/>
      <w:lvlJc w:val="left"/>
      <w:pPr>
        <w:ind w:left="3416" w:hanging="336"/>
      </w:pPr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231EC0"/>
    <w:rsid w:val="003B5E44"/>
    <w:rsid w:val="00580973"/>
    <w:rsid w:val="006736D3"/>
    <w:rsid w:val="00680AC3"/>
    <w:rsid w:val="007452DF"/>
    <w:rsid w:val="007C3D41"/>
    <w:rsid w:val="00B46E94"/>
    <w:rsid w:val="00BB47C4"/>
    <w:rsid w:val="00C82536"/>
    <w:rsid w:val="00D04CDC"/>
    <w:rsid w:val="00D61F53"/>
    <w:rsid w:val="00E023A0"/>
    <w:rsid w:val="00E1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7D67"/>
  <w15:chartTrackingRefBased/>
  <w15:docId w15:val="{0549D595-5F3E-9A49-832F-E7DF3778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table" w:styleId="a3">
    <w:name w:val="Table Grid"/>
    <w:basedOn w:val="a1"/>
    <w:uiPriority w:val="39"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character" w:styleId="a4">
    <w:name w:val="Hyperlink"/>
    <w:uiPriority w:val="99"/>
    <w:unhideWhenUsed/>
    <w:rPr>
      <w:color w:val="0563C1" w:themeColor="hyperlink"/>
      <w:u w:val="single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5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16.r302.cc/BXqd0JJ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16.r302.cc/paKqywa" TargetMode="External"/><Relationship Id="rId15" Type="http://schemas.openxmlformats.org/officeDocument/2006/relationships/hyperlink" Target="http://e.seewo.co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16.r302.cc/a8NqnK5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oa1</cp:lastModifiedBy>
  <cp:revision>7</cp:revision>
  <dcterms:created xsi:type="dcterms:W3CDTF">2025-06-09T13:59:00Z</dcterms:created>
  <dcterms:modified xsi:type="dcterms:W3CDTF">2025-06-10T02:17:00Z</dcterms:modified>
</cp:coreProperties>
</file>