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bookmarkStart w:id="1" w:name="_GoBack"/>
      <w:bookmarkEnd w:id="1"/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。下铺的小朋友把被子拎进午睡室后尝试着把被子铺在床上。</w:t>
      </w:r>
    </w:p>
    <w:p w14:paraId="7D6524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74295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93345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336938E">
      <w:pPr>
        <w:widowControl/>
        <w:spacing w:line="32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活动区域：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大型攀爬区</w:t>
      </w:r>
    </w:p>
    <w:p w14:paraId="3FF16F7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活动内容：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悬吊、攀爬、钻爬、滑梯</w:t>
      </w:r>
    </w:p>
    <w:p w14:paraId="732ACE9A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活动目标：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能手脚并用攀爬梯子、绳网等结构，尝试悬吊移动（如交替抓握横杆），初步感知身体重心与平衡控制。</w:t>
      </w:r>
    </w:p>
    <w:p w14:paraId="196C34E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2.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理解并遵守活动规则（如排队、不推挤），识别攀爬玩具的危险区域（如尖锐边角），初步建立安全意识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 w14:paraId="2A0454FD">
      <w:pPr>
        <w:widowControl/>
        <w:spacing w:line="320" w:lineRule="exact"/>
        <w:ind w:firstLine="1680" w:firstLineChars="7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3.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在教师鼓励下，尝试稍有难度的动作（如较高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绳索</w:t>
      </w:r>
      <w: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  <w:t>、悬吊移动），体验成功后的喜悦，增强自我效能感。</w:t>
      </w:r>
    </w:p>
    <w:p w14:paraId="31B4F184">
      <w:pPr>
        <w:widowControl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</w:p>
    <w:tbl>
      <w:tblPr>
        <w:tblStyle w:val="28"/>
        <w:tblW w:w="0" w:type="auto"/>
        <w:tblInd w:w="9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45"/>
      </w:tblGrid>
      <w:tr w14:paraId="7661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CD1A4D4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6185" cy="1871980"/>
                  <wp:effectExtent l="0" t="0" r="18415" b="13970"/>
                  <wp:docPr id="9" name="图片 9" descr="C:/Users/Administrator/Desktop/IMG_8342.JPGIMG_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342.JPGIMG_83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4EFAC98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5550" cy="1871980"/>
                  <wp:effectExtent l="0" t="0" r="0" b="13970"/>
                  <wp:docPr id="21" name="图片 21" descr="C:/Users/Administrator/Desktop/IMG_8345.JPGIMG_8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345.JPGIMG_83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9F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7C85F830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6185" cy="1871980"/>
                  <wp:effectExtent l="0" t="0" r="18415" b="13970"/>
                  <wp:docPr id="22" name="图片 22" descr="C:/Users/Administrator/Desktop/IMG_8346.JPGIMG_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346.JPGIMG_83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10129F12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495550" cy="1871980"/>
                  <wp:effectExtent l="0" t="0" r="0" b="13970"/>
                  <wp:docPr id="23" name="图片 23" descr="C:/Users/Administrator/Desktop/IMG_8347.JPGIMG_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347.JPGIMG_83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16C3C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</w:p>
    <w:p w14:paraId="5F395CB8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8360.JPGIMG_8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360.JPGIMG_83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谢嘉赟、陶子沐和樊予诺在挑战不同难度的拼图；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沈懿心在磁铁板上进行拼图。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8352.JPGIMG_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352.JPGIMG_83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黄沐尔和张轩齐在一边看着图示一边用阿基米德积木建构轮船。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355.JPGIMG_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355.JPGIMG_83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8362.JPGIMG_8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8362.JPGIMG_83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朱子贝在用丙烯马克笔绘画热闹的夏天；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丁依沐、李芊烨和赵嘉玥在用粘土制作“夏天的池塘”微场景。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C:/Users/Administrator/Desktop/IMG_8350.JPGIMG_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350.JPGIMG_83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8353.JPGIMG_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353.JPGIMG_83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8354.JPGIMG_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354.JPGIMG_83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8359.JPGIMG_8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359.JPGIMG_83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印梦瑶和李艺可在利用磁铁和木块让小人可以把球踢进球门；</w:t>
            </w:r>
          </w:p>
          <w:p w14:paraId="1DE85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张昱安和苏言哲在空地上用磁力小车的轨道进行组装，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；</w:t>
            </w:r>
          </w:p>
          <w:p w14:paraId="31FD8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刘子文在探索光影游戏中的“月相变化”；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朱瑾瑜在尝试用磁铁的力量让机器人站起来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" name="图片 2" descr="IMG_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6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刘欣远在建构“游乐场”，他的设计图里有旋转木马、跷跷板等，还利用了万能工匠里的零件进行辅助。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8358.JPGIMG_8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8358.JPGIMG_83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655B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赵中熠在欣赏绘本故事；</w:t>
            </w:r>
          </w:p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于朗和晁乐怡在根据故事盒子一边转动一边在讲故事。</w:t>
            </w:r>
          </w:p>
        </w:tc>
      </w:tr>
    </w:tbl>
    <w:p w14:paraId="511BA83B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：牛奶、多样饼干、坚果拼盘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午餐：花式炒饭（牛肉、胡萝卜、玉米、青菜、香菇）、山药老鸭煲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：小番茄、香蕉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午点：青菜香菇肉丝粥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小朋友还添了饭呢。</w:t>
      </w:r>
    </w:p>
    <w:tbl>
      <w:tblPr>
        <w:tblStyle w:val="28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4B811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0202E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11" descr="C:/Users/Administrator/Desktop/IMG_8368.JPGIMG_8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8368.JPGIMG_83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A8EA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Administrator/Desktop/IMG_8369.JPGIMG_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369.JPGIMG_83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CC57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13" descr="C:/Users/Administrator/Desktop/IMG_8370.JPGIMG_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8370.JPGIMG_83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15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5" w:type="dxa"/>
          </w:tcPr>
          <w:p w14:paraId="2F971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8371.JPGIMG_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8371.JPGIMG_83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CBC7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8372.JPGIMG_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372.JPGIMG_83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89326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8373.JPGIMG_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373.JPGIMG_83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10B62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086487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2E46F9C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614CC3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04186E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1368</Words>
  <Characters>1387</Characters>
  <Lines>6</Lines>
  <Paragraphs>1</Paragraphs>
  <TotalTime>28</TotalTime>
  <ScaleCrop>false</ScaleCrop>
  <LinksUpToDate>false</LinksUpToDate>
  <CharactersWithSpaces>2025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2025-06-11T08:05:29Z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