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5E95E2"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INCLUDEPICTURE \d "https://oss.simiyun.cn/upload/20250224/18b0047c61384b67a64c5ec302f375e4.png" \* MERGEFORMATINET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822950" cy="3695065"/>
            <wp:effectExtent l="0" t="0" r="6350" b="63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822950" cy="3695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4"/>
          <w:szCs w:val="24"/>
        </w:rPr>
        <w:fldChar w:fldCharType="end"/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360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2025-06-25T08:07:09Z</dcterms:created>
  <dc:creator>admin</dc:creator>
  <cp:lastModifiedBy>懒懒</cp:lastModifiedBy>
  <dcterms:modified xsi:type="dcterms:W3CDTF">2025-06-25T08:07:23Z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eyJoZGlkIjoiYjU2MzJhZDllMzY3MzFiYjIzZTcxZjlhYjM0M2NmMzMiLCJ1c2VySWQiOiIzOTY2NjI2NTYifQ==</vt:lpwstr>
  </property>
  <property fmtid="{D5CDD505-2E9C-101B-9397-08002B2CF9AE}" pid="4" name="ICV">
    <vt:lpwstr>643671EC8C39486EB71D44BBEAEA79C9_12</vt:lpwstr>
  </property>
</Properties>
</file>