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BA0191">
      <w:pPr>
        <w:spacing w:line="360" w:lineRule="auto"/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深耕德育沃土 赋能成长新篇</w:t>
      </w:r>
    </w:p>
    <w:p w14:paraId="0325E9E7">
      <w:pPr>
        <w:spacing w:line="360" w:lineRule="auto"/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——2024-2025学年</w:t>
      </w:r>
      <w:bookmarkStart w:id="0" w:name="_GoBack"/>
      <w:bookmarkEnd w:id="0"/>
      <w:r>
        <w:rPr>
          <w:rFonts w:hint="eastAsia"/>
          <w:sz w:val="24"/>
          <w:szCs w:val="24"/>
        </w:rPr>
        <w:t>述职报告</w:t>
      </w:r>
    </w:p>
    <w:p w14:paraId="3B57A5FC">
      <w:pPr>
        <w:spacing w:line="360" w:lineRule="auto"/>
        <w:ind w:firstLine="480" w:firstLineChars="200"/>
        <w:jc w:val="left"/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时光荏苒，岁序更新。在过去的一学年里，在学校领导的统筹引领下，与全体</w:t>
      </w:r>
      <w:r>
        <w:rPr>
          <w:rFonts w:hint="eastAsia"/>
          <w:sz w:val="24"/>
          <w:szCs w:val="24"/>
          <w:lang w:val="en-US" w:eastAsia="zh-CN"/>
        </w:rPr>
        <w:t>教师</w:t>
      </w:r>
      <w:r>
        <w:rPr>
          <w:rFonts w:hint="eastAsia"/>
          <w:sz w:val="24"/>
          <w:szCs w:val="24"/>
        </w:rPr>
        <w:t>携手同行，锚定“立德树人”根本任务，深耕德育沃土。现将2024-2025学年工作述职如下</w:t>
      </w:r>
      <w:r>
        <w:rPr>
          <w:rFonts w:hint="eastAsia"/>
          <w:sz w:val="24"/>
          <w:szCs w:val="24"/>
          <w:lang w:eastAsia="zh-CN"/>
        </w:rPr>
        <w:t>：</w:t>
      </w:r>
    </w:p>
    <w:p w14:paraId="24602FA8"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一、铸魂育人构体系，全员协同筑根基</w:t>
      </w:r>
    </w:p>
    <w:p w14:paraId="302F5598"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以“立德树人”为根本遵循，构建“校长—分管副校长—学生中心—年级组—班主任”五级德育管理体系，推动“人人都是德育工作者”理念落地生根。通过分层推进教书育人、管理育人、服务育人、环境育人四维渗透机制，将德育贯穿于教育教学全流程。本学</w:t>
      </w:r>
      <w:r>
        <w:rPr>
          <w:rFonts w:hint="eastAsia"/>
          <w:sz w:val="24"/>
          <w:szCs w:val="24"/>
          <w:lang w:val="en-US" w:eastAsia="zh-CN"/>
        </w:rPr>
        <w:t>年</w:t>
      </w:r>
      <w:r>
        <w:rPr>
          <w:rFonts w:hint="eastAsia"/>
          <w:sz w:val="24"/>
          <w:szCs w:val="24"/>
        </w:rPr>
        <w:t>依托新优质学校创建契机，</w:t>
      </w:r>
      <w:r>
        <w:rPr>
          <w:rFonts w:hint="eastAsia"/>
          <w:sz w:val="24"/>
          <w:szCs w:val="24"/>
          <w:lang w:val="en-US" w:eastAsia="zh-CN"/>
        </w:rPr>
        <w:t>借助</w:t>
      </w:r>
      <w:r>
        <w:rPr>
          <w:rFonts w:hint="eastAsia"/>
          <w:sz w:val="24"/>
          <w:szCs w:val="24"/>
        </w:rPr>
        <w:t>荟真馆等综合性场馆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rFonts w:hint="eastAsia"/>
          <w:sz w:val="24"/>
          <w:szCs w:val="24"/>
        </w:rPr>
        <w:t>东篱园劳动基地、养真园艺术空间等德育阵地，形成“环境浸润+活动体验”的育人闭环。</w:t>
      </w:r>
    </w:p>
    <w:p w14:paraId="03A3CBFE"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二、强基固本育队伍，赋能成长提质效</w:t>
      </w:r>
    </w:p>
    <w:p w14:paraId="279F1063"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（一）锻造专业梯队，激活内生动能</w:t>
      </w:r>
    </w:p>
    <w:p w14:paraId="051BF64F"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构建“例会研讨+案例研学+专家引领”三位一体班主任培养模式。定期召开班主任例会，设置“微分享”与“案例击鼓传花”环节，促进班级管理经验共生共长。邀请于洁、钱柳云等教育专家开展班主任基本功竞赛专题培训，组建备赛智囊团助力周梅玲老师斩获</w:t>
      </w:r>
      <w:r>
        <w:rPr>
          <w:rFonts w:hint="eastAsia"/>
          <w:sz w:val="24"/>
          <w:szCs w:val="24"/>
          <w:lang w:val="en-US" w:eastAsia="zh-CN"/>
        </w:rPr>
        <w:t>班主任基本功</w:t>
      </w:r>
      <w:r>
        <w:rPr>
          <w:rFonts w:hint="eastAsia"/>
          <w:sz w:val="24"/>
          <w:szCs w:val="24"/>
        </w:rPr>
        <w:t>区特等奖、市二等奖。全年累计开展班主任专题培训</w:t>
      </w:r>
      <w:r>
        <w:rPr>
          <w:rFonts w:hint="eastAsia"/>
          <w:sz w:val="24"/>
          <w:szCs w:val="24"/>
          <w:lang w:val="en-US" w:eastAsia="zh-CN"/>
        </w:rPr>
        <w:t>十余</w:t>
      </w:r>
      <w:r>
        <w:rPr>
          <w:rFonts w:hint="eastAsia"/>
          <w:sz w:val="24"/>
          <w:szCs w:val="24"/>
        </w:rPr>
        <w:t>场，覆盖全体班主任。</w:t>
      </w:r>
    </w:p>
    <w:p w14:paraId="0F962CD4"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（二）深化家校协同，凝聚育人合力</w:t>
      </w:r>
    </w:p>
    <w:p w14:paraId="763A76C0"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搭建“专家讲座+校园开放+个性化沟通”家校共育平台。先后邀请马月、潘银婷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rFonts w:hint="eastAsia"/>
          <w:sz w:val="24"/>
          <w:szCs w:val="24"/>
        </w:rPr>
        <w:t>奉英等德育专家开展《时间管理秘籍》《向拖拉说再见》《孩子沉迷网络怎么办》等主题讲座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</w:rPr>
        <w:t>惠及家长1</w:t>
      </w:r>
      <w:r>
        <w:rPr>
          <w:rFonts w:hint="eastAsia"/>
          <w:sz w:val="24"/>
          <w:szCs w:val="24"/>
          <w:lang w:val="en-US" w:eastAsia="zh-CN"/>
        </w:rPr>
        <w:t>000</w:t>
      </w:r>
      <w:r>
        <w:rPr>
          <w:rFonts w:hint="eastAsia"/>
          <w:sz w:val="24"/>
          <w:szCs w:val="24"/>
        </w:rPr>
        <w:t>余人次。组织全年级家长会及“小小讲解员”校园开放日活动，通过荟真馆功能展示等环节，让家长深度感知学校育人理念。</w:t>
      </w:r>
    </w:p>
    <w:p w14:paraId="76CA4DBC"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三、五育融合创品牌，活动育人显成效</w:t>
      </w:r>
    </w:p>
    <w:p w14:paraId="3DBD96D1"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  <w:lang w:val="en-US" w:eastAsia="zh-CN"/>
        </w:rPr>
        <w:t>一</w:t>
      </w:r>
      <w:r>
        <w:rPr>
          <w:rFonts w:hint="eastAsia"/>
          <w:sz w:val="24"/>
          <w:szCs w:val="24"/>
        </w:rPr>
        <w:t>）特色活动铸品牌</w:t>
      </w:r>
    </w:p>
    <w:p w14:paraId="673AA5E7"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打造“仪式教育+主题实践”活动体系。三年级“少年有梦 不负‘十’光”成长礼在太湖湾耕读基地举行，通过签名留痕、家书静读、田间实践等环节，将耕读文化与生命教育深度融合。</w:t>
      </w:r>
    </w:p>
    <w:p w14:paraId="79AAB0F5">
      <w:pPr>
        <w:numPr>
          <w:ilvl w:val="0"/>
          <w:numId w:val="1"/>
        </w:num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法治教育创新高</w:t>
      </w:r>
    </w:p>
    <w:p w14:paraId="71DF4AEE">
      <w:pPr>
        <w:numPr>
          <w:numId w:val="0"/>
        </w:num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包晓燕、陈娇、朱丽雯</w:t>
      </w:r>
      <w:r>
        <w:rPr>
          <w:rFonts w:hint="eastAsia"/>
          <w:sz w:val="24"/>
          <w:szCs w:val="24"/>
        </w:rPr>
        <w:t>三位教师</w:t>
      </w:r>
      <w:r>
        <w:rPr>
          <w:rFonts w:hint="eastAsia"/>
          <w:sz w:val="24"/>
          <w:szCs w:val="24"/>
          <w:lang w:val="en-US" w:eastAsia="zh-CN"/>
        </w:rPr>
        <w:t>法治教育</w:t>
      </w:r>
      <w:r>
        <w:rPr>
          <w:rFonts w:hint="eastAsia"/>
          <w:sz w:val="24"/>
          <w:szCs w:val="24"/>
        </w:rPr>
        <w:t>案例分</w:t>
      </w:r>
      <w:r>
        <w:rPr>
          <w:rFonts w:hint="eastAsia"/>
          <w:sz w:val="24"/>
          <w:szCs w:val="24"/>
          <w:lang w:val="en-US" w:eastAsia="zh-CN"/>
        </w:rPr>
        <w:t>别</w:t>
      </w:r>
      <w:r>
        <w:rPr>
          <w:rFonts w:hint="eastAsia"/>
          <w:sz w:val="24"/>
          <w:szCs w:val="24"/>
        </w:rPr>
        <w:t>获</w:t>
      </w:r>
      <w:r>
        <w:rPr>
          <w:rFonts w:hint="eastAsia"/>
          <w:sz w:val="24"/>
          <w:szCs w:val="24"/>
          <w:lang w:val="en-US" w:eastAsia="zh-CN"/>
        </w:rPr>
        <w:t>得</w:t>
      </w:r>
      <w:r>
        <w:rPr>
          <w:rFonts w:hint="eastAsia"/>
          <w:sz w:val="24"/>
          <w:szCs w:val="24"/>
        </w:rPr>
        <w:t>常州市一、二等奖，蒋宇飞同学摘得市“学宪法 讲宪法”</w:t>
      </w:r>
      <w:r>
        <w:rPr>
          <w:rFonts w:hint="eastAsia"/>
          <w:sz w:val="24"/>
          <w:szCs w:val="24"/>
          <w:lang w:val="en-US" w:eastAsia="zh-CN"/>
        </w:rPr>
        <w:t>素养竞赛</w:t>
      </w:r>
      <w:r>
        <w:rPr>
          <w:rFonts w:hint="eastAsia"/>
          <w:sz w:val="24"/>
          <w:szCs w:val="24"/>
        </w:rPr>
        <w:t>特等奖，学校获评优秀组织单位。</w:t>
      </w:r>
    </w:p>
    <w:p w14:paraId="3DA1FC21"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  <w:lang w:val="en-US" w:eastAsia="zh-CN"/>
        </w:rPr>
        <w:t>二</w:t>
      </w:r>
      <w:r>
        <w:rPr>
          <w:rFonts w:hint="eastAsia"/>
          <w:sz w:val="24"/>
          <w:szCs w:val="24"/>
        </w:rPr>
        <w:t>）精准帮扶暖人心</w:t>
      </w:r>
    </w:p>
    <w:p w14:paraId="76FED2BC">
      <w:pPr>
        <w:spacing w:line="360" w:lineRule="auto"/>
        <w:ind w:firstLine="480" w:firstLineChars="200"/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规范实施困难学生资助工作，完成学生生活补助申请及审核，实现资助流程“零差错”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</w:rPr>
        <w:t>助力学生成长</w:t>
      </w:r>
      <w:r>
        <w:rPr>
          <w:rFonts w:hint="eastAsia"/>
          <w:sz w:val="24"/>
          <w:szCs w:val="24"/>
          <w:lang w:eastAsia="zh-CN"/>
        </w:rPr>
        <w:t>。</w:t>
      </w:r>
    </w:p>
    <w:p w14:paraId="4DBD5D80"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四、反思精进谋新篇，守正创新再出发</w:t>
      </w:r>
    </w:p>
    <w:p w14:paraId="761F2E25"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当前工作仍存在分层教育措施针对性不足等问题。下一阶段将重点推进三项工作：一是构建“家校社”协同育人机制，引入专业力量提升</w:t>
      </w:r>
      <w:r>
        <w:rPr>
          <w:rFonts w:hint="eastAsia"/>
          <w:sz w:val="24"/>
          <w:szCs w:val="24"/>
          <w:lang w:val="en-US" w:eastAsia="zh-CN"/>
        </w:rPr>
        <w:t>多方合作</w:t>
      </w:r>
      <w:r>
        <w:rPr>
          <w:rFonts w:hint="eastAsia"/>
          <w:sz w:val="24"/>
          <w:szCs w:val="24"/>
        </w:rPr>
        <w:t>能级；二是开发“年级分层德育课程”，针对不同学段学生特点设计教育方案；三是深化法治教育品牌建设，打造“模拟法庭”等沉浸式实践项目。</w:t>
      </w:r>
    </w:p>
    <w:p w14:paraId="54FCEAFB"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站在新的育人起点，</w:t>
      </w:r>
      <w:r>
        <w:rPr>
          <w:rFonts w:hint="eastAsia"/>
          <w:sz w:val="24"/>
          <w:szCs w:val="24"/>
          <w:lang w:val="en-US" w:eastAsia="zh-CN"/>
        </w:rPr>
        <w:t>我</w:t>
      </w:r>
      <w:r>
        <w:rPr>
          <w:rFonts w:hint="eastAsia"/>
          <w:sz w:val="24"/>
          <w:szCs w:val="24"/>
        </w:rPr>
        <w:t>将继续秉持“育人为本”理念，深耕德育沃土，创新育人路径，让每一个生命在塘小绽放独特光彩。</w:t>
      </w:r>
    </w:p>
    <w:p w14:paraId="7398D06B">
      <w:pPr>
        <w:spacing w:line="360" w:lineRule="auto"/>
        <w:rPr>
          <w:rFonts w:hint="eastAsia"/>
          <w:sz w:val="24"/>
          <w:szCs w:val="24"/>
        </w:rPr>
      </w:pPr>
    </w:p>
    <w:p w14:paraId="0CE6EEAE">
      <w:pPr>
        <w:spacing w:line="360" w:lineRule="auto"/>
        <w:jc w:val="right"/>
        <w:rPr>
          <w:rFonts w:hint="eastAsia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汇报人</w:t>
      </w:r>
      <w:r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  <w:lang w:val="en-US" w:eastAsia="zh-CN"/>
        </w:rPr>
        <w:t>朱丽雯</w:t>
      </w:r>
    </w:p>
    <w:p w14:paraId="59CBE4C8">
      <w:pPr>
        <w:spacing w:line="360" w:lineRule="auto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2025年6月24日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FF22607"/>
    <w:multiLevelType w:val="singleLevel"/>
    <w:tmpl w:val="DFF22607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ABAC68"/>
    <w:rsid w:val="7DABA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14</TotalTime>
  <ScaleCrop>false</ScaleCrop>
  <LinksUpToDate>false</LinksUpToDate>
  <CharactersWithSpaces>0</CharactersWithSpaces>
  <Application>WPS Office_7.2.2.8955_F1E327BC-269C-435d-A152-05C5408002CA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2025-06-24T11:06:00Z</dcterms:created>
  <dc:creator>Memo</dc:creator>
  <cp:lastModifiedBy>Memo</cp:lastModifiedBy>
  <dcterms:modified xsi:type="dcterms:W3CDTF">2025-06-24T11:21:48Z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2052-7.2.2.8955</vt:lpwstr>
  </property>
  <property fmtid="{D5CDD505-2E9C-101B-9397-08002B2CF9AE}" pid="3" name="ICV">
    <vt:lpwstr>614CCFF5F408873C1E165A68EDB8F5DD_41</vt:lpwstr>
  </property>
</Properties>
</file>