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C69B0">
      <w:pPr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《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我是一只小虫子</w:t>
      </w:r>
      <w:r>
        <w:rPr>
          <w:rFonts w:hint="eastAsia" w:ascii="黑体" w:hAnsi="黑体" w:eastAsia="黑体" w:cs="黑体"/>
          <w:sz w:val="28"/>
          <w:szCs w:val="28"/>
        </w:rPr>
        <w:t>》（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谢攀</w:t>
      </w:r>
      <w:r>
        <w:rPr>
          <w:rFonts w:hint="eastAsia" w:ascii="黑体" w:hAnsi="黑体" w:eastAsia="黑体" w:cs="黑体"/>
          <w:sz w:val="28"/>
          <w:szCs w:val="28"/>
        </w:rPr>
        <w:t>执教）评课稿</w:t>
      </w:r>
    </w:p>
    <w:p w14:paraId="5D1C21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刘桢、翟绵纬、王尹希、潘玲霞</w:t>
      </w:r>
      <w:r>
        <w:rPr>
          <w:rFonts w:ascii="宋体" w:hAnsi="宋体" w:eastAsia="宋体" w:cs="宋体"/>
          <w:sz w:val="24"/>
          <w:szCs w:val="24"/>
        </w:rPr>
        <w:t>四位老师分别进行评课，先后表明了对该堂课的肯定以及所学收获，总结概括为以下几点： 　</w:t>
      </w:r>
    </w:p>
    <w:p w14:paraId="31317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一是创设小虫子生活大体验的情境，让学生通过变身、体验，最终完成故事讲述的任务，学习任务层层递进，逻辑清晰; 　　</w:t>
      </w:r>
    </w:p>
    <w:p w14:paraId="519C08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二是时刻用语言唤醒情境的体验感，让学生用小虫子的身份完成各种学习活动，学生的参与感很强。随文识字贯穿其中。同时，在理解词语时和体验心情时，多次联系自己的生活实际，使学生的感受更深刻也更真实; 　　</w:t>
      </w:r>
    </w:p>
    <w:p w14:paraId="00FDB5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三是单元教学整体内容进行重组。在引导学生理解危险的场景时，谢老师将语文园地的内容与课文教学相整合，相机拓展了高兴、难过、生气时的词串，不仅深化了课文理解，同时让词语的积累更加落地。</w:t>
      </w:r>
    </w:p>
    <w:p w14:paraId="4F72450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  <w:shd w:val="clear" w:fill="FFFFFF"/>
        </w:rPr>
      </w:pPr>
    </w:p>
    <w:p w14:paraId="540E96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朱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洁如</w:t>
      </w:r>
      <w:r>
        <w:rPr>
          <w:rFonts w:hint="eastAsia" w:ascii="宋体" w:hAnsi="宋体" w:eastAsia="宋体" w:cs="宋体"/>
          <w:sz w:val="24"/>
          <w:szCs w:val="24"/>
        </w:rPr>
        <w:t>老师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总结引领，</w:t>
      </w:r>
      <w:r>
        <w:rPr>
          <w:rFonts w:hint="eastAsia" w:ascii="宋体" w:hAnsi="宋体" w:eastAsia="宋体" w:cs="宋体"/>
          <w:sz w:val="24"/>
          <w:szCs w:val="24"/>
        </w:rPr>
        <w:t>着重围绕以下几点对谢老师的课做出了肯定评价：</w:t>
      </w:r>
    </w:p>
    <w:p w14:paraId="0C612A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1.这节课让我们看到输入和输出同等重要。输出的形式很丰富，这节课给我们提供了很好的范例。它拓展低段表达的空间，做到输入为输出服务;</w:t>
      </w:r>
    </w:p>
    <w:p w14:paraId="0EF9DC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2.这节课让低段内隐的主题线清晰呈现。本单元为童心主题，课堂中老师解读到本单元内隐的能力线，引导学生大胆想象，通过朗读、讲述等方式得到印证;</w:t>
      </w:r>
    </w:p>
    <w:p w14:paraId="60D230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3.这节课的表达兼顾到不同层次学生的能力层级。老师在课堂中根据不同能力层采取不同教学评价，比如朗读和讲述两种输出方式，学生可以根据自己的能力选择合适的方式。</w:t>
      </w:r>
    </w:p>
    <w:p w14:paraId="3E70E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4.这节课做到了课文与语文园地的学习勾连。从课文到语文园地，词语积累与理解都贯穿在一起，单元整体性与综合性极强;</w:t>
      </w:r>
    </w:p>
    <w:p w14:paraId="5063FE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同时，朱老师也对这节课提出了两点宝贵建议：一是如何以适中的节奏梳理文脉，比如在热课环节迅速进入情境;二是在整节课的设计中，要避免用力过度，教学要举重若轻，化繁为简。</w:t>
      </w:r>
    </w:p>
    <w:p w14:paraId="4F5F95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 w14:paraId="060EA1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 w14:paraId="4D06A8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 w14:paraId="62C96C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155601EC"/>
    <w:rsid w:val="6D6871F9"/>
    <w:rsid w:val="7E35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689</Words>
  <Characters>693</Characters>
  <Lines>0</Lines>
  <Paragraphs>0</Paragraphs>
  <TotalTime>16</TotalTime>
  <ScaleCrop>false</ScaleCrop>
  <LinksUpToDate>false</LinksUpToDate>
  <CharactersWithSpaces>701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2024-03-22T12:10:00Z</dcterms:created>
  <dc:creator>admin</dc:creator>
  <cp:lastModifiedBy>嘻嘻嘻</cp:lastModifiedBy>
  <dcterms:modified xsi:type="dcterms:W3CDTF">2025-01-06T03:10:58Z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6ABE7A12F7FA48A4B576D54A7A3D332A_12</vt:lpwstr>
  </property>
  <property fmtid="{D5CDD505-2E9C-101B-9397-08002B2CF9AE}" pid="4" name="KSOTemplateDocerSaveRecord">
    <vt:lpwstr>eyJoZGlkIjoiNDYwMmJiNmQzMTkyNWFlODk1ZjU4OWM0ODU3Y2QxNGYiLCJ1c2VySWQiOiIyNDg4NjcyNTIifQ==</vt:lpwstr>
  </property>
</Properties>
</file>