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1B490">
      <w:pPr>
        <w:jc w:val="center"/>
        <w:rPr>
          <w:rFonts w:hint="eastAsia"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anchor distT="0" distB="0" distL="114300" distR="114300" simplePos="0" relativeHeight="251667456" behindDoc="0" locked="0" layoutInCell="1" allowOverlap="1">
            <wp:simplePos x="0" y="0"/>
            <wp:positionH relativeFrom="column">
              <wp:posOffset>516255</wp:posOffset>
            </wp:positionH>
            <wp:positionV relativeFrom="paragraph">
              <wp:posOffset>-124460</wp:posOffset>
            </wp:positionV>
            <wp:extent cx="5535930" cy="995045"/>
            <wp:effectExtent l="0" t="0" r="11430" b="10795"/>
            <wp:wrapNone/>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anchor>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7012FD64">
      <w:pPr>
        <w:jc w:val="center"/>
        <w:rPr>
          <w:rFonts w:hint="default" w:ascii="宋体" w:hAnsi="宋体" w:eastAsia="宋体" w:cstheme="minorEastAsia"/>
          <w:b/>
          <w:bCs/>
          <w:color w:val="443C29" w:themeColor="background2" w:themeShade="40"/>
          <w:spacing w:val="150"/>
          <w:sz w:val="48"/>
          <w:szCs w:val="48"/>
          <w:lang w:val="en-US" w:eastAsia="zh-CN"/>
        </w:rPr>
      </w:pP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13    星期五</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36</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b/>
          <w:bCs/>
          <w:i w:val="0"/>
          <w:iCs w:val="0"/>
          <w:color w:val="auto"/>
          <w:kern w:val="0"/>
          <w:sz w:val="24"/>
          <w:szCs w:val="24"/>
          <w:u w:val="single"/>
          <w:lang w:val="en-US" w:eastAsia="zh-CN" w:bidi="ar"/>
        </w:rPr>
        <w:t>王翊行、王思宸、冯皓辰、祝沈其、黄钰洁、张佳妮、朱诗涵、韩文雅、李雨萱、陈悦、郁明泽、杨景言、钱欣悦、袁明楷、陈宇航、赵天羽、蔡晗熙、陆忻妍、朱明曦、臧宇朋、冯钰源、李沐荞、郑丽莎、邹羽晗、金芳伊、李金瑶、于锦楠、栾晞纯、孙艺菲、万晞文、李一阳、高茗昀、张琳晞、张轩睿、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3D80EFF0">
      <w:pPr>
        <w:rPr>
          <w:rFonts w:hint="eastAsia" w:ascii="宋体" w:hAnsi="宋体" w:eastAsia="宋体" w:cs="宋体"/>
          <w:sz w:val="24"/>
          <w:szCs w:val="24"/>
          <w:u w:val="single"/>
          <w:lang w:val="en-US" w:eastAsia="zh-CN"/>
        </w:rPr>
      </w:pP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6432" behindDoc="0" locked="0" layoutInCell="1" allowOverlap="1">
            <wp:simplePos x="0" y="0"/>
            <wp:positionH relativeFrom="column">
              <wp:posOffset>5775960</wp:posOffset>
            </wp:positionH>
            <wp:positionV relativeFrom="paragraph">
              <wp:posOffset>42545</wp:posOffset>
            </wp:positionV>
            <wp:extent cx="307340" cy="311150"/>
            <wp:effectExtent l="0" t="0" r="12700" b="8890"/>
            <wp:wrapNone/>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5408" behindDoc="0" locked="0" layoutInCell="1" allowOverlap="1">
            <wp:simplePos x="0" y="0"/>
            <wp:positionH relativeFrom="column">
              <wp:posOffset>1303020</wp:posOffset>
            </wp:positionH>
            <wp:positionV relativeFrom="paragraph">
              <wp:posOffset>4445</wp:posOffset>
            </wp:positionV>
            <wp:extent cx="307340" cy="311150"/>
            <wp:effectExtent l="0" t="0" r="12700" b="8890"/>
            <wp:wrapNone/>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2集体活动——健康：购买食物要注意</w:t>
      </w:r>
    </w:p>
    <w:p w14:paraId="2C7C9A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val="0"/>
          <w:sz w:val="21"/>
          <w:szCs w:val="21"/>
        </w:rPr>
      </w:pPr>
      <w:r>
        <w:rPr>
          <w:rFonts w:hint="eastAsia" w:ascii="宋体" w:hAnsi="宋体"/>
          <w:b/>
          <w:bCs w:val="0"/>
          <w:sz w:val="21"/>
          <w:szCs w:val="21"/>
        </w:rPr>
        <w:t>教材分析：</w:t>
      </w:r>
    </w:p>
    <w:p w14:paraId="2078310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 w:val="21"/>
          <w:szCs w:val="21"/>
        </w:rPr>
      </w:pPr>
      <w:r>
        <w:rPr>
          <w:rFonts w:hint="eastAsia" w:ascii="宋体" w:hAnsi="宋体"/>
          <w:bCs/>
          <w:sz w:val="21"/>
          <w:szCs w:val="21"/>
        </w:rPr>
        <w:t>这是一节</w:t>
      </w:r>
      <w:r>
        <w:rPr>
          <w:rFonts w:hint="eastAsia" w:ascii="宋体" w:hAnsi="宋体"/>
          <w:bCs/>
          <w:sz w:val="21"/>
          <w:szCs w:val="21"/>
          <w:lang w:val="en-US" w:eastAsia="zh-CN"/>
        </w:rPr>
        <w:t>健康</w:t>
      </w:r>
      <w:r>
        <w:rPr>
          <w:rFonts w:hint="eastAsia" w:ascii="宋体" w:hAnsi="宋体"/>
          <w:bCs/>
          <w:sz w:val="21"/>
          <w:szCs w:val="21"/>
        </w:rPr>
        <w:t>活动。</w:t>
      </w:r>
      <w:r>
        <w:rPr>
          <w:rFonts w:hint="eastAsia"/>
          <w:sz w:val="21"/>
          <w:szCs w:val="21"/>
        </w:rPr>
        <w:t>整个活动以竞赛形式进行，增加大班幼儿活动的积极性，首先引导孩子在分类活动中亲自感知垃圾食品和健康食品到底是什么？其次在贴标记的活动中，引导幼儿寻找生产日期；最后又能在挑选食品的同时学习认识质量安全标志。</w:t>
      </w:r>
    </w:p>
    <w:p w14:paraId="5239F1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val="0"/>
          <w:sz w:val="21"/>
          <w:szCs w:val="21"/>
        </w:rPr>
      </w:pPr>
      <w:r>
        <w:rPr>
          <w:rFonts w:hint="eastAsia" w:ascii="宋体" w:hAnsi="宋体"/>
          <w:b/>
          <w:bCs w:val="0"/>
          <w:sz w:val="21"/>
          <w:szCs w:val="21"/>
        </w:rPr>
        <w:t>幼儿发展分析：</w:t>
      </w:r>
    </w:p>
    <w:p w14:paraId="788C8FD4">
      <w:pPr>
        <w:spacing w:line="360" w:lineRule="exact"/>
        <w:rPr>
          <w:rFonts w:ascii="宋体" w:hAnsi="宋体" w:cs="宋体"/>
          <w:kern w:val="0"/>
          <w:sz w:val="21"/>
          <w:szCs w:val="21"/>
        </w:rPr>
      </w:pPr>
      <w:r>
        <w:rPr>
          <w:rFonts w:hint="eastAsia"/>
          <w:sz w:val="21"/>
          <w:szCs w:val="21"/>
        </w:rPr>
        <w:t>大班阶段的幼儿对健康饮食稍有了解，知道少吃垃圾食品、多吃有营养的健康食品，但是具体哪些属于垃圾食品？哪些又是健康食品呢？他们还不是很清楚。</w:t>
      </w:r>
      <w:r>
        <w:rPr>
          <w:rFonts w:hint="eastAsia"/>
          <w:sz w:val="21"/>
          <w:szCs w:val="21"/>
          <w:lang w:val="en-US" w:eastAsia="zh-CN"/>
        </w:rPr>
        <w:t>同时</w:t>
      </w:r>
      <w:r>
        <w:rPr>
          <w:rFonts w:hint="eastAsia"/>
          <w:sz w:val="21"/>
          <w:szCs w:val="21"/>
        </w:rPr>
        <w:t>自己选购的机会不多，缺少直接经验。即使去买了，也不知道该如何购买质量安全的食品等</w:t>
      </w:r>
      <w:r>
        <w:rPr>
          <w:rFonts w:hint="eastAsia"/>
          <w:sz w:val="21"/>
          <w:szCs w:val="21"/>
          <w:lang w:eastAsia="zh-CN"/>
        </w:rPr>
        <w:t>。</w:t>
      </w:r>
      <w:r>
        <w:rPr>
          <w:rFonts w:ascii="宋体" w:hAnsi="宋体" w:cs="宋体"/>
          <w:kern w:val="0"/>
          <w:sz w:val="21"/>
          <w:szCs w:val="21"/>
        </w:rPr>
        <w:t xml:space="preserve"> </w:t>
      </w:r>
    </w:p>
    <w:p w14:paraId="512A2A4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通过分类、寻找和挑选等多种形式，学习购买和食用健康食品</w:t>
      </w:r>
      <w:r>
        <w:rPr>
          <w:rFonts w:hint="eastAsia" w:ascii="宋体" w:hAnsi="宋体" w:eastAsia="宋体" w:cs="宋体"/>
          <w:sz w:val="21"/>
          <w:szCs w:val="21"/>
          <w:lang w:eastAsia="zh-CN"/>
        </w:rPr>
        <w:t>。</w:t>
      </w:r>
    </w:p>
    <w:p w14:paraId="4814A3EA">
      <w:pPr>
        <w:spacing w:line="360" w:lineRule="exact"/>
        <w:rPr>
          <w:rFonts w:hint="eastAsia" w:ascii="宋体" w:hAnsi="宋体" w:eastAsia="宋体" w:cs="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喜欢参与有关食品安全的活动，在活动中情绪愉快、表现积极。</w:t>
      </w:r>
      <w:r>
        <w:rPr>
          <w:rFonts w:hint="eastAsia" w:ascii="宋体" w:hAnsi="宋体"/>
          <w:color w:val="000000"/>
          <w:szCs w:val="21"/>
        </w:rPr>
        <w:t>。</w:t>
      </w:r>
      <w:r>
        <w:rPr>
          <w:rFonts w:hint="eastAsia" w:ascii="宋体" w:hAnsi="宋体" w:eastAsia="宋体" w:cs="宋体"/>
          <w:b/>
          <w:bCs/>
          <w:u w:val="single"/>
          <w:lang w:val="en-US" w:eastAsia="zh-CN"/>
        </w:rPr>
        <w:t>李金瑶、</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李雨萱、陈悦、郁明泽、杨景言、钱欣悦、袁明楷、陈宇航、赵天羽、蔡晗熙、陆忻妍、朱明曦、臧宇朋、冯钰源、李沐荞、郑丽莎、邹羽晗、金芳伊、于锦楠、栾晞纯、孙艺菲、万晞文、李一阳、高茗昀、张琳晞、张轩睿、孙贝牙、张睿宸</w:t>
      </w:r>
      <w:r>
        <w:rPr>
          <w:rFonts w:hint="eastAsia" w:ascii="宋体" w:hAnsi="宋体" w:eastAsia="宋体" w:cs="宋体"/>
          <w:lang w:val="en-US" w:eastAsia="zh-CN"/>
        </w:rPr>
        <w:t xml:space="preserve">     </w:t>
      </w:r>
    </w:p>
    <w:p w14:paraId="617D8EA1">
      <w:pPr>
        <w:widowControl/>
        <w:spacing w:line="360" w:lineRule="exact"/>
        <w:ind w:firstLine="480" w:firstLineChars="200"/>
        <w:rPr>
          <w:rFonts w:hint="eastAsia" w:ascii="宋体" w:hAnsi="宋体"/>
          <w:szCs w:val="21"/>
          <w:lang w:val="en-US" w:eastAsia="zh-CN"/>
        </w:rPr>
      </w:pPr>
      <w:r>
        <w:rPr>
          <w:rFonts w:hint="eastAsia" w:ascii="宋体" w:hAnsi="宋体" w:eastAsia="宋体" w:cs="宋体"/>
          <w:lang w:val="en-US" w:eastAsia="zh-CN"/>
        </w:rPr>
        <w:t xml:space="preserve">         </w:t>
      </w:r>
    </w:p>
    <w:p w14:paraId="3F257DF4">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p>
    <w:p w14:paraId="59D50697">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3777615</wp:posOffset>
            </wp:positionH>
            <wp:positionV relativeFrom="paragraph">
              <wp:posOffset>60960</wp:posOffset>
            </wp:positionV>
            <wp:extent cx="269875" cy="431800"/>
            <wp:effectExtent l="0" t="0" r="4445" b="10160"/>
            <wp:wrapNone/>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2146935</wp:posOffset>
            </wp:positionH>
            <wp:positionV relativeFrom="paragraph">
              <wp:posOffset>53340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840" w:firstLineChars="16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早点：鲜牛奶、核桃薄脆；</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午餐：海苔饭、里脊苹果条、地三鲜、青菜蛋花汤；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午点：沙琪玛、酸奶；</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bookmarkStart w:id="1" w:name="_GoBack"/>
      <w:bookmarkEnd w:id="1"/>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6D6D3C"/>
    <w:rsid w:val="041A3535"/>
    <w:rsid w:val="04390FDD"/>
    <w:rsid w:val="05700666"/>
    <w:rsid w:val="058065E5"/>
    <w:rsid w:val="05953718"/>
    <w:rsid w:val="06606AF8"/>
    <w:rsid w:val="06677045"/>
    <w:rsid w:val="07B93F81"/>
    <w:rsid w:val="08DF4A59"/>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0F752B68"/>
    <w:rsid w:val="1105361F"/>
    <w:rsid w:val="126F4D64"/>
    <w:rsid w:val="12AD7AA8"/>
    <w:rsid w:val="12B178D6"/>
    <w:rsid w:val="12FF3C2B"/>
    <w:rsid w:val="132644DF"/>
    <w:rsid w:val="13BB4C90"/>
    <w:rsid w:val="14861FBB"/>
    <w:rsid w:val="149A0C5C"/>
    <w:rsid w:val="154D28B1"/>
    <w:rsid w:val="15800151"/>
    <w:rsid w:val="1592109E"/>
    <w:rsid w:val="15C26140"/>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1943400"/>
    <w:rsid w:val="22180357"/>
    <w:rsid w:val="226C280C"/>
    <w:rsid w:val="226E2575"/>
    <w:rsid w:val="22F3666C"/>
    <w:rsid w:val="232932BF"/>
    <w:rsid w:val="233E2389"/>
    <w:rsid w:val="24B46288"/>
    <w:rsid w:val="25B7376D"/>
    <w:rsid w:val="26D511C0"/>
    <w:rsid w:val="26D518A7"/>
    <w:rsid w:val="271B31C9"/>
    <w:rsid w:val="28714810"/>
    <w:rsid w:val="28865E4C"/>
    <w:rsid w:val="28C21C45"/>
    <w:rsid w:val="2A226BAF"/>
    <w:rsid w:val="2A7D66CA"/>
    <w:rsid w:val="2B2D1B1B"/>
    <w:rsid w:val="2B7F355D"/>
    <w:rsid w:val="2B9A0B94"/>
    <w:rsid w:val="2C980689"/>
    <w:rsid w:val="2CCA0E09"/>
    <w:rsid w:val="2DB3100A"/>
    <w:rsid w:val="2E674469"/>
    <w:rsid w:val="2EB43D5F"/>
    <w:rsid w:val="30795284"/>
    <w:rsid w:val="30A86308"/>
    <w:rsid w:val="30CD1622"/>
    <w:rsid w:val="3119131B"/>
    <w:rsid w:val="31E10042"/>
    <w:rsid w:val="324A3C1B"/>
    <w:rsid w:val="32EA3795"/>
    <w:rsid w:val="3344262C"/>
    <w:rsid w:val="344C6AD7"/>
    <w:rsid w:val="3476679F"/>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1663B0"/>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8981928"/>
    <w:rsid w:val="49433FBF"/>
    <w:rsid w:val="494574C2"/>
    <w:rsid w:val="4BE035D2"/>
    <w:rsid w:val="4D81596D"/>
    <w:rsid w:val="4E04490D"/>
    <w:rsid w:val="4E275DC7"/>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9C3A23"/>
    <w:rsid w:val="5CE967E8"/>
    <w:rsid w:val="5D664BCA"/>
    <w:rsid w:val="5D8D7329"/>
    <w:rsid w:val="60EA6E72"/>
    <w:rsid w:val="61B14137"/>
    <w:rsid w:val="61B21CD6"/>
    <w:rsid w:val="623F690D"/>
    <w:rsid w:val="624337C3"/>
    <w:rsid w:val="628C289B"/>
    <w:rsid w:val="6322506C"/>
    <w:rsid w:val="635306C4"/>
    <w:rsid w:val="65633DFD"/>
    <w:rsid w:val="6618540E"/>
    <w:rsid w:val="666F0F37"/>
    <w:rsid w:val="66D67734"/>
    <w:rsid w:val="66F8422E"/>
    <w:rsid w:val="67444B7B"/>
    <w:rsid w:val="67911674"/>
    <w:rsid w:val="67A01A11"/>
    <w:rsid w:val="68404579"/>
    <w:rsid w:val="69292B84"/>
    <w:rsid w:val="69B04EA2"/>
    <w:rsid w:val="69C427FF"/>
    <w:rsid w:val="69FF205F"/>
    <w:rsid w:val="6A5506F6"/>
    <w:rsid w:val="6B6B696D"/>
    <w:rsid w:val="6BEC459F"/>
    <w:rsid w:val="6D094565"/>
    <w:rsid w:val="6D4D5460"/>
    <w:rsid w:val="6E1E282C"/>
    <w:rsid w:val="6EC87ECA"/>
    <w:rsid w:val="6ECA36D3"/>
    <w:rsid w:val="6EE87DF0"/>
    <w:rsid w:val="6F986A4D"/>
    <w:rsid w:val="6FD47408"/>
    <w:rsid w:val="701B1472"/>
    <w:rsid w:val="70F6046D"/>
    <w:rsid w:val="71CA52EE"/>
    <w:rsid w:val="71EE30A5"/>
    <w:rsid w:val="72120633"/>
    <w:rsid w:val="72381269"/>
    <w:rsid w:val="723E69EA"/>
    <w:rsid w:val="72F4108E"/>
    <w:rsid w:val="73D02E4D"/>
    <w:rsid w:val="741B7D8C"/>
    <w:rsid w:val="74A90BF5"/>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712BD"/>
    <w:rsid w:val="7BDD4EB7"/>
    <w:rsid w:val="7C2E3D5F"/>
    <w:rsid w:val="7C6C29A9"/>
    <w:rsid w:val="7D6D1E64"/>
    <w:rsid w:val="7DF419DC"/>
    <w:rsid w:val="7E861604"/>
    <w:rsid w:val="7E9C52C8"/>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751</Words>
  <Characters>769</Characters>
  <Lines>5</Lines>
  <Paragraphs>1</Paragraphs>
  <TotalTime>0</TotalTime>
  <ScaleCrop>false</ScaleCrop>
  <LinksUpToDate>false</LinksUpToDate>
  <CharactersWithSpaces>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2025-04-28T08:20:00Z</cp:lastPrinted>
  <dcterms:modified xsi:type="dcterms:W3CDTF">2025-06-25T14:42:05Z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465C9C6691DC40EE892EF7DA94405546_13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