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DDA7E">
      <w:pPr>
        <w:spacing w:line="360" w:lineRule="auto"/>
        <w:jc w:val="left"/>
        <w:rPr>
          <w:rFonts w:hint="eastAsia"/>
          <w:b/>
          <w:bCs/>
          <w:sz w:val="28"/>
          <w:szCs w:val="28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727075" cy="657860"/>
            <wp:effectExtent l="0" t="0" r="9525" b="2540"/>
            <wp:docPr id="1" name="图片 1" descr="mmexport17010636998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mmexport170106369989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707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b/>
          <w:bCs/>
          <w:sz w:val="30"/>
          <w:szCs w:val="30"/>
        </w:rPr>
        <w:t>顾惠芬“家庭教育优秀指导师”培育室活动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方案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（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二十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）</w:t>
      </w:r>
    </w:p>
    <w:p w14:paraId="5CEDFA04">
      <w:pPr>
        <w:spacing w:line="360" w:lineRule="auto"/>
        <w:rPr>
          <w:rFonts w:hint="default" w:ascii="标准粗黑" w:hAnsi="标准粗黑" w:eastAsia="标准粗黑" w:cs="标准粗黑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主题：</w:t>
      </w:r>
      <w:r>
        <w:rPr>
          <w:rFonts w:hint="eastAsia" w:ascii="标准粗黑" w:hAnsi="标准粗黑" w:eastAsia="标准粗黑" w:cs="标准粗黑"/>
          <w:b w:val="0"/>
          <w:bCs w:val="0"/>
          <w:sz w:val="24"/>
          <w:szCs w:val="24"/>
          <w:lang w:val="en-US" w:eastAsia="zh-CN"/>
        </w:rPr>
        <w:t>亲子慧沟通 假期多幸福</w:t>
      </w:r>
    </w:p>
    <w:p w14:paraId="2DB4C3F1">
      <w:pPr>
        <w:spacing w:line="360" w:lineRule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活动时间：2025.6.25（周三） 19:00——21:00</w:t>
      </w:r>
    </w:p>
    <w:p w14:paraId="0045A8BE">
      <w:pPr>
        <w:spacing w:line="360" w:lineRule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活动地点：腾讯会议室</w:t>
      </w:r>
    </w:p>
    <w:tbl>
      <w:tblPr>
        <w:tblStyle w:val="3"/>
        <w:tblpPr w:leftFromText="180" w:rightFromText="180" w:vertAnchor="text" w:horzAnchor="page" w:tblpX="1269" w:tblpY="297"/>
        <w:tblOverlap w:val="never"/>
        <w:tblW w:w="100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0"/>
        <w:gridCol w:w="1130"/>
        <w:gridCol w:w="4610"/>
        <w:gridCol w:w="1832"/>
        <w:gridCol w:w="1492"/>
      </w:tblGrid>
      <w:tr w14:paraId="6B6EC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950" w:type="dxa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1D9B204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  <w:t>时间</w:t>
            </w:r>
          </w:p>
        </w:tc>
        <w:tc>
          <w:tcPr>
            <w:tcW w:w="5740" w:type="dxa"/>
            <w:gridSpan w:val="2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362E3B7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  <w:t>内容</w:t>
            </w:r>
          </w:p>
        </w:tc>
        <w:tc>
          <w:tcPr>
            <w:tcW w:w="1832" w:type="dxa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6980E96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Style w:val="5"/>
                <w:rFonts w:hint="default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="宋体" w:hAnsi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  <w:t>参加人员</w:t>
            </w:r>
          </w:p>
        </w:tc>
        <w:tc>
          <w:tcPr>
            <w:tcW w:w="1492" w:type="dxa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7FD1E4E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Style w:val="5"/>
                <w:rFonts w:hint="default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="宋体" w:hAnsi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  <w:t>摄影报道宣传</w:t>
            </w:r>
          </w:p>
        </w:tc>
      </w:tr>
      <w:tr w14:paraId="1FAAF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2" w:hRule="atLeast"/>
        </w:trPr>
        <w:tc>
          <w:tcPr>
            <w:tcW w:w="950" w:type="dxa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C7891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  <w:p w14:paraId="068538A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19:40</w:t>
            </w:r>
          </w:p>
        </w:tc>
        <w:tc>
          <w:tcPr>
            <w:tcW w:w="1130" w:type="dxa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2C87D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课堂观摩</w:t>
            </w:r>
          </w:p>
        </w:tc>
        <w:tc>
          <w:tcPr>
            <w:tcW w:w="4610" w:type="dxa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B52772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00" w:lineRule="atLeast"/>
              <w:ind w:right="0" w:rightChars="0"/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黄露娟《亲子沟通不阻“爱”》</w:t>
            </w:r>
          </w:p>
        </w:tc>
        <w:tc>
          <w:tcPr>
            <w:tcW w:w="1832" w:type="dxa"/>
            <w:vMerge w:val="restart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B1B558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00" w:lineRule="atLeast"/>
              <w:ind w:right="0" w:rightChars="0"/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全体成员</w:t>
            </w:r>
          </w:p>
        </w:tc>
        <w:tc>
          <w:tcPr>
            <w:tcW w:w="1492" w:type="dxa"/>
            <w:vMerge w:val="restart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E167BC">
            <w:pPr>
              <w:spacing w:line="360" w:lineRule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摄影及报道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</w:p>
          <w:p w14:paraId="62E9DC44">
            <w:pPr>
              <w:spacing w:line="360" w:lineRule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包洪梅</w:t>
            </w:r>
          </w:p>
          <w:p w14:paraId="53075B44"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网站：</w:t>
            </w:r>
          </w:p>
          <w:p w14:paraId="493E7550">
            <w:pPr>
              <w:spacing w:line="360" w:lineRule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谢明霞</w:t>
            </w:r>
          </w:p>
          <w:p w14:paraId="26BB3C8E"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0AC36186"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公众号：</w:t>
            </w:r>
          </w:p>
          <w:p w14:paraId="41158E90"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周颖</w:t>
            </w:r>
          </w:p>
        </w:tc>
      </w:tr>
      <w:tr w14:paraId="56E5F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950" w:type="dxa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3E48E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  <w:t>19:40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130" w:type="dxa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2E25B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宋体" w:hAnsi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  <w:t>讲座分享</w:t>
            </w:r>
          </w:p>
        </w:tc>
        <w:tc>
          <w:tcPr>
            <w:tcW w:w="4610" w:type="dxa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14368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宋体" w:hAnsi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  <w:t>周颖《暑假亲子关系升温攻略》</w:t>
            </w:r>
          </w:p>
          <w:p w14:paraId="5D9EC7D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832" w:type="dxa"/>
            <w:vMerge w:val="continue"/>
            <w:tcBorders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AD683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492" w:type="dxa"/>
            <w:vMerge w:val="continue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FCC8C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</w:pPr>
          </w:p>
        </w:tc>
      </w:tr>
      <w:tr w14:paraId="4C8A1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950" w:type="dxa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DCBDD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  <w:t>20:20-20:50</w:t>
            </w:r>
          </w:p>
        </w:tc>
        <w:tc>
          <w:tcPr>
            <w:tcW w:w="1130" w:type="dxa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5828A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宋体" w:hAnsi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  <w:t>同伴互评</w:t>
            </w:r>
          </w:p>
        </w:tc>
        <w:tc>
          <w:tcPr>
            <w:tcW w:w="4610" w:type="dxa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2DF0A0">
            <w:pPr>
              <w:pStyle w:val="2"/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 w:line="300" w:lineRule="atLeast"/>
              <w:ind w:right="0" w:rightChars="0"/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执教教师说课、课堂评价及讲座收获分享</w:t>
            </w:r>
          </w:p>
        </w:tc>
        <w:tc>
          <w:tcPr>
            <w:tcW w:w="1832" w:type="dxa"/>
            <w:vMerge w:val="continue"/>
            <w:tcBorders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CD198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92" w:type="dxa"/>
            <w:vMerge w:val="continue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3645C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</w:pPr>
          </w:p>
        </w:tc>
      </w:tr>
      <w:tr w14:paraId="12E8A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950" w:type="dxa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20E5D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  <w:t>20:50-21:00</w:t>
            </w:r>
            <w:bookmarkStart w:id="0" w:name="_GoBack"/>
            <w:bookmarkEnd w:id="0"/>
          </w:p>
        </w:tc>
        <w:tc>
          <w:tcPr>
            <w:tcW w:w="1130" w:type="dxa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B81D8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宋体" w:hAnsi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  <w:t>导师引领</w:t>
            </w:r>
          </w:p>
        </w:tc>
        <w:tc>
          <w:tcPr>
            <w:tcW w:w="4610" w:type="dxa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0EECE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顾惠芬校长高位引领</w:t>
            </w:r>
          </w:p>
        </w:tc>
        <w:tc>
          <w:tcPr>
            <w:tcW w:w="1832" w:type="dxa"/>
            <w:vMerge w:val="continue"/>
            <w:tcBorders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E4D4C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92" w:type="dxa"/>
            <w:vMerge w:val="continue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1C006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</w:pPr>
          </w:p>
        </w:tc>
      </w:tr>
    </w:tbl>
    <w:p w14:paraId="2BBD782C">
      <w:p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FF"/>
          <w:spacing w:val="0"/>
          <w:sz w:val="24"/>
          <w:szCs w:val="24"/>
          <w:shd w:val="clear" w:color="auto" w:fill="FFFFFF"/>
        </w:rPr>
      </w:pPr>
    </w:p>
    <w:p w14:paraId="7E6E9CCF">
      <w:pP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FF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FF"/>
          <w:spacing w:val="0"/>
          <w:sz w:val="24"/>
          <w:szCs w:val="24"/>
          <w:shd w:val="clear" w:color="auto" w:fill="FFFFFF"/>
        </w:rPr>
        <w:t>活动提醒：</w:t>
      </w:r>
    </w:p>
    <w:p w14:paraId="234AAC38"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00" w:lineRule="atLeast"/>
        <w:ind w:left="0" w:right="0" w:firstLine="28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FF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000FF"/>
          <w:spacing w:val="0"/>
          <w:sz w:val="24"/>
          <w:szCs w:val="24"/>
          <w:shd w:val="clear" w:color="auto" w:fill="FFFFFF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FF"/>
          <w:spacing w:val="0"/>
          <w:sz w:val="24"/>
          <w:szCs w:val="24"/>
          <w:shd w:val="clear" w:color="auto" w:fill="FFFFFF"/>
        </w:rPr>
        <w:t>请与会老师提前安排好学校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000FF"/>
          <w:spacing w:val="0"/>
          <w:sz w:val="24"/>
          <w:szCs w:val="24"/>
          <w:shd w:val="clear" w:color="auto" w:fill="FFFFFF"/>
          <w:lang w:val="en-US" w:eastAsia="zh-CN"/>
        </w:rPr>
        <w:t>事务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FF"/>
          <w:spacing w:val="0"/>
          <w:sz w:val="24"/>
          <w:szCs w:val="24"/>
          <w:shd w:val="clear" w:color="auto" w:fill="FFFFFF"/>
        </w:rPr>
        <w:t>及其他工作，提前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000FF"/>
          <w:spacing w:val="0"/>
          <w:sz w:val="24"/>
          <w:szCs w:val="24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FF"/>
          <w:spacing w:val="0"/>
          <w:sz w:val="24"/>
          <w:szCs w:val="24"/>
          <w:shd w:val="clear" w:color="auto" w:fill="FFFFFF"/>
        </w:rPr>
        <w:t>分钟到达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000FF"/>
          <w:spacing w:val="0"/>
          <w:sz w:val="24"/>
          <w:szCs w:val="24"/>
          <w:shd w:val="clear" w:color="auto" w:fill="FFFFFF"/>
          <w:lang w:val="en-US" w:eastAsia="zh-CN"/>
        </w:rPr>
        <w:t>腾讯会议室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FF"/>
          <w:spacing w:val="0"/>
          <w:sz w:val="24"/>
          <w:szCs w:val="24"/>
          <w:shd w:val="clear" w:color="auto" w:fill="FFFFFF"/>
        </w:rPr>
        <w:t>。</w:t>
      </w:r>
    </w:p>
    <w:p w14:paraId="00770A7E"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00" w:lineRule="atLeast"/>
        <w:ind w:left="0" w:right="0" w:firstLine="280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C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C00000"/>
          <w:spacing w:val="0"/>
          <w:sz w:val="24"/>
          <w:szCs w:val="24"/>
          <w:shd w:val="clear" w:color="auto" w:fill="FFFFFF"/>
          <w:lang w:val="en-US" w:eastAsia="zh-CN"/>
        </w:rPr>
        <w:t>2.请大家提前阅读 “亲子关系类”文章或书籍，联系教育实践，形成亲子关系问题及“升温”策略，以便进行互动与碰撞。</w:t>
      </w:r>
    </w:p>
    <w:p w14:paraId="0A851F6D">
      <w:pPr>
        <w:ind w:left="6954" w:leftChars="1140" w:hanging="4560" w:hangingChars="1900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0000FF"/>
          <w:sz w:val="24"/>
          <w:szCs w:val="24"/>
          <w:lang w:val="en-US" w:eastAsia="zh-CN"/>
        </w:rPr>
        <w:t xml:space="preserve">  </w:t>
      </w:r>
      <w:r>
        <w:rPr>
          <w:rFonts w:hint="eastAsia"/>
          <w:b w:val="0"/>
          <w:bCs w:val="0"/>
          <w:color w:val="0000FF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                           2025.6.23</w:t>
      </w:r>
    </w:p>
    <w:p w14:paraId="5CFCA0D9"/>
    <w:p w14:paraId="7F84334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FBDA4E3-EE69-4B0E-B044-E0DF8BDDFF0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48179585-A088-47C0-9AFF-6AC38B33C79B}"/>
  </w:font>
  <w:font w:name="标准粗黑">
    <w:panose1 w:val="02000503000000000000"/>
    <w:charset w:val="86"/>
    <w:family w:val="auto"/>
    <w:pitch w:val="default"/>
    <w:sig w:usb0="8000002F" w:usb1="084164FA" w:usb2="00000012" w:usb3="00000000" w:csb0="00040001" w:csb1="00000000"/>
    <w:embedRegular r:id="rId3" w:fontKey="{CD2C628A-4D6C-40BC-A18F-B7CB78A111D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A7EC3985-66A2-40B4-A283-C7FDEFB5E31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C1553B"/>
    <w:rsid w:val="2DC1553B"/>
    <w:rsid w:val="7B5C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2025-06-23T12:12:00Z</dcterms:created>
  <dc:creator>陈蓦</dc:creator>
  <cp:lastModifiedBy>陈蓦</cp:lastModifiedBy>
  <dcterms:modified xsi:type="dcterms:W3CDTF">2025-06-23T12:39:35Z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1C1A709CE7874169A465FDE7E7388415_11</vt:lpwstr>
  </property>
  <property fmtid="{D5CDD505-2E9C-101B-9397-08002B2CF9AE}" pid="4" name="KSOTemplateDocerSaveRecord">
    <vt:lpwstr>eyJoZGlkIjoiYmVkZGQ1YzllYjU5MTVkOTcyNTljNGU2NDY3NTFkNGIiLCJ1c2VySWQiOiI4NTYxMzUzMTMifQ==</vt:lpwstr>
  </property>
</Properties>
</file>