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D2CC" w14:textId="2752E079" w:rsidR="00C24DF4" w:rsidRPr="00A1463F" w:rsidRDefault="00F30D2E" w:rsidP="00C86047">
      <w:pPr>
        <w:spacing w:line="360" w:lineRule="auto"/>
        <w:jc w:val="center"/>
        <w:rPr>
          <w:rFonts w:ascii="宋体" w:eastAsia="宋体" w:hAnsi="宋体"/>
          <w:b/>
          <w:bCs/>
          <w:color w:val="000000" w:themeColor="text1"/>
          <w:sz w:val="30"/>
          <w:szCs w:val="30"/>
        </w:rPr>
      </w:pPr>
      <w:r w:rsidRPr="00F30D2E">
        <w:rPr>
          <w:rFonts w:ascii="宋体" w:eastAsia="宋体" w:hAnsi="宋体" w:hint="eastAsia"/>
          <w:b/>
          <w:bCs/>
          <w:color w:val="000000" w:themeColor="text1"/>
          <w:sz w:val="30"/>
          <w:szCs w:val="30"/>
        </w:rPr>
        <w:t>主动自为谋发展</w:t>
      </w:r>
      <w:r w:rsidR="00F41863" w:rsidRPr="00A1463F">
        <w:rPr>
          <w:rFonts w:ascii="宋体" w:eastAsia="宋体" w:hAnsi="宋体" w:hint="eastAsia"/>
          <w:b/>
          <w:bCs/>
          <w:color w:val="000000" w:themeColor="text1"/>
          <w:sz w:val="30"/>
          <w:szCs w:val="30"/>
        </w:rPr>
        <w:t xml:space="preserve"> </w:t>
      </w:r>
      <w:r w:rsidR="00F41863" w:rsidRPr="00A1463F">
        <w:rPr>
          <w:rFonts w:ascii="宋体" w:eastAsia="宋体" w:hAnsi="宋体"/>
          <w:b/>
          <w:bCs/>
          <w:color w:val="000000" w:themeColor="text1"/>
          <w:sz w:val="30"/>
          <w:szCs w:val="30"/>
        </w:rPr>
        <w:t xml:space="preserve"> </w:t>
      </w:r>
      <w:r w:rsidRPr="00F30D2E">
        <w:rPr>
          <w:rFonts w:ascii="宋体" w:eastAsia="宋体" w:hAnsi="宋体" w:hint="eastAsia"/>
          <w:b/>
          <w:bCs/>
          <w:color w:val="000000" w:themeColor="text1"/>
          <w:sz w:val="30"/>
          <w:szCs w:val="30"/>
        </w:rPr>
        <w:t>狠抓落实迎新优</w:t>
      </w:r>
    </w:p>
    <w:p w14:paraId="53A8BBDE" w14:textId="78D85254" w:rsidR="00C24DF4" w:rsidRPr="00A1463F" w:rsidRDefault="00C24DF4" w:rsidP="00C40001">
      <w:pPr>
        <w:spacing w:line="360" w:lineRule="auto"/>
        <w:ind w:right="843"/>
        <w:jc w:val="right"/>
        <w:rPr>
          <w:rFonts w:ascii="宋体" w:eastAsia="宋体" w:hAnsi="宋体"/>
          <w:b/>
          <w:bCs/>
          <w:color w:val="000000" w:themeColor="text1"/>
          <w:sz w:val="28"/>
          <w:szCs w:val="28"/>
        </w:rPr>
      </w:pPr>
      <w:r w:rsidRPr="00A1463F">
        <w:rPr>
          <w:rFonts w:ascii="宋体" w:eastAsia="宋体" w:hAnsi="宋体"/>
          <w:b/>
          <w:bCs/>
          <w:color w:val="000000" w:themeColor="text1"/>
          <w:sz w:val="28"/>
          <w:szCs w:val="28"/>
        </w:rPr>
        <w:t>——</w:t>
      </w:r>
      <w:r w:rsidR="00F41863" w:rsidRPr="00A1463F">
        <w:rPr>
          <w:rFonts w:ascii="宋体" w:eastAsia="宋体" w:hAnsi="宋体"/>
          <w:b/>
          <w:bCs/>
          <w:color w:val="000000" w:themeColor="text1"/>
          <w:sz w:val="28"/>
          <w:szCs w:val="28"/>
        </w:rPr>
        <w:t>202</w:t>
      </w:r>
      <w:r w:rsidR="00F30D2E">
        <w:rPr>
          <w:rFonts w:ascii="宋体" w:eastAsia="宋体" w:hAnsi="宋体"/>
          <w:b/>
          <w:bCs/>
          <w:color w:val="000000" w:themeColor="text1"/>
          <w:sz w:val="28"/>
          <w:szCs w:val="28"/>
        </w:rPr>
        <w:t>4</w:t>
      </w:r>
      <w:r w:rsidR="00F41863" w:rsidRPr="00A1463F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——</w:t>
      </w:r>
      <w:r w:rsidR="00F41863" w:rsidRPr="00A1463F">
        <w:rPr>
          <w:rFonts w:ascii="宋体" w:eastAsia="宋体" w:hAnsi="宋体"/>
          <w:b/>
          <w:bCs/>
          <w:color w:val="000000" w:themeColor="text1"/>
          <w:sz w:val="28"/>
          <w:szCs w:val="28"/>
        </w:rPr>
        <w:t>202</w:t>
      </w:r>
      <w:r w:rsidR="00F30D2E">
        <w:rPr>
          <w:rFonts w:ascii="宋体" w:eastAsia="宋体" w:hAnsi="宋体"/>
          <w:b/>
          <w:bCs/>
          <w:color w:val="000000" w:themeColor="text1"/>
          <w:sz w:val="28"/>
          <w:szCs w:val="28"/>
        </w:rPr>
        <w:t>5</w:t>
      </w:r>
      <w:r w:rsidR="00F41863" w:rsidRPr="00A1463F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学年第</w:t>
      </w:r>
      <w:r w:rsidR="00EC4A1D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二</w:t>
      </w:r>
      <w:r w:rsidR="00F41863" w:rsidRPr="00A1463F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学期</w:t>
      </w:r>
      <w:r w:rsidR="00DC30CF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教导</w:t>
      </w:r>
      <w:proofErr w:type="gramStart"/>
      <w:r w:rsidR="00DC30CF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处教学</w:t>
      </w:r>
      <w:proofErr w:type="gramEnd"/>
      <w:r w:rsidR="00A1607A" w:rsidRPr="00A1463F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工作</w:t>
      </w:r>
      <w:r w:rsidR="00F41863" w:rsidRPr="00A1463F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总结</w:t>
      </w:r>
    </w:p>
    <w:p w14:paraId="043C7B9D" w14:textId="2841FC71" w:rsidR="00E13F1C" w:rsidRPr="00E13F1C" w:rsidRDefault="00FB642C" w:rsidP="00E13F1C">
      <w:pPr>
        <w:spacing w:line="360" w:lineRule="auto"/>
        <w:ind w:firstLine="420"/>
        <w:rPr>
          <w:rFonts w:ascii="宋体" w:eastAsia="宋体" w:hAnsi="宋体"/>
          <w:color w:val="000000" w:themeColor="text1"/>
          <w:sz w:val="24"/>
          <w:szCs w:val="24"/>
        </w:rPr>
      </w:pPr>
      <w:r w:rsidRPr="00A1463F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根据区教科研工作意见和学校三年主动发展规划年段目标，深入贯彻落实《关于进一步减轻义务教育阶段学生作业负担和校外培训的意见》和关于落实 </w:t>
      </w:r>
      <w:proofErr w:type="gramStart"/>
      <w:r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“</w:t>
      </w:r>
      <w:proofErr w:type="gramEnd"/>
      <w:r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省教育厅办公室关于督促‘一校一案’全面落实课后服务工作，本学期我校教学工作</w:t>
      </w:r>
      <w:r w:rsidR="00A1607A"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能</w:t>
      </w:r>
      <w:r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以“中医养‘生’，文化育人”的学校文化的衍进</w:t>
      </w:r>
      <w:r w:rsidR="00A1607A"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与生长为核心，从</w:t>
      </w:r>
      <w:r w:rsidR="001D7563">
        <w:rPr>
          <w:rFonts w:ascii="宋体" w:eastAsia="宋体" w:hAnsi="宋体" w:hint="eastAsia"/>
          <w:color w:val="000000" w:themeColor="text1"/>
          <w:sz w:val="24"/>
          <w:szCs w:val="24"/>
        </w:rPr>
        <w:t>课程执行、</w:t>
      </w:r>
      <w:r w:rsidR="00A1607A"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常规落实、质量提升三个纬度，</w:t>
      </w:r>
      <w:r w:rsidR="00E13F1C" w:rsidRPr="00E13F1C">
        <w:rPr>
          <w:rFonts w:ascii="宋体" w:eastAsia="宋体" w:hAnsi="宋体" w:hint="eastAsia"/>
          <w:color w:val="000000" w:themeColor="text1"/>
          <w:sz w:val="24"/>
          <w:szCs w:val="24"/>
        </w:rPr>
        <w:t>长程规划，变革出新，</w:t>
      </w:r>
      <w:proofErr w:type="gramStart"/>
      <w:r w:rsidR="00E13F1C" w:rsidRPr="00E13F1C">
        <w:rPr>
          <w:rFonts w:ascii="宋体" w:eastAsia="宋体" w:hAnsi="宋体" w:hint="eastAsia"/>
          <w:color w:val="000000" w:themeColor="text1"/>
          <w:sz w:val="24"/>
          <w:szCs w:val="24"/>
        </w:rPr>
        <w:t>践行</w:t>
      </w:r>
      <w:proofErr w:type="gramEnd"/>
      <w:r w:rsidR="00E13F1C" w:rsidRPr="00E13F1C">
        <w:rPr>
          <w:rFonts w:ascii="宋体" w:eastAsia="宋体" w:hAnsi="宋体" w:hint="eastAsia"/>
          <w:color w:val="000000" w:themeColor="text1"/>
          <w:sz w:val="24"/>
          <w:szCs w:val="24"/>
        </w:rPr>
        <w:t>五行课程</w:t>
      </w:r>
      <w:r w:rsidR="00E13F1C"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</w:p>
    <w:p w14:paraId="0B3C12BC" w14:textId="71E06518" w:rsidR="00FB642C" w:rsidRPr="00A1463F" w:rsidRDefault="00E13F1C" w:rsidP="00E13F1C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E13F1C">
        <w:rPr>
          <w:rFonts w:ascii="宋体" w:eastAsia="宋体" w:hAnsi="宋体"/>
          <w:color w:val="000000" w:themeColor="text1"/>
          <w:sz w:val="24"/>
          <w:szCs w:val="24"/>
        </w:rPr>
        <w:t>扎根日常，规范行为，修炼教学常规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  <w:proofErr w:type="gramStart"/>
      <w:r w:rsidRPr="00E13F1C">
        <w:rPr>
          <w:rFonts w:ascii="宋体" w:eastAsia="宋体" w:hAnsi="宋体"/>
          <w:color w:val="000000" w:themeColor="text1"/>
          <w:sz w:val="24"/>
          <w:szCs w:val="24"/>
        </w:rPr>
        <w:t>依标扣本</w:t>
      </w:r>
      <w:proofErr w:type="gramEnd"/>
      <w:r w:rsidRPr="00E13F1C">
        <w:rPr>
          <w:rFonts w:ascii="宋体" w:eastAsia="宋体" w:hAnsi="宋体"/>
          <w:color w:val="000000" w:themeColor="text1"/>
          <w:sz w:val="24"/>
          <w:szCs w:val="24"/>
        </w:rPr>
        <w:t>，盘活资源，聚</w:t>
      </w:r>
      <w:proofErr w:type="gramStart"/>
      <w:r w:rsidRPr="00E13F1C">
        <w:rPr>
          <w:rFonts w:ascii="宋体" w:eastAsia="宋体" w:hAnsi="宋体"/>
          <w:color w:val="000000" w:themeColor="text1"/>
          <w:sz w:val="24"/>
          <w:szCs w:val="24"/>
        </w:rPr>
        <w:t>力质量</w:t>
      </w:r>
      <w:proofErr w:type="gramEnd"/>
      <w:r w:rsidRPr="00E13F1C">
        <w:rPr>
          <w:rFonts w:ascii="宋体" w:eastAsia="宋体" w:hAnsi="宋体"/>
          <w:color w:val="000000" w:themeColor="text1"/>
          <w:sz w:val="24"/>
          <w:szCs w:val="24"/>
        </w:rPr>
        <w:t>提升</w:t>
      </w:r>
      <w:r w:rsidR="00FB642C"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。用文化的力量打造有生命力的教育，实现孟小师生同生共长。</w:t>
      </w:r>
    </w:p>
    <w:p w14:paraId="1AA77D08" w14:textId="021EE543" w:rsidR="00FB642C" w:rsidRPr="00A1463F" w:rsidRDefault="00E26E0C" w:rsidP="00C86047">
      <w:pPr>
        <w:spacing w:line="360" w:lineRule="auto"/>
        <w:rPr>
          <w:rFonts w:ascii="宋体" w:eastAsia="宋体" w:hAnsi="宋体"/>
          <w:b/>
          <w:bCs/>
          <w:color w:val="000000" w:themeColor="text1"/>
          <w:sz w:val="28"/>
          <w:szCs w:val="28"/>
        </w:rPr>
      </w:pPr>
      <w:r w:rsidRPr="00A1463F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一、</w:t>
      </w:r>
      <w:r w:rsidR="005760D3" w:rsidRPr="005760D3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长程规划，变革出新，</w:t>
      </w:r>
      <w:proofErr w:type="gramStart"/>
      <w:r w:rsidR="005760D3" w:rsidRPr="005760D3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践行</w:t>
      </w:r>
      <w:proofErr w:type="gramEnd"/>
      <w:r w:rsidR="005760D3" w:rsidRPr="005760D3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五行课程（课程执行）</w:t>
      </w:r>
    </w:p>
    <w:p w14:paraId="2674615E" w14:textId="72F10B4A" w:rsidR="00FB642C" w:rsidRPr="00A1463F" w:rsidRDefault="00FB642C" w:rsidP="008849AB">
      <w:pPr>
        <w:spacing w:line="360" w:lineRule="auto"/>
        <w:ind w:firstLineChars="200" w:firstLine="482"/>
        <w:rPr>
          <w:rFonts w:ascii="宋体" w:eastAsia="宋体" w:hAnsi="宋体"/>
          <w:color w:val="000000" w:themeColor="text1"/>
          <w:sz w:val="24"/>
          <w:szCs w:val="24"/>
        </w:rPr>
      </w:pPr>
      <w:r w:rsidRPr="00A1463F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1</w:t>
      </w:r>
      <w:r w:rsidRPr="00A1463F">
        <w:rPr>
          <w:rFonts w:ascii="宋体" w:eastAsia="宋体" w:hAnsi="宋体"/>
          <w:b/>
          <w:bCs/>
          <w:color w:val="000000" w:themeColor="text1"/>
          <w:sz w:val="24"/>
          <w:szCs w:val="24"/>
        </w:rPr>
        <w:t>.</w:t>
      </w:r>
      <w:r w:rsidR="005760D3" w:rsidRPr="005760D3">
        <w:rPr>
          <w:rFonts w:hint="eastAsia"/>
        </w:rPr>
        <w:t xml:space="preserve"> </w:t>
      </w:r>
      <w:r w:rsidR="005760D3" w:rsidRPr="005760D3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规范过程，严格执行课程计划</w:t>
      </w:r>
      <w:r w:rsidRPr="00A1463F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。</w:t>
      </w:r>
      <w:r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本学期在校长室的领导与支持下，</w:t>
      </w:r>
      <w:r w:rsidR="009F6B42"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教师在教学中能够</w:t>
      </w:r>
      <w:r w:rsidR="00E90E70"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规范课程实施行为，严格执行国家课程计划，开齐开足各类课程。</w:t>
      </w:r>
      <w:r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年级组长能及时认真做好本年级调课工作，教导</w:t>
      </w:r>
      <w:proofErr w:type="gramStart"/>
      <w:r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处规范</w:t>
      </w:r>
      <w:proofErr w:type="gramEnd"/>
      <w:r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落实全校代课工作。值日行政每天上午和下午巡查全校课程执行情况，针对教师呈现问题沟通与整改，做到</w:t>
      </w:r>
      <w:r w:rsidR="00EC4A1D">
        <w:rPr>
          <w:rFonts w:ascii="宋体" w:eastAsia="宋体" w:hAnsi="宋体" w:hint="eastAsia"/>
          <w:color w:val="000000" w:themeColor="text1"/>
          <w:sz w:val="24"/>
          <w:szCs w:val="24"/>
        </w:rPr>
        <w:t>了</w:t>
      </w:r>
      <w:r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严格执行课程计划，有效落实“双减”</w:t>
      </w:r>
      <w:r w:rsidR="009F6B42"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，提升课程执行力。</w:t>
      </w:r>
    </w:p>
    <w:p w14:paraId="59C8153C" w14:textId="01E09692" w:rsidR="00FB642C" w:rsidRPr="00A1463F" w:rsidRDefault="00394C51" w:rsidP="008849AB">
      <w:pPr>
        <w:spacing w:line="360" w:lineRule="auto"/>
        <w:ind w:firstLineChars="200" w:firstLine="482"/>
        <w:rPr>
          <w:rFonts w:ascii="宋体" w:eastAsia="宋体" w:hAnsi="宋体"/>
          <w:color w:val="000000" w:themeColor="text1"/>
          <w:sz w:val="24"/>
          <w:szCs w:val="24"/>
        </w:rPr>
      </w:pPr>
      <w:r w:rsidRPr="00A1463F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2</w:t>
      </w:r>
      <w:r w:rsidRPr="00A1463F">
        <w:rPr>
          <w:rFonts w:ascii="宋体" w:eastAsia="宋体" w:hAnsi="宋体"/>
          <w:b/>
          <w:bCs/>
          <w:color w:val="000000" w:themeColor="text1"/>
          <w:sz w:val="24"/>
          <w:szCs w:val="24"/>
        </w:rPr>
        <w:t>.</w:t>
      </w:r>
      <w:r w:rsidR="00A57733" w:rsidRPr="00A57733">
        <w:rPr>
          <w:rFonts w:hint="eastAsia"/>
        </w:rPr>
        <w:t xml:space="preserve"> </w:t>
      </w:r>
      <w:r w:rsidR="00A57733" w:rsidRPr="00A57733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长程设计</w:t>
      </w:r>
      <w:r w:rsidR="00A57733" w:rsidRPr="00A57733">
        <w:rPr>
          <w:rFonts w:ascii="宋体" w:eastAsia="宋体" w:hAnsi="宋体"/>
          <w:b/>
          <w:bCs/>
          <w:color w:val="000000" w:themeColor="text1"/>
          <w:sz w:val="24"/>
          <w:szCs w:val="24"/>
        </w:rPr>
        <w:t>,规范课程有效开展</w:t>
      </w:r>
      <w:r w:rsidR="00E90E70" w:rsidRPr="00A1463F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。</w:t>
      </w:r>
      <w:r w:rsidR="009F6B42"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各学科组、各项目组以活动为载体，深化劳动教育</w:t>
      </w:r>
      <w:proofErr w:type="gramStart"/>
      <w:r w:rsidR="009F6B42"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校本化实践</w:t>
      </w:r>
      <w:proofErr w:type="gramEnd"/>
      <w:r w:rsidR="009F6B42"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与研究</w:t>
      </w:r>
      <w:r w:rsidR="003C6EC7"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="00E90E70"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积极提升学校校本课程及主题活动性课程实施水平，有效开发与实施</w:t>
      </w:r>
      <w:r w:rsidR="003C6EC7"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综合实践活动课程、</w:t>
      </w:r>
      <w:r w:rsidR="00E90E70"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校本课程及学校主题活动性课程</w:t>
      </w:r>
      <w:r w:rsidR="003C6EC7"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="00E90E70"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长程规划研究目标和研究内容，提升学生研究性学习能力。</w:t>
      </w:r>
      <w:r w:rsidR="003C6EC7"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各项</w:t>
      </w:r>
      <w:proofErr w:type="gramStart"/>
      <w:r w:rsidR="003C6EC7"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目组聚力</w:t>
      </w:r>
      <w:proofErr w:type="gramEnd"/>
      <w:r w:rsidR="003C6EC7"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生长，抱团发展，拓宽思路，提高标准，加强训练的计划性、日常性和科学性，提前策划，以赛促练。</w:t>
      </w:r>
      <w:r w:rsidR="009F6B42"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本学期我校在迎接</w:t>
      </w:r>
      <w:r w:rsidR="0051332E">
        <w:rPr>
          <w:rFonts w:ascii="宋体" w:eastAsia="宋体" w:hAnsi="宋体" w:hint="eastAsia"/>
          <w:color w:val="000000" w:themeColor="text1"/>
          <w:sz w:val="24"/>
          <w:szCs w:val="24"/>
        </w:rPr>
        <w:t>课程调研的</w:t>
      </w:r>
      <w:r w:rsidR="009F6B42"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过程中，小学科教学效果获得专家组的好评，读书节活动与传统节日相结合，有计划、有步骤地实施，在过程中促进学生的全面均衡发展，将立德树人真正落地，实现“育全人，治未病”的课程理念。</w:t>
      </w:r>
    </w:p>
    <w:p w14:paraId="55FCA295" w14:textId="5A9498F8" w:rsidR="009932F2" w:rsidRDefault="009932F2" w:rsidP="008849AB">
      <w:pPr>
        <w:spacing w:line="360" w:lineRule="auto"/>
        <w:ind w:firstLineChars="200" w:firstLine="482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3</w:t>
      </w:r>
      <w:r>
        <w:rPr>
          <w:rFonts w:ascii="宋体" w:eastAsia="宋体" w:hAnsi="宋体"/>
          <w:b/>
          <w:bCs/>
          <w:color w:val="000000" w:themeColor="text1"/>
          <w:sz w:val="24"/>
          <w:szCs w:val="24"/>
        </w:rPr>
        <w:t xml:space="preserve">. </w:t>
      </w:r>
      <w:r w:rsidRPr="009932F2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育人为本，提升课后服务质量</w:t>
      </w:r>
    </w:p>
    <w:p w14:paraId="2482E80F" w14:textId="24E08BDB" w:rsidR="009932F2" w:rsidRPr="00386CDD" w:rsidRDefault="002C522A" w:rsidP="008849A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386CDD">
        <w:rPr>
          <w:rFonts w:ascii="宋体" w:eastAsia="宋体" w:hAnsi="宋体" w:hint="eastAsia"/>
          <w:color w:val="000000" w:themeColor="text1"/>
          <w:sz w:val="24"/>
          <w:szCs w:val="24"/>
        </w:rPr>
        <w:t>本学期，我校各年级</w:t>
      </w:r>
      <w:r w:rsidRPr="00386CDD">
        <w:rPr>
          <w:rFonts w:ascii="宋体" w:eastAsia="宋体" w:hAnsi="宋体" w:hint="eastAsia"/>
          <w:color w:val="000000" w:themeColor="text1"/>
          <w:sz w:val="24"/>
          <w:szCs w:val="24"/>
        </w:rPr>
        <w:t>结合学生成长需求、学校办学特色，充分调动教师积极性和创造性，开发丰富多样的社团课程；根据学生年龄特点、学段要求和学校实际等，分年级、分层级、系统性、个性化开设课后服务课程；探索</w:t>
      </w:r>
      <w:proofErr w:type="gramStart"/>
      <w:r w:rsidRPr="00386CDD">
        <w:rPr>
          <w:rFonts w:ascii="宋体" w:eastAsia="宋体" w:hAnsi="宋体" w:hint="eastAsia"/>
          <w:color w:val="000000" w:themeColor="text1"/>
          <w:sz w:val="24"/>
          <w:szCs w:val="24"/>
        </w:rPr>
        <w:t>选课走班</w:t>
      </w:r>
      <w:proofErr w:type="gramEnd"/>
      <w:r w:rsidRPr="00386CDD">
        <w:rPr>
          <w:rFonts w:ascii="宋体" w:eastAsia="宋体" w:hAnsi="宋体" w:hint="eastAsia"/>
          <w:color w:val="000000" w:themeColor="text1"/>
          <w:sz w:val="24"/>
          <w:szCs w:val="24"/>
        </w:rPr>
        <w:t>制度，培养学校拔尖人才；积极引入校外资源，满足学生多样化的学习需求</w:t>
      </w:r>
      <w:r w:rsidR="00386CDD" w:rsidRPr="00386CDD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14:paraId="55BF5D60" w14:textId="7BACD024" w:rsidR="00386CDD" w:rsidRDefault="00386CDD" w:rsidP="008849AB">
      <w:pPr>
        <w:spacing w:line="360" w:lineRule="auto"/>
        <w:ind w:firstLineChars="200" w:firstLine="562"/>
        <w:rPr>
          <w:rFonts w:ascii="宋体" w:eastAsia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lastRenderedPageBreak/>
        <w:t>二</w:t>
      </w:r>
      <w:r w:rsidRPr="00A1463F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、</w:t>
      </w:r>
      <w:r w:rsidR="00D832F2" w:rsidRPr="00D832F2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扎根日常，规范行为，修炼教学常规（常规落实）</w:t>
      </w:r>
    </w:p>
    <w:p w14:paraId="5879287B" w14:textId="62044705" w:rsidR="00C12011" w:rsidRPr="00A1463F" w:rsidRDefault="00C12011" w:rsidP="00C12011">
      <w:pPr>
        <w:spacing w:line="360" w:lineRule="auto"/>
        <w:ind w:firstLineChars="200" w:firstLine="482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b/>
          <w:bCs/>
          <w:color w:val="000000" w:themeColor="text1"/>
          <w:sz w:val="24"/>
          <w:szCs w:val="24"/>
        </w:rPr>
        <w:t>1</w:t>
      </w:r>
      <w:r w:rsidRPr="00A1463F">
        <w:rPr>
          <w:rFonts w:ascii="宋体" w:eastAsia="宋体" w:hAnsi="宋体"/>
          <w:b/>
          <w:bCs/>
          <w:color w:val="000000" w:themeColor="text1"/>
          <w:sz w:val="24"/>
          <w:szCs w:val="24"/>
        </w:rPr>
        <w:t>.</w:t>
      </w:r>
      <w:r>
        <w:rPr>
          <w:rFonts w:ascii="宋体" w:eastAsia="宋体" w:hAnsi="宋体"/>
          <w:b/>
          <w:bCs/>
          <w:color w:val="000000" w:themeColor="text1"/>
          <w:sz w:val="24"/>
          <w:szCs w:val="24"/>
        </w:rPr>
        <w:t xml:space="preserve"> </w:t>
      </w:r>
      <w:r w:rsidRPr="00A1463F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搭建平台，</w:t>
      </w:r>
      <w:r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学思共长发展力</w:t>
      </w:r>
      <w:r w:rsidRPr="00A1463F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。</w:t>
      </w:r>
      <w:r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四大教研组基于学科核心素养或关键能力，渐常态、成序列开展多层次、有计划、成序列开展主题式教学课例研讨。部门牵头，协同各教研组长长程设计各学科教育教学活动，成序列，化日常。四大学科组通过各层面的学</w:t>
      </w:r>
      <w:proofErr w:type="gramStart"/>
      <w:r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研</w:t>
      </w:r>
      <w:proofErr w:type="gramEnd"/>
      <w:r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活动，通过专题讲座共学《新课标》，激发老师对“学科核心素养”的再认识与新思考，将新理念融入日常教学。各学科组组内、校际、区域课堂观摩与研讨，努力提升各层次教师的课堂教学能力，实现师生同生共长。本学期共</w:t>
      </w:r>
      <w:proofErr w:type="gramStart"/>
      <w:r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开设省</w:t>
      </w:r>
      <w:proofErr w:type="gramEnd"/>
      <w:r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市区级公开课、讲座</w:t>
      </w:r>
      <w:r>
        <w:rPr>
          <w:rFonts w:ascii="宋体" w:eastAsia="宋体" w:hAnsi="宋体"/>
          <w:color w:val="000000" w:themeColor="text1"/>
          <w:sz w:val="24"/>
          <w:szCs w:val="24"/>
        </w:rPr>
        <w:t>40</w:t>
      </w:r>
      <w:r w:rsidRPr="00A1463F">
        <w:rPr>
          <w:rFonts w:ascii="宋体" w:eastAsia="宋体" w:hAnsi="宋体"/>
          <w:color w:val="000000" w:themeColor="text1"/>
          <w:sz w:val="24"/>
          <w:szCs w:val="24"/>
        </w:rPr>
        <w:t>余次，</w:t>
      </w:r>
      <w:r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参加省市区外出学习、比赛、听课教师能积极主动与组内教师分享收获、上汇报课、心得体会交流。</w:t>
      </w:r>
    </w:p>
    <w:p w14:paraId="11C8892E" w14:textId="26A3BDEB" w:rsidR="002C01F1" w:rsidRPr="00A1463F" w:rsidRDefault="00D832F2" w:rsidP="008849AB">
      <w:pPr>
        <w:spacing w:line="360" w:lineRule="auto"/>
        <w:ind w:firstLineChars="200" w:firstLine="482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b/>
          <w:bCs/>
          <w:color w:val="000000" w:themeColor="text1"/>
          <w:sz w:val="24"/>
          <w:szCs w:val="24"/>
        </w:rPr>
        <w:t>2</w:t>
      </w:r>
      <w:r w:rsidR="002C01F1" w:rsidRPr="00A1463F">
        <w:rPr>
          <w:rFonts w:ascii="宋体" w:eastAsia="宋体" w:hAnsi="宋体"/>
          <w:b/>
          <w:bCs/>
          <w:color w:val="000000" w:themeColor="text1"/>
          <w:sz w:val="24"/>
          <w:szCs w:val="24"/>
        </w:rPr>
        <w:t>.</w:t>
      </w:r>
      <w:r w:rsidR="00BE0A1E">
        <w:rPr>
          <w:rFonts w:ascii="宋体" w:eastAsia="宋体" w:hAnsi="宋体"/>
          <w:b/>
          <w:bCs/>
          <w:color w:val="000000" w:themeColor="text1"/>
          <w:sz w:val="24"/>
          <w:szCs w:val="24"/>
        </w:rPr>
        <w:t xml:space="preserve"> </w:t>
      </w:r>
      <w:r w:rsidR="002C01F1" w:rsidRPr="00A1463F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调研反馈，落实助推反思力。</w:t>
      </w:r>
      <w:r w:rsidRPr="00D832F2">
        <w:rPr>
          <w:rFonts w:ascii="宋体" w:eastAsia="宋体" w:hAnsi="宋体" w:hint="eastAsia"/>
          <w:color w:val="000000" w:themeColor="text1"/>
          <w:sz w:val="24"/>
          <w:szCs w:val="24"/>
        </w:rPr>
        <w:t>本学期是升学、教学质量的关键节点，为此</w:t>
      </w:r>
      <w:r w:rsidR="002C01F1"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“行政牵头”、“责任人领衔”、“项目组主动自为”的三维一体运行，紧抓节点事件，放大过程价值，做到规划先行，务实创新，稳步推进与落实各学科各项目工作。教导处每月组织年级组长、教研组长、骨干教师开展集中教育教学调研，走进课堂，查阅资料，个体访谈，涵盖级组所有学科所有教师，精准把脉问题。坚持每月一调研、</w:t>
      </w:r>
      <w:proofErr w:type="gramStart"/>
      <w:r w:rsidR="002C01F1"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一</w:t>
      </w:r>
      <w:proofErr w:type="gramEnd"/>
      <w:r w:rsidR="002C01F1"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反思、</w:t>
      </w:r>
      <w:proofErr w:type="gramStart"/>
      <w:r w:rsidR="002C01F1"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一</w:t>
      </w:r>
      <w:proofErr w:type="gramEnd"/>
      <w:r w:rsidR="002C01F1"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评价、</w:t>
      </w:r>
      <w:proofErr w:type="gramStart"/>
      <w:r w:rsidR="002C01F1"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一</w:t>
      </w:r>
      <w:proofErr w:type="gramEnd"/>
      <w:r w:rsidR="002C01F1"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反馈，基于问题，注重诊断，持续改进促发与历练课堂基本功，规范和提升教师教育教学行为。</w:t>
      </w:r>
      <w:r w:rsidR="000544B9" w:rsidRPr="000544B9">
        <w:rPr>
          <w:rFonts w:ascii="宋体" w:eastAsia="宋体" w:hAnsi="宋体" w:hint="eastAsia"/>
          <w:color w:val="000000" w:themeColor="text1"/>
          <w:sz w:val="24"/>
          <w:szCs w:val="24"/>
        </w:rPr>
        <w:t>通过个别指导、</w:t>
      </w:r>
      <w:proofErr w:type="gramStart"/>
      <w:r w:rsidR="000544B9" w:rsidRPr="000544B9">
        <w:rPr>
          <w:rFonts w:ascii="宋体" w:eastAsia="宋体" w:hAnsi="宋体" w:hint="eastAsia"/>
          <w:color w:val="000000" w:themeColor="text1"/>
          <w:sz w:val="24"/>
          <w:szCs w:val="24"/>
        </w:rPr>
        <w:t>学困生</w:t>
      </w:r>
      <w:proofErr w:type="gramEnd"/>
      <w:r w:rsidR="000544B9" w:rsidRPr="000544B9">
        <w:rPr>
          <w:rFonts w:ascii="宋体" w:eastAsia="宋体" w:hAnsi="宋体" w:hint="eastAsia"/>
          <w:color w:val="000000" w:themeColor="text1"/>
          <w:sz w:val="24"/>
          <w:szCs w:val="24"/>
        </w:rPr>
        <w:t>跟踪、阶段调研、家长会、教学研讨会等，深入探究提优补差策略，稳步提升两率。</w:t>
      </w:r>
      <w:r w:rsidR="002C01F1"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分管行政、学科责任人基于学科</w:t>
      </w:r>
      <w:proofErr w:type="gramStart"/>
      <w:r w:rsidR="002C01F1"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组存在</w:t>
      </w:r>
      <w:proofErr w:type="gramEnd"/>
      <w:r w:rsidR="002C01F1"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问题、思维碰撞，提出策略、持续跟进，有力助</w:t>
      </w:r>
      <w:proofErr w:type="gramStart"/>
      <w:r w:rsidR="002C01F1"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推各项</w:t>
      </w:r>
      <w:proofErr w:type="gramEnd"/>
      <w:r w:rsidR="002C01F1"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教育教学活动有效开展和规范落实。</w:t>
      </w:r>
    </w:p>
    <w:p w14:paraId="0E54D08A" w14:textId="62C01E71" w:rsidR="00FB642C" w:rsidRPr="00DB73A5" w:rsidRDefault="00C86047" w:rsidP="00DB73A5">
      <w:pPr>
        <w:ind w:firstLineChars="200" w:firstLine="562"/>
        <w:rPr>
          <w:rFonts w:ascii="宋体" w:eastAsia="宋体" w:hAnsi="宋体" w:cs="宋体" w:hint="eastAsia"/>
          <w:b/>
          <w:bCs/>
          <w:sz w:val="28"/>
          <w:szCs w:val="28"/>
        </w:rPr>
      </w:pPr>
      <w:r w:rsidRPr="00DB73A5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三、</w:t>
      </w:r>
      <w:proofErr w:type="gramStart"/>
      <w:r w:rsidR="00A51EFA" w:rsidRPr="00DB73A5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依标扣本</w:t>
      </w:r>
      <w:proofErr w:type="gramEnd"/>
      <w:r w:rsidR="00A51EFA" w:rsidRPr="00DB73A5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，盘活资源，聚</w:t>
      </w:r>
      <w:proofErr w:type="gramStart"/>
      <w:r w:rsidR="00A51EFA" w:rsidRPr="00DB73A5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力质量</w:t>
      </w:r>
      <w:proofErr w:type="gramEnd"/>
      <w:r w:rsidR="00A51EFA" w:rsidRPr="00DB73A5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提升</w:t>
      </w:r>
      <w:r w:rsidR="00DB73A5" w:rsidRPr="00DB73A5">
        <w:rPr>
          <w:rFonts w:ascii="宋体" w:eastAsia="宋体" w:hAnsi="宋体" w:cs="宋体" w:hint="eastAsia"/>
          <w:b/>
          <w:bCs/>
          <w:sz w:val="28"/>
          <w:szCs w:val="28"/>
        </w:rPr>
        <w:t>（质量提升）</w:t>
      </w:r>
    </w:p>
    <w:p w14:paraId="66D0F9A0" w14:textId="77777777" w:rsidR="003942F5" w:rsidRPr="00A1463F" w:rsidRDefault="003942F5" w:rsidP="008849A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全体教师“</w:t>
      </w:r>
      <w:r w:rsidR="00F41863"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博识厚德</w:t>
      </w:r>
      <w:r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”，围绕“孟河</w:t>
      </w:r>
      <w:proofErr w:type="gramStart"/>
      <w:r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医</w:t>
      </w:r>
      <w:proofErr w:type="gramEnd"/>
      <w:r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派”核心精神，</w:t>
      </w:r>
      <w:proofErr w:type="gramStart"/>
      <w:r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践行</w:t>
      </w:r>
      <w:proofErr w:type="gramEnd"/>
      <w:r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为师之德，以法为纲、以人为本，拓展眼见、更新理念、优化思维方式，关注细节中变革出新、逐步转变行为方式。学校各项工作和活动能在孟河</w:t>
      </w:r>
      <w:proofErr w:type="gramStart"/>
      <w:r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医</w:t>
      </w:r>
      <w:proofErr w:type="gramEnd"/>
      <w:r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派文化滋养下生长。</w:t>
      </w:r>
    </w:p>
    <w:p w14:paraId="2C2E7440" w14:textId="77777777" w:rsidR="000E580F" w:rsidRPr="000E580F" w:rsidRDefault="000E580F" w:rsidP="008849AB">
      <w:pPr>
        <w:spacing w:line="360" w:lineRule="auto"/>
        <w:ind w:firstLineChars="200" w:firstLine="482"/>
        <w:rPr>
          <w:rFonts w:ascii="宋体" w:eastAsia="宋体" w:hAnsi="宋体"/>
          <w:color w:val="000000" w:themeColor="text1"/>
          <w:sz w:val="24"/>
          <w:szCs w:val="24"/>
        </w:rPr>
      </w:pPr>
      <w:r w:rsidRPr="000E580F">
        <w:rPr>
          <w:rFonts w:ascii="宋体" w:eastAsia="宋体" w:hAnsi="宋体"/>
          <w:b/>
          <w:bCs/>
          <w:color w:val="000000" w:themeColor="text1"/>
          <w:sz w:val="24"/>
          <w:szCs w:val="24"/>
        </w:rPr>
        <w:t>1. 辐射引领，齐心凝聚合作力。</w:t>
      </w:r>
      <w:r w:rsidRPr="000E580F">
        <w:rPr>
          <w:rFonts w:ascii="宋体" w:eastAsia="宋体" w:hAnsi="宋体"/>
          <w:color w:val="000000" w:themeColor="text1"/>
          <w:sz w:val="24"/>
          <w:szCs w:val="24"/>
        </w:rPr>
        <w:t>通过每两周一次的行政听课，分管学科行政、教研组长及骨干教师跟踪调研相关薄弱学科班级，点对点结对进行教材研读、备课、试教、磨课，促部分教师打开心态、开放课堂，教研节律和效能走向日常，有效提升教育教学水平。各学科</w:t>
      </w:r>
      <w:proofErr w:type="gramStart"/>
      <w:r w:rsidRPr="000E580F">
        <w:rPr>
          <w:rFonts w:ascii="宋体" w:eastAsia="宋体" w:hAnsi="宋体"/>
          <w:color w:val="000000" w:themeColor="text1"/>
          <w:sz w:val="24"/>
          <w:szCs w:val="24"/>
        </w:rPr>
        <w:t>备课组</w:t>
      </w:r>
      <w:proofErr w:type="gramEnd"/>
      <w:r w:rsidRPr="000E580F">
        <w:rPr>
          <w:rFonts w:ascii="宋体" w:eastAsia="宋体" w:hAnsi="宋体"/>
          <w:color w:val="000000" w:themeColor="text1"/>
          <w:sz w:val="24"/>
          <w:szCs w:val="24"/>
        </w:rPr>
        <w:t>坚持教学相长,优化教学方式。在迎接市测、区测、六年级毕业调研等节点事件中，能够提前思考并开展聚焦课堂教学质量的主题活动，分析命题、主动命题，形成各学科复习资源库，注重培育和推进</w:t>
      </w:r>
      <w:r w:rsidRPr="000E580F">
        <w:rPr>
          <w:rFonts w:ascii="宋体" w:eastAsia="宋体" w:hAnsi="宋体"/>
          <w:color w:val="000000" w:themeColor="text1"/>
          <w:sz w:val="24"/>
          <w:szCs w:val="24"/>
        </w:rPr>
        <w:lastRenderedPageBreak/>
        <w:t>“孟河</w:t>
      </w:r>
      <w:proofErr w:type="gramStart"/>
      <w:r w:rsidRPr="000E580F">
        <w:rPr>
          <w:rFonts w:ascii="宋体" w:eastAsia="宋体" w:hAnsi="宋体"/>
          <w:color w:val="000000" w:themeColor="text1"/>
          <w:sz w:val="24"/>
          <w:szCs w:val="24"/>
        </w:rPr>
        <w:t>医</w:t>
      </w:r>
      <w:proofErr w:type="gramEnd"/>
      <w:r w:rsidRPr="000E580F">
        <w:rPr>
          <w:rFonts w:ascii="宋体" w:eastAsia="宋体" w:hAnsi="宋体"/>
          <w:color w:val="000000" w:themeColor="text1"/>
          <w:sz w:val="24"/>
          <w:szCs w:val="24"/>
        </w:rPr>
        <w:t>派”文化背景下的</w:t>
      </w:r>
      <w:proofErr w:type="gramStart"/>
      <w:r w:rsidRPr="000E580F">
        <w:rPr>
          <w:rFonts w:ascii="宋体" w:eastAsia="宋体" w:hAnsi="宋体"/>
          <w:color w:val="000000" w:themeColor="text1"/>
          <w:sz w:val="24"/>
          <w:szCs w:val="24"/>
        </w:rPr>
        <w:t>校本化</w:t>
      </w:r>
      <w:proofErr w:type="gramEnd"/>
      <w:r w:rsidRPr="000E580F">
        <w:rPr>
          <w:rFonts w:ascii="宋体" w:eastAsia="宋体" w:hAnsi="宋体"/>
          <w:color w:val="000000" w:themeColor="text1"/>
          <w:sz w:val="24"/>
          <w:szCs w:val="24"/>
        </w:rPr>
        <w:t>教学模式。实现青蓝结对，抱团发展，合作共赢。</w:t>
      </w:r>
    </w:p>
    <w:p w14:paraId="1869432D" w14:textId="328693AB" w:rsidR="00C12011" w:rsidRPr="00A1463F" w:rsidRDefault="00C12011" w:rsidP="00C12011">
      <w:pPr>
        <w:spacing w:line="360" w:lineRule="auto"/>
        <w:ind w:firstLineChars="200" w:firstLine="482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b/>
          <w:bCs/>
          <w:color w:val="000000" w:themeColor="text1"/>
          <w:sz w:val="24"/>
          <w:szCs w:val="24"/>
        </w:rPr>
        <w:t>2</w:t>
      </w:r>
      <w:r w:rsidRPr="00A1463F">
        <w:rPr>
          <w:rFonts w:ascii="宋体" w:eastAsia="宋体" w:hAnsi="宋体"/>
          <w:b/>
          <w:bCs/>
          <w:color w:val="000000" w:themeColor="text1"/>
          <w:sz w:val="24"/>
          <w:szCs w:val="24"/>
        </w:rPr>
        <w:t>.</w:t>
      </w:r>
      <w:r>
        <w:rPr>
          <w:rFonts w:ascii="宋体" w:eastAsia="宋体" w:hAnsi="宋体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A1463F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践行</w:t>
      </w:r>
      <w:proofErr w:type="gramEnd"/>
      <w:r w:rsidRPr="00A1463F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“五严”，夯实磨砺品质</w:t>
      </w:r>
      <w:r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力</w:t>
      </w:r>
      <w:r w:rsidRPr="00A1463F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。</w:t>
      </w:r>
      <w:r w:rsidRPr="00647655">
        <w:rPr>
          <w:rFonts w:ascii="宋体" w:eastAsia="宋体" w:hAnsi="宋体" w:hint="eastAsia"/>
          <w:color w:val="000000" w:themeColor="text1"/>
          <w:sz w:val="24"/>
          <w:szCs w:val="24"/>
        </w:rPr>
        <w:t>本学期</w:t>
      </w:r>
      <w:r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各班班主任能统筹调控本</w:t>
      </w:r>
      <w:proofErr w:type="gramStart"/>
      <w:r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班不同</w:t>
      </w:r>
      <w:proofErr w:type="gramEnd"/>
      <w:r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学科作业数量和作业时间，切实推进“双减”工作。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任课教师</w:t>
      </w:r>
      <w:r w:rsidRPr="00647655">
        <w:rPr>
          <w:rFonts w:ascii="宋体" w:eastAsia="宋体" w:hAnsi="宋体" w:hint="eastAsia"/>
          <w:color w:val="000000" w:themeColor="text1"/>
          <w:sz w:val="24"/>
          <w:szCs w:val="24"/>
        </w:rPr>
        <w:t>不仅注重日常作业的批改规范，</w:t>
      </w:r>
      <w:proofErr w:type="gramStart"/>
      <w:r w:rsidRPr="00647655">
        <w:rPr>
          <w:rFonts w:ascii="宋体" w:eastAsia="宋体" w:hAnsi="宋体" w:hint="eastAsia"/>
          <w:color w:val="000000" w:themeColor="text1"/>
          <w:sz w:val="24"/>
          <w:szCs w:val="24"/>
        </w:rPr>
        <w:t>强化面</w:t>
      </w:r>
      <w:proofErr w:type="gramEnd"/>
      <w:r w:rsidRPr="00647655">
        <w:rPr>
          <w:rFonts w:ascii="宋体" w:eastAsia="宋体" w:hAnsi="宋体" w:hint="eastAsia"/>
          <w:color w:val="000000" w:themeColor="text1"/>
          <w:sz w:val="24"/>
          <w:szCs w:val="24"/>
        </w:rPr>
        <w:t>批讲解，及时做好反馈，切实推进“减负增效”工作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Pr="00647655">
        <w:rPr>
          <w:rFonts w:ascii="宋体" w:eastAsia="宋体" w:hAnsi="宋体" w:hint="eastAsia"/>
          <w:color w:val="000000" w:themeColor="text1"/>
          <w:sz w:val="24"/>
          <w:szCs w:val="24"/>
        </w:rPr>
        <w:t>还能通过实践性、个性化、主题化的作业展评，关注学生成长，期末各学科考查也能兼顾过程和结果评价。</w:t>
      </w:r>
      <w:r w:rsidRPr="00A1463F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严把“学科关键能力”关。</w:t>
      </w:r>
      <w:r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学科关键能力培养主题化，成序列，化日常。各学科组进行内部挖潜，盘活组内资源。结合专题与学科特质努力</w:t>
      </w:r>
      <w:proofErr w:type="gramStart"/>
      <w:r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磨炼</w:t>
      </w:r>
      <w:proofErr w:type="gramEnd"/>
      <w:r w:rsidRPr="00A1463F">
        <w:rPr>
          <w:rFonts w:ascii="宋体" w:eastAsia="宋体" w:hAnsi="宋体" w:hint="eastAsia"/>
          <w:color w:val="000000" w:themeColor="text1"/>
          <w:sz w:val="24"/>
          <w:szCs w:val="24"/>
        </w:rPr>
        <w:t>核心文化，做强“异质组合”，关注差异发展；做细“项目剖析”，提升研究品质；做实“研读结合”，明晰研究路径。做好数据统计，持续关注问题与困惑，在学科组内进行阶段研讨，行政会议进行阶段梳理与交流，及时跟进与反馈，对于关键年级存在的问题进行专项研讨，引领青年教师打磨课堂，关注精诚少年素养提升。</w:t>
      </w:r>
    </w:p>
    <w:p w14:paraId="697D5957" w14:textId="1688846A" w:rsidR="00EC4D1E" w:rsidRPr="00A1463F" w:rsidRDefault="00E77030" w:rsidP="00C86047">
      <w:pPr>
        <w:spacing w:line="360" w:lineRule="auto"/>
        <w:ind w:firstLine="42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C40001">
        <w:rPr>
          <w:rFonts w:ascii="宋体" w:eastAsia="宋体" w:hAnsi="宋体" w:hint="eastAsia"/>
          <w:color w:val="000000" w:themeColor="text1"/>
          <w:sz w:val="24"/>
          <w:szCs w:val="24"/>
        </w:rPr>
        <w:t>星霜荏苒，居诸不息；不忘来路，向阳生长</w:t>
      </w:r>
      <w:r w:rsidR="004A7A1C" w:rsidRPr="00C40001">
        <w:rPr>
          <w:rFonts w:ascii="宋体" w:eastAsia="宋体" w:hAnsi="宋体" w:hint="eastAsia"/>
          <w:color w:val="000000" w:themeColor="text1"/>
          <w:sz w:val="24"/>
          <w:szCs w:val="24"/>
        </w:rPr>
        <w:t>。回望本学期，</w:t>
      </w:r>
      <w:r w:rsidR="00D37E9E" w:rsidRPr="00C40001">
        <w:rPr>
          <w:rFonts w:ascii="宋体" w:eastAsia="宋体" w:hAnsi="宋体" w:hint="eastAsia"/>
          <w:color w:val="000000" w:themeColor="text1"/>
          <w:sz w:val="24"/>
          <w:szCs w:val="24"/>
        </w:rPr>
        <w:t>教导</w:t>
      </w:r>
      <w:proofErr w:type="gramStart"/>
      <w:r w:rsidR="00D37E9E" w:rsidRPr="00C40001">
        <w:rPr>
          <w:rFonts w:ascii="宋体" w:eastAsia="宋体" w:hAnsi="宋体" w:hint="eastAsia"/>
          <w:color w:val="000000" w:themeColor="text1"/>
          <w:sz w:val="24"/>
          <w:szCs w:val="24"/>
        </w:rPr>
        <w:t>处各项</w:t>
      </w:r>
      <w:proofErr w:type="gramEnd"/>
      <w:r w:rsidR="00D37E9E" w:rsidRPr="00C40001">
        <w:rPr>
          <w:rFonts w:ascii="宋体" w:eastAsia="宋体" w:hAnsi="宋体" w:hint="eastAsia"/>
          <w:color w:val="000000" w:themeColor="text1"/>
          <w:sz w:val="24"/>
          <w:szCs w:val="24"/>
        </w:rPr>
        <w:t>工作的有效开展，离不开校领导的高度重视与大力支持，更离不开</w:t>
      </w:r>
      <w:r w:rsidR="00B547DC" w:rsidRPr="00C40001">
        <w:rPr>
          <w:rFonts w:ascii="宋体" w:eastAsia="宋体" w:hAnsi="宋体" w:hint="eastAsia"/>
          <w:color w:val="000000" w:themeColor="text1"/>
          <w:sz w:val="24"/>
          <w:szCs w:val="24"/>
        </w:rPr>
        <w:t>全体教师的付出与担当。未来，我们将以</w:t>
      </w:r>
      <w:r w:rsidR="00785CC6" w:rsidRPr="00C40001">
        <w:rPr>
          <w:rFonts w:ascii="宋体" w:eastAsia="宋体" w:hAnsi="宋体" w:hint="eastAsia"/>
          <w:color w:val="000000" w:themeColor="text1"/>
          <w:sz w:val="24"/>
          <w:szCs w:val="24"/>
        </w:rPr>
        <w:t>务实</w:t>
      </w:r>
      <w:r w:rsidR="00B547DC" w:rsidRPr="00C40001">
        <w:rPr>
          <w:rFonts w:ascii="宋体" w:eastAsia="宋体" w:hAnsi="宋体" w:hint="eastAsia"/>
          <w:color w:val="000000" w:themeColor="text1"/>
          <w:sz w:val="24"/>
          <w:szCs w:val="24"/>
        </w:rPr>
        <w:t>的工作态度</w:t>
      </w:r>
      <w:r w:rsidR="00785CC6" w:rsidRPr="00C40001">
        <w:rPr>
          <w:rFonts w:ascii="宋体" w:eastAsia="宋体" w:hAnsi="宋体" w:hint="eastAsia"/>
          <w:color w:val="000000" w:themeColor="text1"/>
          <w:sz w:val="24"/>
          <w:szCs w:val="24"/>
        </w:rPr>
        <w:t>和精益求精的专业精神带领全体教师潜心</w:t>
      </w:r>
      <w:r w:rsidR="00C40001" w:rsidRPr="00C40001">
        <w:rPr>
          <w:rFonts w:ascii="宋体" w:eastAsia="宋体" w:hAnsi="宋体" w:hint="eastAsia"/>
          <w:color w:val="000000" w:themeColor="text1"/>
          <w:sz w:val="24"/>
          <w:szCs w:val="24"/>
        </w:rPr>
        <w:t>教研、专注教学，深化教育教学改革，切实提高教学质量，积极迎接新</w:t>
      </w:r>
      <w:proofErr w:type="gramStart"/>
      <w:r w:rsidR="00C40001" w:rsidRPr="00C40001">
        <w:rPr>
          <w:rFonts w:ascii="宋体" w:eastAsia="宋体" w:hAnsi="宋体" w:hint="eastAsia"/>
          <w:color w:val="000000" w:themeColor="text1"/>
          <w:sz w:val="24"/>
          <w:szCs w:val="24"/>
        </w:rPr>
        <w:t>优质学校</w:t>
      </w:r>
      <w:proofErr w:type="gramEnd"/>
      <w:r w:rsidR="00C40001" w:rsidRPr="00C40001">
        <w:rPr>
          <w:rFonts w:ascii="宋体" w:eastAsia="宋体" w:hAnsi="宋体" w:hint="eastAsia"/>
          <w:color w:val="000000" w:themeColor="text1"/>
          <w:sz w:val="24"/>
          <w:szCs w:val="24"/>
        </w:rPr>
        <w:t>的创建。</w:t>
      </w:r>
    </w:p>
    <w:sectPr w:rsidR="00EC4D1E" w:rsidRPr="00A1463F" w:rsidSect="00A17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C734F"/>
    <w:multiLevelType w:val="hybridMultilevel"/>
    <w:tmpl w:val="0A86FB3C"/>
    <w:lvl w:ilvl="0" w:tplc="91C81104">
      <w:start w:val="1"/>
      <w:numFmt w:val="japaneseCounting"/>
      <w:lvlText w:val="%1、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C4F6250"/>
    <w:multiLevelType w:val="hybridMultilevel"/>
    <w:tmpl w:val="183E87F2"/>
    <w:lvl w:ilvl="0" w:tplc="6B5ADD9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1B00E9D"/>
    <w:multiLevelType w:val="hybridMultilevel"/>
    <w:tmpl w:val="85521DE2"/>
    <w:lvl w:ilvl="0" w:tplc="DAD823AA">
      <w:start w:val="3"/>
      <w:numFmt w:val="japaneseCounting"/>
      <w:lvlText w:val="%1、"/>
      <w:lvlJc w:val="left"/>
      <w:pPr>
        <w:ind w:left="480" w:hanging="480"/>
      </w:pPr>
      <w:rPr>
        <w:rFonts w:cstheme="minorBidi" w:hint="default"/>
        <w:color w:val="000000"/>
      </w:rPr>
    </w:lvl>
    <w:lvl w:ilvl="1" w:tplc="D9E01478">
      <w:start w:val="1"/>
      <w:numFmt w:val="decimal"/>
      <w:lvlText w:val="%2．"/>
      <w:lvlJc w:val="left"/>
      <w:pPr>
        <w:ind w:left="1160" w:hanging="720"/>
      </w:pPr>
      <w:rPr>
        <w:rFonts w:hint="default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64267DD"/>
    <w:multiLevelType w:val="hybridMultilevel"/>
    <w:tmpl w:val="D6E4967E"/>
    <w:lvl w:ilvl="0" w:tplc="6128C608">
      <w:start w:val="1"/>
      <w:numFmt w:val="japaneseCounting"/>
      <w:lvlText w:val="%1、"/>
      <w:lvlJc w:val="left"/>
      <w:pPr>
        <w:ind w:left="420" w:hanging="420"/>
      </w:pPr>
      <w:rPr>
        <w:rFonts w:asciiTheme="minorHAnsi" w:hAnsiTheme="minorHAnsi" w:cstheme="minorBidi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7CDD0BBD"/>
    <w:multiLevelType w:val="hybridMultilevel"/>
    <w:tmpl w:val="C1A44256"/>
    <w:lvl w:ilvl="0" w:tplc="820EC9A2">
      <w:start w:val="1"/>
      <w:numFmt w:val="japaneseCounting"/>
      <w:lvlText w:val="%1、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2C"/>
    <w:rsid w:val="00043193"/>
    <w:rsid w:val="000544B9"/>
    <w:rsid w:val="00086C9A"/>
    <w:rsid w:val="000E580F"/>
    <w:rsid w:val="001D7563"/>
    <w:rsid w:val="00273C31"/>
    <w:rsid w:val="002C01F1"/>
    <w:rsid w:val="002C0B40"/>
    <w:rsid w:val="002C493B"/>
    <w:rsid w:val="002C522A"/>
    <w:rsid w:val="00323748"/>
    <w:rsid w:val="00386CDD"/>
    <w:rsid w:val="003942F5"/>
    <w:rsid w:val="00394C51"/>
    <w:rsid w:val="003C6EC7"/>
    <w:rsid w:val="003E441B"/>
    <w:rsid w:val="003F65CA"/>
    <w:rsid w:val="00424CF9"/>
    <w:rsid w:val="004A7A1C"/>
    <w:rsid w:val="004B645B"/>
    <w:rsid w:val="0051332E"/>
    <w:rsid w:val="00523942"/>
    <w:rsid w:val="00552F2F"/>
    <w:rsid w:val="005760D3"/>
    <w:rsid w:val="00593BE7"/>
    <w:rsid w:val="00647655"/>
    <w:rsid w:val="006841F9"/>
    <w:rsid w:val="006B3E1D"/>
    <w:rsid w:val="006C65E9"/>
    <w:rsid w:val="00723F8A"/>
    <w:rsid w:val="0074514C"/>
    <w:rsid w:val="00785CC6"/>
    <w:rsid w:val="00830C16"/>
    <w:rsid w:val="008849AB"/>
    <w:rsid w:val="009932F2"/>
    <w:rsid w:val="009E6519"/>
    <w:rsid w:val="009F6B42"/>
    <w:rsid w:val="00A1463F"/>
    <w:rsid w:val="00A1607A"/>
    <w:rsid w:val="00A17A0B"/>
    <w:rsid w:val="00A4723B"/>
    <w:rsid w:val="00A51EFA"/>
    <w:rsid w:val="00A57733"/>
    <w:rsid w:val="00A6457B"/>
    <w:rsid w:val="00A8412F"/>
    <w:rsid w:val="00AF58B6"/>
    <w:rsid w:val="00B547DC"/>
    <w:rsid w:val="00BE0A1E"/>
    <w:rsid w:val="00C12011"/>
    <w:rsid w:val="00C2444A"/>
    <w:rsid w:val="00C24DF4"/>
    <w:rsid w:val="00C31396"/>
    <w:rsid w:val="00C40001"/>
    <w:rsid w:val="00C86047"/>
    <w:rsid w:val="00CA6D85"/>
    <w:rsid w:val="00D37E9E"/>
    <w:rsid w:val="00D832F2"/>
    <w:rsid w:val="00DB73A5"/>
    <w:rsid w:val="00DC30CF"/>
    <w:rsid w:val="00E13F1C"/>
    <w:rsid w:val="00E26E0C"/>
    <w:rsid w:val="00E77030"/>
    <w:rsid w:val="00E830E4"/>
    <w:rsid w:val="00E90E70"/>
    <w:rsid w:val="00EC4A1D"/>
    <w:rsid w:val="00EC4D1E"/>
    <w:rsid w:val="00F30D2E"/>
    <w:rsid w:val="00F41863"/>
    <w:rsid w:val="00FB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0296B"/>
  <w15:docId w15:val="{2422402C-C6F8-4E06-8E95-06C6FFDD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A0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B6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42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42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42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42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42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42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42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42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42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B642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4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4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4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42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42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B642C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rsid w:val="00FB642C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f">
    <w:name w:val="Strong"/>
    <w:basedOn w:val="a0"/>
    <w:qFormat/>
    <w:rsid w:val="00FB642C"/>
    <w:rPr>
      <w:b/>
    </w:rPr>
  </w:style>
  <w:style w:type="paragraph" w:customStyle="1" w:styleId="p0">
    <w:name w:val="p0"/>
    <w:basedOn w:val="a"/>
    <w:autoRedefine/>
    <w:qFormat/>
    <w:rsid w:val="00A6457B"/>
    <w:pPr>
      <w:widowControl/>
      <w:spacing w:before="100" w:after="100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Af0">
    <w:name w:val="正文 A"/>
    <w:basedOn w:val="a"/>
    <w:uiPriority w:val="99"/>
    <w:qFormat/>
    <w:rsid w:val="00A6457B"/>
    <w:rPr>
      <w:rFonts w:ascii="Arial Unicode MS" w:eastAsia="Arial Unicode MS" w:hAnsi="Arial Unicode MS" w:cs="Arial Unicode MS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 Su</dc:creator>
  <cp:keywords/>
  <dc:description/>
  <cp:lastModifiedBy>su jian</cp:lastModifiedBy>
  <cp:revision>40</cp:revision>
  <dcterms:created xsi:type="dcterms:W3CDTF">2025-06-23T23:44:00Z</dcterms:created>
  <dcterms:modified xsi:type="dcterms:W3CDTF">2025-06-24T00:20:00Z</dcterms:modified>
</cp:coreProperties>
</file>