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98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val="en-US" w:eastAsia="zh-CN"/>
        </w:rPr>
        <w:t>分层培养  赋能成长  高效打造“五感团队”</w:t>
      </w:r>
    </w:p>
    <w:p w14:paraId="40E15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孟河中心小学</w:t>
      </w:r>
      <w:r>
        <w:rPr>
          <w:rFonts w:ascii="宋体" w:hAnsi="宋体"/>
        </w:rPr>
        <w:t>202</w:t>
      </w:r>
      <w:r>
        <w:rPr>
          <w:rFonts w:hint="eastAsia" w:ascii="宋体" w:hAnsi="宋体"/>
          <w:lang w:val="en-US" w:eastAsia="zh-CN"/>
        </w:rPr>
        <w:t>4~2025</w:t>
      </w:r>
      <w:r>
        <w:rPr>
          <w:rFonts w:hint="eastAsia" w:ascii="宋体" w:hAnsi="宋体"/>
          <w:lang w:eastAsia="zh-CN"/>
        </w:rPr>
        <w:t>年度</w:t>
      </w:r>
      <w:r>
        <w:rPr>
          <w:rFonts w:ascii="宋体" w:hAnsi="宋体"/>
        </w:rPr>
        <w:t>第</w:t>
      </w:r>
      <w:r>
        <w:rPr>
          <w:rFonts w:hint="eastAsia" w:ascii="宋体" w:hAnsi="宋体"/>
          <w:lang w:eastAsia="zh-CN"/>
        </w:rPr>
        <w:t>二</w:t>
      </w:r>
      <w:r>
        <w:rPr>
          <w:rFonts w:ascii="宋体" w:hAnsi="宋体"/>
        </w:rPr>
        <w:t>学期</w:t>
      </w:r>
      <w:r>
        <w:rPr>
          <w:rFonts w:hint="eastAsia" w:ascii="宋体" w:hAnsi="宋体"/>
          <w:lang w:eastAsia="zh-CN"/>
        </w:rPr>
        <w:t>校本培训</w:t>
      </w:r>
      <w:r>
        <w:rPr>
          <w:rFonts w:ascii="宋体" w:hAnsi="宋体"/>
        </w:rPr>
        <w:t>工作</w:t>
      </w:r>
      <w:r>
        <w:rPr>
          <w:rFonts w:hint="eastAsia" w:ascii="宋体" w:hAnsi="宋体"/>
          <w:lang w:val="en-US" w:eastAsia="zh-CN"/>
        </w:rPr>
        <w:t>总结</w:t>
      </w:r>
    </w:p>
    <w:p w14:paraId="0467A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sz w:val="24"/>
          <w:szCs w:val="24"/>
        </w:rPr>
        <w:t>本学期</w:t>
      </w: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学校</w:t>
      </w:r>
      <w:r>
        <w:rPr>
          <w:rFonts w:hint="eastAsia" w:ascii="楷体" w:hAnsi="楷体" w:eastAsia="楷体"/>
          <w:b w:val="0"/>
          <w:bCs w:val="0"/>
          <w:sz w:val="24"/>
          <w:szCs w:val="24"/>
        </w:rPr>
        <w:t>校本培训工作</w:t>
      </w:r>
      <w:r>
        <w:rPr>
          <w:rFonts w:hint="eastAsia" w:ascii="楷体" w:hAnsi="楷体" w:eastAsia="楷体"/>
          <w:sz w:val="24"/>
          <w:szCs w:val="24"/>
        </w:rPr>
        <w:t>结合“凝心聚力，绽放活力”的</w:t>
      </w:r>
      <w:r>
        <w:rPr>
          <w:rFonts w:hint="eastAsia" w:ascii="楷体" w:hAnsi="楷体" w:eastAsia="楷体"/>
          <w:sz w:val="24"/>
          <w:szCs w:val="24"/>
          <w:lang w:eastAsia="zh-CN"/>
        </w:rPr>
        <w:t>教师团队建设理念</w:t>
      </w:r>
      <w:r>
        <w:rPr>
          <w:rFonts w:hint="eastAsia" w:ascii="楷体" w:hAnsi="楷体" w:eastAsia="楷体"/>
          <w:sz w:val="24"/>
          <w:szCs w:val="24"/>
        </w:rPr>
        <w:t>，以培养四有教师为发展目标，梳理教师发展现状，</w:t>
      </w:r>
      <w:r>
        <w:rPr>
          <w:rFonts w:hint="eastAsia" w:ascii="楷体" w:hAnsi="楷体" w:eastAsia="楷体"/>
          <w:sz w:val="24"/>
          <w:szCs w:val="24"/>
          <w:lang w:eastAsia="zh-CN"/>
        </w:rPr>
        <w:t>不断</w:t>
      </w:r>
      <w:r>
        <w:rPr>
          <w:rFonts w:hint="eastAsia" w:ascii="楷体" w:hAnsi="楷体" w:eastAsia="楷体"/>
          <w:sz w:val="24"/>
          <w:szCs w:val="24"/>
        </w:rPr>
        <w:t>优化教师培养方式，从师德、师能两方面锤炼教师，让老师有职业认同感、存在感、使命责任感、专业成就感和工作幸福感。</w:t>
      </w:r>
      <w:r>
        <w:rPr>
          <w:rFonts w:hint="eastAsia" w:ascii="楷体" w:hAnsi="楷体" w:eastAsia="楷体"/>
          <w:b w:val="0"/>
          <w:bCs w:val="0"/>
          <w:sz w:val="24"/>
          <w:szCs w:val="24"/>
          <w:lang w:val="en-US" w:eastAsia="zh-CN"/>
        </w:rPr>
        <w:t>现总结如下：</w:t>
      </w:r>
    </w:p>
    <w:p w14:paraId="61629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2" w:firstLineChars="200"/>
        <w:jc w:val="left"/>
        <w:textAlignment w:val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（一）</w:t>
      </w:r>
      <w:r>
        <w:rPr>
          <w:rFonts w:hint="eastAsia" w:ascii="宋体" w:hAnsi="宋体"/>
          <w:b/>
          <w:bCs/>
        </w:rPr>
        <w:t>师德师风建设——为教师成长打好底色。</w:t>
      </w:r>
    </w:p>
    <w:p w14:paraId="3E462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0" w:firstLineChars="200"/>
        <w:jc w:val="left"/>
        <w:textAlignment w:val="auto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教师是立校之本，师德是教育之魂。为全面深入推进我校师德师风建设，学校始终将师德师风建设放在学校工作的首位。</w:t>
      </w:r>
      <w:r>
        <w:rPr>
          <w:rFonts w:hint="eastAsia" w:ascii="宋体" w:hAnsi="宋体"/>
          <w:lang w:eastAsia="zh-CN"/>
        </w:rPr>
        <w:t>新学期，学校继续围绕</w:t>
      </w:r>
      <w:r>
        <w:rPr>
          <w:rFonts w:hint="eastAsia" w:ascii="宋体" w:hAnsi="宋体"/>
          <w:b/>
          <w:bCs/>
          <w:lang w:eastAsia="zh-CN"/>
        </w:rPr>
        <w:t>师德建设、</w:t>
      </w:r>
      <w:r>
        <w:rPr>
          <w:rFonts w:hint="eastAsia" w:ascii="宋体" w:hAnsi="宋体"/>
          <w:b/>
          <w:bCs/>
          <w:color w:val="auto"/>
          <w:lang w:val="en-US" w:eastAsia="zh-Hans"/>
        </w:rPr>
        <w:t>教师</w:t>
      </w:r>
      <w:r>
        <w:rPr>
          <w:rFonts w:hint="eastAsia" w:ascii="宋体" w:hAnsi="宋体"/>
          <w:b/>
          <w:bCs/>
          <w:lang w:eastAsia="zh-CN"/>
        </w:rPr>
        <w:t>心理健康</w:t>
      </w:r>
      <w:r>
        <w:rPr>
          <w:rFonts w:hint="eastAsia" w:ascii="宋体" w:hAnsi="宋体"/>
          <w:lang w:eastAsia="zh-CN"/>
        </w:rPr>
        <w:t>等方面，凝心聚力，高位打造 “成长论坛”。</w:t>
      </w:r>
      <w:r>
        <w:rPr>
          <w:rFonts w:hint="eastAsia" w:ascii="宋体" w:hAnsi="宋体"/>
          <w:b/>
          <w:bCs/>
          <w:lang w:val="en-US" w:eastAsia="zh-CN"/>
        </w:rPr>
        <w:t>3月份，景佳梅副校长以“守正育新人、丹心铸师魂”为主题，给全体教师上了一堂师德师风专题培训。4月份，为深入贯彻习近平法治思想，增强教师法治观念，提升依法执教水平，学校精心组织了一场法治培训活动，此次培训由林中坤副校长主讲。5月份，为切实提高教师心理健康教育水平和自我调适能力，促进教师身心健康发展，学校特邀新北区“送培进校”的专家张黎老师来校，为全体教师开展心理健康专题培训。6月份，蒋丽清校长组织全体教师开展“严格落实八项规定精神“的专题学习教育，推动作风建设再上台阶。</w:t>
      </w:r>
      <w:r>
        <w:rPr>
          <w:rFonts w:hint="eastAsia" w:ascii="宋体" w:hAnsi="宋体"/>
          <w:lang w:eastAsia="zh-CN"/>
        </w:rPr>
        <w:t>通过成长论坛系列活动，引导教师反思日常行为，提升师德修养，增强教师的认同感、存在感。</w:t>
      </w:r>
    </w:p>
    <w:p w14:paraId="692AA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2" w:firstLineChars="200"/>
        <w:jc w:val="left"/>
        <w:textAlignment w:val="auto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（二）教师专业发展——分层培养，让教师主动作为。</w:t>
      </w:r>
    </w:p>
    <w:p w14:paraId="251D5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0" w:firstLineChars="200"/>
        <w:jc w:val="left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教师素养的提升功在平时，平时练的多，赛时才会出彩。为了挖掘我校青年教师的潜力，提升青年教师的专业素养，为学校的后续发展积聚力量，本学期，学校继续分层培养，赋能成长，高效打造教师梯队，使教师们主动承担，加速成长，增强其存在感、专业成就感。</w:t>
      </w:r>
    </w:p>
    <w:p w14:paraId="06D68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2" w:firstLineChars="200"/>
        <w:jc w:val="left"/>
        <w:textAlignment w:val="auto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1.“青蓝”工程，使新教师培训日常化。</w:t>
      </w:r>
    </w:p>
    <w:p w14:paraId="12E64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0" w:firstLineChars="200"/>
        <w:jc w:val="left"/>
        <w:textAlignment w:val="auto"/>
        <w:rPr>
          <w:rFonts w:hint="default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lang w:val="en-US" w:eastAsia="zh-CN"/>
        </w:rPr>
        <w:t>针对</w:t>
      </w:r>
      <w:r>
        <w:rPr>
          <w:rFonts w:hint="eastAsia" w:ascii="宋体" w:hAnsi="宋体"/>
          <w:lang w:val="en-US" w:eastAsia="zh-Hans"/>
        </w:rPr>
        <w:t>工</w:t>
      </w:r>
      <w:r>
        <w:rPr>
          <w:rFonts w:hint="eastAsia" w:ascii="宋体" w:hAnsi="宋体"/>
          <w:lang w:val="en-US" w:eastAsia="zh-CN"/>
        </w:rPr>
        <w:t>作</w:t>
      </w:r>
      <w:r>
        <w:rPr>
          <w:rFonts w:hint="default" w:ascii="宋体" w:hAnsi="宋体"/>
          <w:lang w:eastAsia="zh-CN"/>
        </w:rPr>
        <w:t>2</w:t>
      </w:r>
      <w:r>
        <w:rPr>
          <w:rFonts w:hint="eastAsia" w:ascii="宋体" w:hAnsi="宋体"/>
          <w:lang w:val="en-US" w:eastAsia="zh-CN"/>
        </w:rPr>
        <w:t>年</w:t>
      </w:r>
      <w:r>
        <w:rPr>
          <w:rFonts w:hint="eastAsia" w:ascii="宋体" w:hAnsi="宋体"/>
          <w:color w:val="auto"/>
          <w:lang w:val="en-US" w:eastAsia="zh-Hans"/>
        </w:rPr>
        <w:t>内</w:t>
      </w:r>
      <w:r>
        <w:rPr>
          <w:rFonts w:hint="eastAsia" w:ascii="宋体" w:hAnsi="宋体"/>
          <w:lang w:val="en-US" w:eastAsia="zh-CN"/>
        </w:rPr>
        <w:t>的教师，进行师徒结对，实施“青蓝”工程。</w:t>
      </w:r>
      <w:r>
        <w:rPr>
          <w:rFonts w:hint="eastAsia" w:ascii="宋体" w:hAnsi="宋体"/>
          <w:b/>
          <w:bCs/>
          <w:lang w:val="en-US" w:eastAsia="zh-CN"/>
        </w:rPr>
        <w:t>本学期，学校严格落实师徒相互听课制度、学科行政跟踪听课制度，每月师傅或学科行政认真听取青年教师的日常课不少于2节，并进行及时的指导反馈与青年教师的教后反思工作。</w:t>
      </w:r>
      <w:r>
        <w:rPr>
          <w:rFonts w:hint="eastAsia" w:ascii="宋体" w:hAnsi="宋体"/>
          <w:b w:val="0"/>
          <w:bCs w:val="0"/>
          <w:lang w:val="en-US" w:eastAsia="zh-CN"/>
        </w:rPr>
        <w:t>学期结束进行综合评定，评选“优秀师徒”，使新教师尽快成长，迅速“入格”。</w:t>
      </w:r>
    </w:p>
    <w:p w14:paraId="53507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2" w:firstLineChars="200"/>
        <w:jc w:val="left"/>
        <w:textAlignment w:val="auto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2.“青年教师成长营”，使青年教师培养规范化。</w:t>
      </w:r>
    </w:p>
    <w:p w14:paraId="1B355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0" w:firstLineChars="200"/>
        <w:jc w:val="left"/>
        <w:textAlignment w:val="auto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color w:val="auto"/>
          <w:lang w:val="en-US" w:eastAsia="zh-Hans"/>
        </w:rPr>
        <w:t>针对工作</w:t>
      </w:r>
      <w:r>
        <w:rPr>
          <w:rFonts w:hint="default" w:ascii="宋体" w:hAnsi="宋体"/>
          <w:color w:val="auto"/>
          <w:lang w:eastAsia="zh-Hans"/>
        </w:rPr>
        <w:t>3-8</w:t>
      </w:r>
      <w:r>
        <w:rPr>
          <w:rFonts w:hint="eastAsia" w:ascii="宋体" w:hAnsi="宋体"/>
          <w:color w:val="auto"/>
          <w:lang w:val="en-US" w:eastAsia="zh-Hans"/>
        </w:rPr>
        <w:t>年的青年教师</w:t>
      </w:r>
      <w:r>
        <w:rPr>
          <w:rFonts w:hint="default"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lang w:val="en-US" w:eastAsia="zh-CN"/>
        </w:rPr>
        <w:t>本学期，学校继续落实</w:t>
      </w:r>
      <w:r>
        <w:rPr>
          <w:rFonts w:hint="eastAsia" w:ascii="宋体" w:hAnsi="宋体"/>
          <w:color w:val="auto"/>
          <w:lang w:val="en-US" w:eastAsia="zh-CN"/>
        </w:rPr>
        <w:t>“</w:t>
      </w:r>
      <w:r>
        <w:rPr>
          <w:rFonts w:hint="eastAsia" w:ascii="宋体" w:hAnsi="宋体"/>
          <w:color w:val="auto"/>
          <w:lang w:val="en-US" w:eastAsia="zh-Hans"/>
        </w:rPr>
        <w:t>八</w:t>
      </w:r>
      <w:r>
        <w:rPr>
          <w:rFonts w:hint="eastAsia" w:ascii="宋体" w:hAnsi="宋体"/>
          <w:color w:val="auto"/>
          <w:lang w:val="en-US" w:eastAsia="zh-CN"/>
        </w:rPr>
        <w:t>一”</w:t>
      </w:r>
      <w:r>
        <w:rPr>
          <w:rFonts w:hint="eastAsia" w:ascii="宋体" w:hAnsi="宋体"/>
          <w:lang w:val="en-US" w:eastAsia="zh-CN"/>
        </w:rPr>
        <w:t>工程</w:t>
      </w:r>
      <w:r>
        <w:rPr>
          <w:rFonts w:hint="eastAsia" w:ascii="宋体" w:hAnsi="宋体"/>
          <w:color w:val="auto"/>
          <w:lang w:val="en-US" w:eastAsia="zh-CN"/>
        </w:rPr>
        <w:t>（即：1.制定一份成长规划；2.阅读一本教学专著；3.执教一次研究课；4.撰写一份教学设计；5.撰写一篇教学案例；6.撰写一篇教学论文；7.申报一个微型课题；8.命制一份试卷），帮</w:t>
      </w:r>
      <w:r>
        <w:rPr>
          <w:rFonts w:hint="eastAsia" w:ascii="宋体" w:hAnsi="宋体"/>
          <w:color w:val="auto"/>
          <w:lang w:val="en-US" w:eastAsia="zh-Hans"/>
        </w:rPr>
        <w:t>助</w:t>
      </w:r>
      <w:r>
        <w:rPr>
          <w:rFonts w:hint="eastAsia" w:ascii="宋体" w:hAnsi="宋体"/>
          <w:color w:val="auto"/>
          <w:lang w:val="en-US" w:eastAsia="zh-CN"/>
        </w:rPr>
        <w:t>其</w:t>
      </w:r>
      <w:r>
        <w:rPr>
          <w:rFonts w:hint="eastAsia" w:ascii="宋体" w:hAnsi="宋体"/>
          <w:color w:val="auto"/>
          <w:lang w:val="en-US" w:eastAsia="zh-Hans"/>
        </w:rPr>
        <w:t>找准发展目标，</w:t>
      </w:r>
      <w:r>
        <w:rPr>
          <w:rFonts w:hint="eastAsia" w:ascii="宋体" w:hAnsi="宋体"/>
          <w:color w:val="auto"/>
          <w:lang w:val="en-US" w:eastAsia="zh-CN"/>
        </w:rPr>
        <w:t>从通识培训到学科专业知识理论培训，坚持重点培育与全面培养有效结合，让骨干教师尽快成为学科领军型教师。</w:t>
      </w:r>
      <w:r>
        <w:rPr>
          <w:rFonts w:hint="eastAsia" w:ascii="宋体" w:hAnsi="宋体"/>
          <w:b/>
          <w:bCs/>
          <w:lang w:val="en-US" w:eastAsia="zh-CN"/>
        </w:rPr>
        <w:t>开学初，全体青年教师制定好本学期的成长规划；3月份，35周岁以下青年教师在梳理上阶段的课题研究现状，申报新学期微型课题；4、5月份结合学科组活动，进行了两次青年教师的试卷命制比赛；结合教研组活动、月调研等工作，青年教师撰写一份教学设计，执教一次研究课；结合市区教育科研论文评选活动节点，青年教师撰写一份教育教学论文或教学案例。</w:t>
      </w:r>
    </w:p>
    <w:p w14:paraId="4366B8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2" w:firstLineChars="200"/>
        <w:jc w:val="left"/>
        <w:textAlignment w:val="auto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Hans"/>
        </w:rPr>
        <w:t>校级优秀教师培育室</w:t>
      </w:r>
      <w:r>
        <w:rPr>
          <w:rFonts w:hint="default" w:ascii="宋体" w:hAnsi="宋体"/>
          <w:b/>
          <w:bCs/>
          <w:lang w:eastAsia="zh-Hans"/>
        </w:rPr>
        <w:t>，</w:t>
      </w:r>
      <w:r>
        <w:rPr>
          <w:rFonts w:hint="eastAsia" w:ascii="宋体" w:hAnsi="宋体"/>
          <w:b/>
          <w:bCs/>
          <w:lang w:val="en-US" w:eastAsia="zh-CN"/>
        </w:rPr>
        <w:t>使骨干教师培养个性化。</w:t>
      </w:r>
    </w:p>
    <w:p w14:paraId="48AFA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0" w:firstLineChars="200"/>
        <w:jc w:val="left"/>
        <w:textAlignment w:val="auto"/>
        <w:rPr>
          <w:rFonts w:hint="default" w:ascii="宋体" w:hAnsi="宋体"/>
          <w:b/>
          <w:bCs/>
          <w:lang w:val="en-US" w:eastAsia="zh-CN"/>
        </w:rPr>
      </w:pPr>
      <w:r>
        <w:rPr>
          <w:rFonts w:hint="eastAsia" w:ascii="宋体" w:hAnsi="宋体"/>
          <w:lang w:val="en-US" w:eastAsia="zh-CN"/>
        </w:rPr>
        <w:t>针对工作</w:t>
      </w:r>
      <w:r>
        <w:rPr>
          <w:rFonts w:hint="default" w:ascii="宋体" w:hAnsi="宋体"/>
          <w:lang w:eastAsia="zh-CN"/>
        </w:rPr>
        <w:t>5</w:t>
      </w:r>
      <w:r>
        <w:rPr>
          <w:rFonts w:hint="eastAsia" w:ascii="宋体" w:hAnsi="宋体"/>
          <w:lang w:val="en-US" w:eastAsia="zh-CN"/>
        </w:rPr>
        <w:t>-10教师，本学期学校成立了校级优秀教师培育室，以“常州市区学科带头人、骨干教师、教坛新秀、教学能手”等五级梯队的评比条件为对照目标，进一步梳理排摸，精准培养，对其提要求，压担子，引导教师梳理反思、明确短板、学期攻坚，争取早日获得专业的提升。通过给青年教师提供锻炼的平台，实现青年教师的不断“升格”。</w:t>
      </w:r>
      <w:r>
        <w:rPr>
          <w:rFonts w:hint="eastAsia" w:ascii="宋体" w:hAnsi="宋体"/>
          <w:b w:val="0"/>
          <w:bCs w:val="0"/>
          <w:lang w:val="en-US" w:eastAsia="zh-Hans"/>
        </w:rPr>
        <w:t>同时</w:t>
      </w:r>
      <w:r>
        <w:rPr>
          <w:rFonts w:hint="eastAsia" w:ascii="宋体" w:hAnsi="宋体"/>
          <w:b w:val="0"/>
          <w:bCs w:val="0"/>
          <w:lang w:val="en-US" w:eastAsia="zh-CN"/>
        </w:rPr>
        <w:t>依托校内外平台，提供教师展示舞台。</w:t>
      </w:r>
      <w:r>
        <w:rPr>
          <w:rFonts w:hint="eastAsia" w:ascii="宋体" w:hAnsi="宋体"/>
          <w:b/>
          <w:bCs/>
          <w:lang w:val="en-US" w:eastAsia="zh-CN"/>
        </w:rPr>
        <w:t>3月份，为贯彻落实新课标理念，准确把握新课标、新教材内涵，切实提高道德与法治教师教学水平，充分发挥思政课程立德树人、培根铸魂的作用，学校特邀吴海燕校长来校以“素养导向下小学道德与法治课的实践探索”为主题，开展专题培训。4月份，为积极响应教育改革政策，构建高效课堂教学新样态，4月28日下午，孟河中心小学特邀新北区教管中心教研室主任周文荣来校，为骨干教师作“五线融合式”课堂模式专题培训。</w:t>
      </w:r>
    </w:p>
    <w:p w14:paraId="3D841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2" w:firstLineChars="200"/>
        <w:jc w:val="left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本学期，季佳娴老师在常州市新北区第八届“迎新春”中小学英语教师演讲比赛中获二等奖；黄露娟老师在2025年新北区中小学班主任基本功竞赛评比中获二等奖；黄露老师在2025新北区心理健康优质课展评中获二等奖；恽蝶老师在2025年新北区小学数学教师基本功比赛中获三等奖；谈鑫老师在2025年新北区小学体育与健康优质课比赛中获三等奖；陈奕老师在2025年新北区小学劳动教师基本功评比三等奖。</w:t>
      </w:r>
    </w:p>
    <w:p w14:paraId="6EFB9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2" w:firstLineChars="200"/>
        <w:jc w:val="left"/>
        <w:textAlignment w:val="auto"/>
        <w:rPr>
          <w:rFonts w:hint="default" w:ascii="宋体" w:hAnsi="宋体" w:eastAsia="宋体"/>
          <w:lang w:val="en-US" w:eastAsia="zh-Hans"/>
        </w:rPr>
      </w:pPr>
      <w:r>
        <w:rPr>
          <w:rFonts w:hint="default" w:ascii="宋体" w:hAnsi="宋体"/>
          <w:b/>
          <w:bCs/>
          <w:lang w:eastAsia="zh-CN"/>
        </w:rPr>
        <w:t>4</w:t>
      </w:r>
      <w:r>
        <w:rPr>
          <w:rFonts w:hint="eastAsia" w:ascii="宋体" w:hAnsi="宋体"/>
          <w:b/>
          <w:bCs/>
          <w:lang w:eastAsia="zh-CN"/>
        </w:rPr>
        <w:t>.</w:t>
      </w:r>
      <w:r>
        <w:rPr>
          <w:rFonts w:hint="eastAsia" w:ascii="宋体" w:hAnsi="宋体"/>
          <w:b/>
          <w:bCs/>
          <w:lang w:val="en-US" w:eastAsia="zh-Hans"/>
        </w:rPr>
        <w:t>数字化</w:t>
      </w:r>
      <w:r>
        <w:rPr>
          <w:rFonts w:hint="eastAsia" w:ascii="宋体" w:hAnsi="宋体"/>
          <w:b/>
          <w:bCs/>
          <w:lang w:val="en-US" w:eastAsia="zh-CN"/>
        </w:rPr>
        <w:t>项目组，</w:t>
      </w:r>
      <w:r>
        <w:rPr>
          <w:rFonts w:hint="eastAsia" w:ascii="宋体" w:hAnsi="宋体"/>
          <w:b/>
          <w:bCs/>
          <w:lang w:val="en-US" w:eastAsia="zh-Hans"/>
        </w:rPr>
        <w:t>让信息技术赋能教师发展</w:t>
      </w:r>
    </w:p>
    <w:p w14:paraId="43A11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0" w:firstLineChars="200"/>
        <w:jc w:val="left"/>
        <w:textAlignment w:val="auto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Hans"/>
        </w:rPr>
        <w:t>为了</w:t>
      </w:r>
      <w:r>
        <w:rPr>
          <w:rFonts w:hint="default" w:ascii="宋体" w:hAnsi="宋体"/>
          <w:color w:val="auto"/>
          <w:lang w:eastAsia="zh-Hans"/>
        </w:rPr>
        <w:t>加强信息技术与学科教学融合，鼓励教师利用信息技术创新教学方式，丰富教学资源，提高教学效率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default" w:ascii="宋体" w:hAnsi="宋体"/>
          <w:color w:val="auto"/>
          <w:lang w:eastAsia="zh-Hans"/>
        </w:rPr>
        <w:t>提升教师信息技术应用能力，</w:t>
      </w:r>
      <w:r>
        <w:rPr>
          <w:rFonts w:hint="eastAsia" w:ascii="宋体" w:hAnsi="宋体"/>
          <w:color w:val="auto"/>
          <w:lang w:val="en-US" w:eastAsia="zh-Hans"/>
        </w:rPr>
        <w:t>学校</w:t>
      </w:r>
      <w:r>
        <w:rPr>
          <w:rFonts w:hint="eastAsia" w:ascii="宋体" w:hAnsi="宋体"/>
          <w:color w:val="auto"/>
          <w:lang w:val="en-US" w:eastAsia="zh-CN"/>
        </w:rPr>
        <w:t>成立“数字化项目组”，由江苏省特级教师蒋丽清校长引领。</w:t>
      </w:r>
      <w:r>
        <w:rPr>
          <w:rFonts w:hint="eastAsia" w:ascii="宋体" w:hAnsi="宋体"/>
          <w:b/>
          <w:bCs/>
          <w:color w:val="auto"/>
          <w:lang w:val="en-US" w:eastAsia="zh-CN"/>
        </w:rPr>
        <w:t>3月份，语文组教研组长谈敏执教数字化展示课《读读童谣和儿歌》导读课；4月份，数学教研组长执教数字化展示课《和的奇偶性》；6月份，英语教研组长张梦竹执教数字化展示课《Zob at Work》，综合组教研组长汤志刚老师执教数字化展示课《室内动态跑酷游戏与运动科学》；一次次数字化项目组展示课的成功开展，既促进了执教老师对信息化技术的掌握与使用，也促进了项目组内成员的相互交流与帮助，更为学校的信息化教学注入了全新的力量，必将推动我校数字化教育更上一层楼。</w:t>
      </w:r>
    </w:p>
    <w:p w14:paraId="2653E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2" w:firstLineChars="200"/>
        <w:jc w:val="left"/>
        <w:textAlignment w:val="auto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b/>
          <w:bCs/>
          <w:lang w:eastAsia="zh-CN"/>
        </w:rPr>
        <w:t>（</w:t>
      </w:r>
      <w:r>
        <w:rPr>
          <w:rFonts w:hint="eastAsia" w:ascii="宋体" w:hAnsi="宋体"/>
          <w:b/>
          <w:bCs/>
        </w:rPr>
        <w:t>三</w:t>
      </w:r>
      <w:r>
        <w:rPr>
          <w:rFonts w:hint="eastAsia" w:ascii="宋体" w:hAnsi="宋体"/>
          <w:b/>
          <w:bCs/>
          <w:lang w:eastAsia="zh-CN"/>
        </w:rPr>
        <w:t>）</w:t>
      </w:r>
      <w:r>
        <w:rPr>
          <w:rFonts w:hint="eastAsia" w:ascii="宋体" w:hAnsi="宋体"/>
          <w:b/>
          <w:bCs/>
        </w:rPr>
        <w:t>课题研究——让研究成为常态</w:t>
      </w:r>
      <w:r>
        <w:rPr>
          <w:rFonts w:hint="eastAsia" w:ascii="宋体" w:hAnsi="宋体"/>
          <w:b/>
          <w:bCs/>
          <w:lang w:eastAsia="zh-CN"/>
        </w:rPr>
        <w:t>。</w:t>
      </w:r>
    </w:p>
    <w:p w14:paraId="5999F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2" w:firstLineChars="200"/>
        <w:jc w:val="left"/>
        <w:textAlignment w:val="auto"/>
        <w:rPr>
          <w:rFonts w:hint="eastAsia" w:ascii="宋体" w:hAnsi="宋体" w:eastAsia="宋体" w:cs="Times New Roman"/>
          <w:b/>
          <w:bCs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lang w:val="en-US" w:eastAsia="zh-CN"/>
        </w:rPr>
        <w:t>1.紧抓市区级统领课题，提升课题研究的品质。</w:t>
      </w:r>
    </w:p>
    <w:p w14:paraId="346FA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0" w:firstLineChars="200"/>
        <w:jc w:val="left"/>
        <w:textAlignment w:val="auto"/>
        <w:rPr>
          <w:rFonts w:hint="eastAsia" w:ascii="宋体" w:hAnsi="宋体" w:cs="Times New Roman"/>
          <w:b/>
          <w:bCs/>
          <w:lang w:val="en-US" w:eastAsia="zh-CN"/>
        </w:rPr>
      </w:pPr>
      <w:r>
        <w:rPr>
          <w:rFonts w:hint="eastAsia" w:ascii="宋体" w:hAnsi="宋体" w:cs="Times New Roman"/>
          <w:lang w:val="en-US" w:eastAsia="zh-CN"/>
        </w:rPr>
        <w:t>本</w:t>
      </w:r>
      <w:r>
        <w:rPr>
          <w:rFonts w:hint="eastAsia" w:ascii="宋体" w:hAnsi="宋体" w:eastAsia="宋体" w:cs="Times New Roman"/>
          <w:lang w:val="en-US" w:eastAsia="zh-CN"/>
        </w:rPr>
        <w:t>学期，学校继续以学科课题《学习任务群理念下的小学整本书阅读教学研究》（市级备案课题）、《基于单元整体视角的小学数学探究性作业设计研究》（区级备案课题）为切入点，开展过程性研究，充分发挥课堂作为课题研究的主阵地的作用，使课题研究做到基于教育教学，带着课题进行日常的教育教学工作。</w:t>
      </w:r>
      <w:r>
        <w:rPr>
          <w:rFonts w:hint="eastAsia" w:ascii="宋体" w:hAnsi="宋体" w:cs="Times New Roman"/>
          <w:b/>
          <w:bCs/>
          <w:lang w:val="en-US" w:eastAsia="zh-CN"/>
        </w:rPr>
        <w:t>6月份，《学习任务群理念下的小学整本书阅读教学研究》、《基于单元整体视角的小学数学探究性作业设计研究》通过区级评估，成为区级立项课题；</w:t>
      </w:r>
      <w:r>
        <w:rPr>
          <w:rFonts w:hint="eastAsia" w:ascii="宋体" w:hAnsi="宋体"/>
          <w:b/>
          <w:bCs/>
          <w:lang w:val="en-US" w:eastAsia="zh-CN"/>
        </w:rPr>
        <w:t>7月份，学校将进行</w:t>
      </w:r>
      <w:r>
        <w:rPr>
          <w:rFonts w:hint="eastAsia" w:ascii="宋体" w:hAnsi="宋体" w:cs="Times New Roman"/>
          <w:b/>
          <w:bCs/>
          <w:lang w:val="en-US" w:eastAsia="zh-CN"/>
        </w:rPr>
        <w:t>新一轮省级学校统领性课题的申报工作。</w:t>
      </w:r>
    </w:p>
    <w:p w14:paraId="118BA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2" w:firstLineChars="200"/>
        <w:jc w:val="left"/>
        <w:textAlignment w:val="auto"/>
        <w:rPr>
          <w:rFonts w:hint="eastAsia" w:ascii="宋体" w:hAnsi="宋体" w:eastAsia="宋体" w:cs="Times New Roman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lang w:val="en-US" w:eastAsia="zh-CN"/>
        </w:rPr>
        <w:t>2．围绕“微型课题” 抓日常科研，促青年教师做好科研。</w:t>
      </w:r>
    </w:p>
    <w:p w14:paraId="59C0A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8" w:firstLine="420" w:firstLineChars="200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新学期进一步加大、加强青年教师个人微课题的研究与实践。学校鼓励青年教师以日常教学中的小问题为抓手，积极开展微型课题研究。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黄露娟</w:t>
      </w:r>
      <w:r>
        <w:rPr>
          <w:rFonts w:hint="eastAsia" w:ascii="宋体" w:hAnsi="宋体" w:cs="Times New Roman"/>
          <w:b/>
          <w:bCs/>
          <w:lang w:val="en-US" w:eastAsia="zh-CN"/>
        </w:rPr>
        <w:t>老师的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《融合教育下小学智力与发展性障碍儿童学校适应支持策略研究》新北区2024年学校微型课题研究成果评比三等奖</w:t>
      </w:r>
      <w:r>
        <w:rPr>
          <w:rFonts w:hint="eastAsia" w:ascii="宋体" w:hAnsi="宋体" w:cs="Times New Roman"/>
          <w:b/>
          <w:bCs/>
          <w:lang w:val="en-US" w:eastAsia="zh-CN"/>
        </w:rPr>
        <w:t>。3月份，35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周岁以下青年教师在学期初，梳理上阶段的课题研究现状，申报</w:t>
      </w:r>
      <w:r>
        <w:rPr>
          <w:rFonts w:hint="eastAsia" w:ascii="宋体" w:hAnsi="宋体" w:cs="Times New Roman"/>
          <w:b/>
          <w:bCs/>
          <w:lang w:val="en-US" w:eastAsia="zh-CN"/>
        </w:rPr>
        <w:t>了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新学期微型课题</w:t>
      </w:r>
      <w:r>
        <w:rPr>
          <w:rFonts w:hint="eastAsia" w:ascii="宋体" w:hAnsi="宋体" w:eastAsia="宋体" w:cs="Times New Roman"/>
          <w:lang w:val="en-US" w:eastAsia="zh-CN"/>
        </w:rPr>
        <w:t>。</w:t>
      </w:r>
    </w:p>
    <w:p w14:paraId="462E3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72AD8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3EDD6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55168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22679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76802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468DF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77A66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7DA5A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273B9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2E174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78746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27E6A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3349B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50D04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5E13A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1FE48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0D0C6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45108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57FDF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3B739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37D53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03EE9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2FEF5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129A8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69926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left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4D7EA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center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0C1AE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center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7C2A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附：</w:t>
      </w:r>
    </w:p>
    <w:tbl>
      <w:tblPr>
        <w:tblStyle w:val="2"/>
        <w:tblW w:w="9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84"/>
        <w:gridCol w:w="2376"/>
        <w:gridCol w:w="1484"/>
      </w:tblGrid>
      <w:tr w14:paraId="4833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C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孟河中心小学2024-2025学年度第一学期</w:t>
            </w:r>
            <w:r>
              <w:rPr>
                <w:rStyle w:val="5"/>
                <w:sz w:val="32"/>
                <w:szCs w:val="32"/>
                <w:lang w:val="en-US" w:eastAsia="zh-CN" w:bidi="ar"/>
              </w:rPr>
              <w:t>教师</w:t>
            </w:r>
            <w:r>
              <w:rPr>
                <w:rStyle w:val="5"/>
                <w:rFonts w:hint="eastAsia"/>
                <w:sz w:val="32"/>
                <w:szCs w:val="32"/>
                <w:lang w:val="en-US" w:eastAsia="zh-CN" w:bidi="ar"/>
              </w:rPr>
              <w:t>综合荣誉</w:t>
            </w:r>
            <w:r>
              <w:rPr>
                <w:rStyle w:val="5"/>
                <w:rFonts w:hint="eastAsia"/>
                <w:sz w:val="32"/>
                <w:szCs w:val="32"/>
                <w:u w:val="none"/>
                <w:lang w:val="en-US" w:eastAsia="zh-CN" w:bidi="ar"/>
              </w:rPr>
              <w:t>获奖</w:t>
            </w:r>
            <w:r>
              <w:rPr>
                <w:rStyle w:val="6"/>
                <w:sz w:val="32"/>
                <w:szCs w:val="32"/>
                <w:lang w:val="en-US" w:eastAsia="zh-CN" w:bidi="ar"/>
              </w:rPr>
              <w:t>情况</w:t>
            </w:r>
          </w:p>
        </w:tc>
      </w:tr>
      <w:tr w14:paraId="59C9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发奖部门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</w:tr>
      <w:tr w14:paraId="5368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雷佳敏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常州市第十七届“生命之水”主题教育活动优秀指导教师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常州市教育局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常州市水利局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3059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  瑶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第十五届教师“华英奖”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常州华英文教基金管理委员会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</w:tc>
      </w:tr>
    </w:tbl>
    <w:p w14:paraId="78374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</w:p>
    <w:p w14:paraId="1AF28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</w:p>
    <w:tbl>
      <w:tblPr>
        <w:tblStyle w:val="2"/>
        <w:tblW w:w="9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92"/>
        <w:gridCol w:w="2376"/>
        <w:gridCol w:w="1476"/>
      </w:tblGrid>
      <w:tr w14:paraId="299F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7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孟河中心小学2024-2025学年度第一学期</w:t>
            </w:r>
            <w:r>
              <w:rPr>
                <w:rStyle w:val="7"/>
                <w:sz w:val="32"/>
                <w:szCs w:val="32"/>
                <w:u w:val="single"/>
                <w:lang w:val="en-US" w:eastAsia="zh-CN" w:bidi="ar"/>
              </w:rPr>
              <w:t>教师</w:t>
            </w:r>
            <w:r>
              <w:rPr>
                <w:rStyle w:val="7"/>
                <w:rFonts w:hint="eastAsia"/>
                <w:sz w:val="32"/>
                <w:szCs w:val="32"/>
                <w:u w:val="single"/>
                <w:lang w:val="en-US" w:eastAsia="zh-CN" w:bidi="ar"/>
              </w:rPr>
              <w:t>论文</w:t>
            </w:r>
            <w:r>
              <w:rPr>
                <w:rStyle w:val="8"/>
                <w:sz w:val="32"/>
                <w:szCs w:val="32"/>
                <w:u w:val="single"/>
                <w:lang w:val="en-US" w:eastAsia="zh-CN" w:bidi="ar"/>
              </w:rPr>
              <w:t>获奖</w:t>
            </w:r>
            <w:r>
              <w:rPr>
                <w:rStyle w:val="8"/>
                <w:rFonts w:hint="eastAsia"/>
                <w:sz w:val="32"/>
                <w:szCs w:val="32"/>
                <w:u w:val="single"/>
                <w:lang w:val="en-US" w:eastAsia="zh-CN" w:bidi="ar"/>
              </w:rPr>
              <w:t>或发表</w:t>
            </w:r>
            <w:r>
              <w:rPr>
                <w:rStyle w:val="8"/>
                <w:sz w:val="32"/>
                <w:szCs w:val="32"/>
                <w:lang w:val="en-US" w:eastAsia="zh-CN" w:bidi="ar"/>
              </w:rPr>
              <w:t>情况</w:t>
            </w:r>
          </w:p>
        </w:tc>
      </w:tr>
      <w:tr w14:paraId="1722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发奖部门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</w:tr>
      <w:tr w14:paraId="3842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露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论文《融境·探索·循思：信息科技赋能小学语文高效课堂建构实践操作》在新北区2024年教育科研论文评比中获一等奖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2025.2.11</w:t>
            </w:r>
          </w:p>
        </w:tc>
      </w:tr>
      <w:tr w14:paraId="0BAC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张思月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论文《通融助思：单元整体教学视角下的小学数学探究性作业设计策略》在新北区2024年教育科研论文评比中获一等奖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2025.2.11</w:t>
            </w:r>
          </w:p>
        </w:tc>
      </w:tr>
      <w:tr w14:paraId="4BBF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刘慧媛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论文《小学数学单元整体实践作业设计的践行策略》在新北区2024年教育科研论文评比中获一等奖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2025.2.11</w:t>
            </w:r>
          </w:p>
        </w:tc>
      </w:tr>
      <w:tr w14:paraId="32CD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  鑫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论文《小学体育与劳动教育相融合的实践研究》在新北区2024年教育科研论文评比中获二等奖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2025.2.11</w:t>
            </w:r>
          </w:p>
        </w:tc>
      </w:tr>
      <w:tr w14:paraId="1917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9F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雷佳敏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论文《乡村生活场景下的综合实践活动研究》在新北区2024年教育科研论文评比中获二等奖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2025.2.11</w:t>
            </w:r>
          </w:p>
        </w:tc>
      </w:tr>
      <w:tr w14:paraId="541C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雷佳敏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论文《减负提质于课堂，深研精教在语文》在新北区2024年教育科研论文评比中获三等奖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2025.2.11</w:t>
            </w:r>
          </w:p>
        </w:tc>
      </w:tr>
      <w:tr w14:paraId="5F9E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黄露娟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论文《双新背景下小学语文跨学科教学评价分析》在新北区2024年教育科研论文评比中获三等奖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2025.2.11</w:t>
            </w:r>
          </w:p>
        </w:tc>
      </w:tr>
      <w:tr w14:paraId="7E8C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季佳娴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论文《有方、有味、有层：新课标背景下小学英语“三有”作业设计的实践研究》在新北区2024年教育科研论文评比中获三等奖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2025.2.11</w:t>
            </w:r>
          </w:p>
        </w:tc>
      </w:tr>
      <w:tr w14:paraId="2E76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奕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论文《“劳”促心智“动”育德行——核心素养导向下小学劳动课程4+N实施策略》在新北区2024年教育科研论文评比中获三等奖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2025.2.11</w:t>
            </w:r>
          </w:p>
        </w:tc>
      </w:tr>
      <w:tr w14:paraId="1AAB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张思月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案例《构建小学数学“三化”作业 促进教学效能再提升》在2025年基础教育高质量发展创新案例区级评选中获二等奖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2025.4.10</w:t>
            </w:r>
          </w:p>
        </w:tc>
      </w:tr>
      <w:tr w14:paraId="0619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雷佳敏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《植此青绿，共赴春光》发表于《现代快报》A13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2025.3.28</w:t>
            </w:r>
          </w:p>
        </w:tc>
      </w:tr>
      <w:tr w14:paraId="500A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雷佳敏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《星火聚能，输送梦想》发表于《现代快报》A10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2025.4.25</w:t>
            </w:r>
          </w:p>
        </w:tc>
      </w:tr>
      <w:tr w14:paraId="029D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黄露娟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《双新背景下小学语文跨学科教学评价分析》发表于《今日文摘》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省级刊物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</w:t>
            </w:r>
          </w:p>
        </w:tc>
      </w:tr>
      <w:tr w14:paraId="4BB8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巢秀芬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《“双减”背景下的小学高年级整本书阅读教学的指导策略》发表于省级刊物《中小学教育》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省级刊物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</w:t>
            </w:r>
          </w:p>
        </w:tc>
      </w:tr>
      <w:tr w14:paraId="6454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  敏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《基于学习任务群理念的小学整本书阅读教学路径优化研究》发表于省级刊物《时代教育》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省级刊物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</w:t>
            </w:r>
          </w:p>
        </w:tc>
      </w:tr>
    </w:tbl>
    <w:p w14:paraId="0D5AD84F">
      <w:pPr>
        <w:jc w:val="center"/>
      </w:pPr>
    </w:p>
    <w:p w14:paraId="7A86C3E5">
      <w:pPr>
        <w:jc w:val="center"/>
      </w:pPr>
    </w:p>
    <w:tbl>
      <w:tblPr>
        <w:tblStyle w:val="2"/>
        <w:tblW w:w="9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184"/>
        <w:gridCol w:w="2196"/>
        <w:gridCol w:w="1464"/>
      </w:tblGrid>
      <w:tr w14:paraId="053C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孟河中心小学2024-2025学年度第一学期</w:t>
            </w:r>
            <w:r>
              <w:rPr>
                <w:rStyle w:val="9"/>
                <w:sz w:val="30"/>
                <w:szCs w:val="30"/>
                <w:lang w:val="en-US" w:eastAsia="zh-CN" w:bidi="ar"/>
              </w:rPr>
              <w:t>教师</w:t>
            </w:r>
            <w:r>
              <w:rPr>
                <w:rStyle w:val="9"/>
                <w:rFonts w:hint="eastAsia"/>
                <w:sz w:val="30"/>
                <w:szCs w:val="30"/>
                <w:lang w:val="en-US" w:eastAsia="zh-CN" w:bidi="ar"/>
              </w:rPr>
              <w:t>基本功或评优课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获奖情况</w:t>
            </w:r>
          </w:p>
        </w:tc>
      </w:tr>
      <w:tr w14:paraId="6336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发奖部门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</w:tr>
      <w:tr w14:paraId="286C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季佳娴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常州市新北区第八届“迎新春”中小学英语教师演讲比赛二等奖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2025.3.3</w:t>
            </w:r>
          </w:p>
        </w:tc>
      </w:tr>
      <w:tr w14:paraId="101A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黄露娟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17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2025年新北区中小学班主任基本功竞赛评比二等奖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3E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2025.3.20</w:t>
            </w:r>
          </w:p>
        </w:tc>
      </w:tr>
      <w:tr w14:paraId="3E30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露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2025新北区心理健康优质课展评二等奖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2025.3.31</w:t>
            </w:r>
          </w:p>
        </w:tc>
      </w:tr>
      <w:tr w14:paraId="5F2E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  蝶</w:t>
            </w:r>
          </w:p>
        </w:tc>
        <w:tc>
          <w:tcPr>
            <w:tcW w:w="5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2025年新北区小学数学教师基本功比赛三等奖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C6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2025.4.2</w:t>
            </w:r>
          </w:p>
        </w:tc>
      </w:tr>
      <w:tr w14:paraId="334E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  鑫</w:t>
            </w:r>
          </w:p>
        </w:tc>
        <w:tc>
          <w:tcPr>
            <w:tcW w:w="5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2025年新北区小学体育与健康优质课比赛三等奖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AB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2025.6.3</w:t>
            </w:r>
          </w:p>
        </w:tc>
      </w:tr>
      <w:tr w14:paraId="5990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奕</w:t>
            </w:r>
          </w:p>
        </w:tc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2025年新北区小学劳动教师基本功评比三等奖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2025.6.7</w:t>
            </w:r>
          </w:p>
        </w:tc>
      </w:tr>
    </w:tbl>
    <w:p w14:paraId="6223E9C1">
      <w:pPr>
        <w:jc w:val="center"/>
      </w:pPr>
    </w:p>
    <w:tbl>
      <w:tblPr>
        <w:tblStyle w:val="2"/>
        <w:tblW w:w="9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196"/>
        <w:gridCol w:w="2184"/>
        <w:gridCol w:w="1488"/>
      </w:tblGrid>
      <w:tr w14:paraId="5A4C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80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59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孟河中心小学2024-2025学年度第一学期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教师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开设讲座或公开课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情况</w:t>
            </w:r>
          </w:p>
        </w:tc>
      </w:tr>
      <w:tr w14:paraId="58E8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 w14:paraId="26FC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西部地区语文小初衔接工作室公开课《他像一颗挺脱的树》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2025.4.1</w:t>
            </w:r>
          </w:p>
        </w:tc>
      </w:tr>
      <w:tr w14:paraId="28E2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新北区劳动教科研活动公开课《彩色拉花》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6A2B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巢秀芬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校际公开课《老人与海》导读课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新桥实验小学、新桥第二实验小学、孟河中心小学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2025.5.14</w:t>
            </w:r>
          </w:p>
        </w:tc>
      </w:tr>
      <w:tr w14:paraId="4C30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陈路君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小初衔接公开课U7 Animals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</w:t>
            </w:r>
          </w:p>
        </w:tc>
      </w:tr>
      <w:tr w14:paraId="1527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谈鑫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孙建顺与谭文杰名师工作室联合活动公开课《轻物投掷》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武进区学校和教师发展中心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2025.3.2</w:t>
            </w:r>
          </w:p>
        </w:tc>
      </w:tr>
      <w:tr w14:paraId="0836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陈淑敏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培育室公开课《美美的花布》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2025.5.8</w:t>
            </w:r>
          </w:p>
        </w:tc>
      </w:tr>
      <w:tr w14:paraId="0C12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张思月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区培育室公开课《相差关系》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</w:t>
            </w:r>
          </w:p>
        </w:tc>
      </w:tr>
      <w:tr w14:paraId="5BB1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张思月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市培育站公开课《解决问题的策略——列举》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钟楼区教师发展中心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</w:t>
            </w:r>
          </w:p>
        </w:tc>
      </w:tr>
      <w:tr w14:paraId="4AA58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雷佳敏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校际公开课《小满·万物初盈》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新桥实验小学、新桥第二实验小学、新龙湖实验小学、飞龙实验小学、安家中心小学、孟河中心小学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2025.5.22</w:t>
            </w:r>
          </w:p>
        </w:tc>
      </w:tr>
      <w:tr w14:paraId="036D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雷佳敏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校际公开课《肥皂泡》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小河中心小学、孟河中心小学、万绥小学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2025.5.16</w:t>
            </w:r>
          </w:p>
        </w:tc>
      </w:tr>
      <w:tr w14:paraId="2576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雷佳敏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新北区调研课《小得盈满》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02F2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薛益鑫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区级道法课《生活离不开规则》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2025.4.29</w:t>
            </w:r>
          </w:p>
        </w:tc>
      </w:tr>
      <w:tr w14:paraId="0F35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校际公开课《简单的数据收集与分类整理》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小河中心小学、孟河中心小学、万绥小学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2025.5.23</w:t>
            </w:r>
          </w:p>
        </w:tc>
      </w:tr>
      <w:tr w14:paraId="347B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黄露娟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区级融合教育课《小小讲解员》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2025.04 </w:t>
            </w:r>
          </w:p>
        </w:tc>
      </w:tr>
      <w:tr w14:paraId="3013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新北区课程质量调研课《彩色拉花》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128C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谈敏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校级数字化项目展示《读读童谣和儿歌》导读课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2025.3.20</w:t>
            </w:r>
          </w:p>
        </w:tc>
      </w:tr>
      <w:tr w14:paraId="3794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张梦竹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新北区课程质量调研课U8 Birthdays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2C07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巢秀芬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新北区调研课《老人与海》导读课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5CEF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谈敏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新北区调研课《读读童谣和儿歌》导读课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1D63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谈鑫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校级《轻物投掷》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2025.2.25</w:t>
            </w:r>
          </w:p>
        </w:tc>
      </w:tr>
      <w:tr w14:paraId="376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陈淑敏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校级《美美的花布》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2025.4.01</w:t>
            </w:r>
          </w:p>
        </w:tc>
      </w:tr>
      <w:tr w14:paraId="4742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朱洋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校级《磁铁的磁力》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2025.5.13</w:t>
            </w:r>
          </w:p>
        </w:tc>
      </w:tr>
      <w:tr w14:paraId="3C25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蒋媛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校级《月亮勾勾》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2025.6.10</w:t>
            </w:r>
          </w:p>
        </w:tc>
      </w:tr>
      <w:tr w14:paraId="1608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路焕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校级《自主可控》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2025.5.20</w:t>
            </w:r>
          </w:p>
        </w:tc>
      </w:tr>
      <w:tr w14:paraId="5BCA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陈路君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新北区课程质量调研课U7 Animals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15FF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恽蝶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校际《和的奇偶性》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2025.4.29</w:t>
            </w:r>
          </w:p>
        </w:tc>
      </w:tr>
      <w:tr w14:paraId="04E8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恽蝶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新北区课程质量调研课《圆的面积》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31F1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谈鑫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新北区课程质量调研《趣味折返跑》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5F52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校际《认识三角形》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新桥实验小学、新桥第二实验小学、孟河中心小学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2025.5.15</w:t>
            </w:r>
          </w:p>
        </w:tc>
      </w:tr>
      <w:tr w14:paraId="472A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汤志刚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校级数字化项目展示《室内动态跑酷游戏与运动科学》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2025.6.12</w:t>
            </w:r>
          </w:p>
        </w:tc>
      </w:tr>
      <w:tr w14:paraId="07F8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张梦竹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校级数字化项目展示《Zob at work》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2025.6.12</w:t>
            </w:r>
          </w:p>
        </w:tc>
      </w:tr>
      <w:tr w14:paraId="62CA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新北区课程质量调研《认识三角形》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2715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薛益鑫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新北区课程质量调研《生活离不开规则》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28BE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刘慧媛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校际《认识一个整体的几分之一》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小河中心小学、孟河中心小学、万绥小学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2025.3.27</w:t>
            </w:r>
          </w:p>
        </w:tc>
      </w:tr>
      <w:tr w14:paraId="4326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路焕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新北区课程质量调研课《自主可控护安全》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28B1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宋白杨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新北区课程质量调研课《寻找我的闪光点》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676E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宋白杨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校际《角的初步认识》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小河中心小学、孟河中心小学、万绥小学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2025.4.29</w:t>
            </w:r>
          </w:p>
        </w:tc>
      </w:tr>
      <w:tr w14:paraId="03D9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校级《Unit4 Drawing in the park》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</w:t>
            </w:r>
          </w:p>
        </w:tc>
      </w:tr>
      <w:tr w14:paraId="26A9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黄露娟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区级班会课《亲子沟通不阻爱》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</w:t>
            </w:r>
          </w:p>
        </w:tc>
      </w:tr>
      <w:tr w14:paraId="6DC0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史群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区级班会课《释放压力 快乐有我》 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2025.3.5</w:t>
            </w:r>
          </w:p>
        </w:tc>
      </w:tr>
      <w:tr w14:paraId="0C3A8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蒋媛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新北区质量课程调研《小鸟，请到这里来》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4A5A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陈淑敏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新北区质量调研《美美的花布》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3E66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曹佳爽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新北区质量调研《小中医大作战》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2025.5.28</w:t>
            </w:r>
          </w:p>
        </w:tc>
      </w:tr>
      <w:tr w14:paraId="6F80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区级公开课《杨氏之子》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2025.5.21</w:t>
            </w:r>
          </w:p>
        </w:tc>
      </w:tr>
      <w:tr w14:paraId="48B1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市级公开课《火烧云》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常州市教科院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2025.5.22</w:t>
            </w:r>
          </w:p>
        </w:tc>
      </w:tr>
    </w:tbl>
    <w:p w14:paraId="33D8C451">
      <w:pPr>
        <w:jc w:val="center"/>
        <w:rPr>
          <w:sz w:val="20"/>
          <w:szCs w:val="20"/>
        </w:rPr>
      </w:pPr>
    </w:p>
    <w:p w14:paraId="0E624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center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04059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68"/>
        <w:jc w:val="center"/>
        <w:textAlignment w:val="auto"/>
        <w:rPr>
          <w:rFonts w:hint="eastAsia" w:ascii="宋体" w:hAnsi="宋体" w:eastAsia="宋体" w:cs="Times New Roman"/>
          <w:lang w:val="en-US" w:eastAsia="zh-CN"/>
        </w:rPr>
      </w:pPr>
    </w:p>
    <w:p w14:paraId="28303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3EEE5"/>
    <w:multiLevelType w:val="singleLevel"/>
    <w:tmpl w:val="C913EEE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NjQ1OTU1NzczZDRlMDVjMzkxNDRlZDEwYzczNWUifQ=="/>
  </w:docVars>
  <w:rsids>
    <w:rsidRoot w:val="138A6D1C"/>
    <w:rsid w:val="020870DB"/>
    <w:rsid w:val="0D1F1926"/>
    <w:rsid w:val="138A6D1C"/>
    <w:rsid w:val="296F6367"/>
    <w:rsid w:val="2E9B747D"/>
    <w:rsid w:val="37661070"/>
    <w:rsid w:val="4B2A4EA8"/>
    <w:rsid w:val="5DB71E87"/>
    <w:rsid w:val="5E35CFA1"/>
    <w:rsid w:val="62B3367E"/>
    <w:rsid w:val="6B1732C2"/>
    <w:rsid w:val="788F692E"/>
    <w:rsid w:val="7AB25926"/>
    <w:rsid w:val="7BAC7242"/>
    <w:rsid w:val="7DFE66C3"/>
    <w:rsid w:val="7EBF4B32"/>
    <w:rsid w:val="7FF68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0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4973</Words>
  <Characters>5667</Characters>
  <Lines>0</Lines>
  <Paragraphs>0</Paragraphs>
  <TotalTime>2</TotalTime>
  <ScaleCrop>false</ScaleCrop>
  <LinksUpToDate>false</LinksUpToDate>
  <CharactersWithSpaces>5707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2024-02-17T21:14:00Z</dcterms:created>
  <dc:creator>公主道</dc:creator>
  <cp:lastModifiedBy>雷琴华</cp:lastModifiedBy>
  <cp:lastPrinted>2025-02-08T05:49:00Z</cp:lastPrinted>
  <dcterms:modified xsi:type="dcterms:W3CDTF">2025-06-23T05:04:54Z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AC40A62F9DFF404ABF583DF5F6AD0006_13</vt:lpwstr>
  </property>
  <property fmtid="{D5CDD505-2E9C-101B-9397-08002B2CF9AE}" pid="4" name="KSOTemplateDocerSaveRecord">
    <vt:lpwstr>eyJoZGlkIjoiYmVhZTE0ZjhjYzVjMzZkODcxMGM5YjRhZDY3ZmI4MjYiLCJ1c2VySWQiOiI2OTU2NTQ5MDMifQ==</vt:lpwstr>
  </property>
</Properties>
</file>