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54BA92B">
      <w:pPr>
        <w:spacing w:line="360" w:lineRule="auto"/>
        <w:ind w:left="638" w:leftChars="304"/>
        <w:jc w:val="center"/>
        <w:rPr>
          <w:rFonts w:ascii="黑体" w:hAnsi="黑体" w:eastAsia="黑体"/>
          <w:b/>
          <w:sz w:val="32"/>
          <w:szCs w:val="32"/>
        </w:rPr>
      </w:pPr>
      <w:r>
        <w:rPr>
          <w:rFonts w:hint="eastAsia" w:ascii="黑体" w:hAnsi="黑体" w:eastAsia="黑体"/>
          <w:b/>
          <w:sz w:val="32"/>
          <w:szCs w:val="32"/>
        </w:rPr>
        <w:t>体验生活，乐享《玉·见》</w:t>
      </w:r>
    </w:p>
    <w:p w14:paraId="0807E170">
      <w:pPr>
        <w:spacing w:line="360" w:lineRule="auto"/>
        <w:ind w:left="638" w:leftChars="304" w:right="640"/>
        <w:jc w:val="right"/>
        <w:rPr>
          <w:rFonts w:hint="default" w:eastAsiaTheme="minorEastAsia"/>
          <w:sz w:val="24"/>
          <w:szCs w:val="24"/>
          <w:lang w:val="en-US" w:eastAsia="zh-CN"/>
        </w:rPr>
      </w:pPr>
      <w:r>
        <w:rPr>
          <w:rFonts w:hint="eastAsia" w:ascii="黑体" w:hAnsi="黑体" w:eastAsia="黑体"/>
          <w:b/>
          <w:sz w:val="32"/>
          <w:szCs w:val="32"/>
        </w:rPr>
        <w:t>——大班生活游戏活动</w:t>
      </w:r>
      <w:bookmarkStart w:id="0" w:name="_GoBack"/>
      <w:bookmarkEnd w:id="0"/>
    </w:p>
    <w:p w14:paraId="119F3D12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《指南》中提到：“幼儿园应为幼儿提供健康、丰富的生活和活动环境，支持和满足幼儿通过直接感知、实际操作和亲身体验获取经验的需要，使他们在快乐的童年生活中获得有益于身心发展的经验”。著名教育家陈鹤琴先生也积极倡导“所有的课程内容都是从人的实际生活与经验里选出来的，要还原孩子生活的本来面目，给孩子生活原貌，让他在生活中学习”。幼儿园的课程来源于生活。幼儿生活中发生的故事是幼儿园课程整合的基点，是幼儿园课程的重要资源。</w:t>
      </w:r>
    </w:p>
    <w:p w14:paraId="73489478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那么什么样的课程适合幼儿，能增进幼儿经验，让幼儿感受到快乐的呢？而作为老师，我们怎样才能更好地支持幼儿的学习呢？</w:t>
      </w:r>
      <w:r>
        <w:rPr>
          <w:rFonts w:asciiTheme="minorEastAsia" w:hAnsiTheme="minorEastAsia"/>
          <w:sz w:val="24"/>
          <w:szCs w:val="24"/>
        </w:rPr>
        <w:t>我认为</w:t>
      </w:r>
      <w:r>
        <w:rPr>
          <w:rFonts w:hint="eastAsia" w:asciiTheme="minorEastAsia" w:hAnsiTheme="minorEastAsia"/>
          <w:sz w:val="24"/>
          <w:szCs w:val="24"/>
        </w:rPr>
        <w:t>在生活中自然地融入健康、语言、科学、艺术、社会等多个领域的内容，将生活、游戏和教学融合在一起，相互结合，</w:t>
      </w:r>
      <w:r>
        <w:rPr>
          <w:rFonts w:asciiTheme="minorEastAsia" w:hAnsiTheme="minorEastAsia"/>
          <w:sz w:val="24"/>
          <w:szCs w:val="24"/>
        </w:rPr>
        <w:t>相互促进，</w:t>
      </w:r>
      <w:r>
        <w:rPr>
          <w:rFonts w:hint="eastAsia" w:asciiTheme="minorEastAsia" w:hAnsiTheme="minorEastAsia"/>
          <w:sz w:val="24"/>
          <w:szCs w:val="24"/>
        </w:rPr>
        <w:t>从生活、游戏中延伸教学。</w:t>
      </w:r>
      <w:r>
        <w:rPr>
          <w:rFonts w:asciiTheme="minorEastAsia" w:hAnsiTheme="minorEastAsia"/>
          <w:sz w:val="24"/>
          <w:szCs w:val="24"/>
        </w:rPr>
        <w:t>培养</w:t>
      </w:r>
      <w:r>
        <w:rPr>
          <w:rFonts w:hint="eastAsia" w:asciiTheme="minorEastAsia" w:hAnsiTheme="minorEastAsia"/>
          <w:sz w:val="24"/>
          <w:szCs w:val="24"/>
        </w:rPr>
        <w:t>孩子们</w:t>
      </w:r>
      <w:r>
        <w:rPr>
          <w:rFonts w:asciiTheme="minorEastAsia" w:hAnsiTheme="minorEastAsia"/>
          <w:sz w:val="24"/>
          <w:szCs w:val="24"/>
        </w:rPr>
        <w:t>的学习兴趣，</w:t>
      </w:r>
      <w:r>
        <w:rPr>
          <w:rFonts w:hint="eastAsia" w:asciiTheme="minorEastAsia" w:hAnsiTheme="minorEastAsia"/>
          <w:sz w:val="24"/>
          <w:szCs w:val="24"/>
        </w:rPr>
        <w:t>学习品质，</w:t>
      </w:r>
      <w:r>
        <w:rPr>
          <w:rFonts w:asciiTheme="minorEastAsia" w:hAnsiTheme="minorEastAsia"/>
          <w:sz w:val="24"/>
          <w:szCs w:val="24"/>
        </w:rPr>
        <w:t>让</w:t>
      </w:r>
      <w:r>
        <w:rPr>
          <w:rFonts w:hint="eastAsia" w:asciiTheme="minorEastAsia" w:hAnsiTheme="minorEastAsia"/>
          <w:sz w:val="24"/>
          <w:szCs w:val="24"/>
        </w:rPr>
        <w:t>孩子们</w:t>
      </w:r>
      <w:r>
        <w:rPr>
          <w:rFonts w:asciiTheme="minorEastAsia" w:hAnsiTheme="minorEastAsia"/>
          <w:sz w:val="24"/>
          <w:szCs w:val="24"/>
        </w:rPr>
        <w:t>养成良好的学习习惯、生活自理能力、与人</w:t>
      </w:r>
      <w:r>
        <w:rPr>
          <w:rFonts w:hint="eastAsia" w:asciiTheme="minorEastAsia" w:hAnsiTheme="minorEastAsia"/>
          <w:sz w:val="24"/>
          <w:szCs w:val="24"/>
        </w:rPr>
        <w:t>交往</w:t>
      </w:r>
      <w:r>
        <w:rPr>
          <w:rFonts w:asciiTheme="minorEastAsia" w:hAnsiTheme="minorEastAsia"/>
          <w:sz w:val="24"/>
          <w:szCs w:val="24"/>
        </w:rPr>
        <w:t>的能力，具备坚韧的品质和良好的心理承受力，是幼儿教育最重要的任务。</w:t>
      </w:r>
      <w:r>
        <w:rPr>
          <w:rFonts w:hint="eastAsia" w:asciiTheme="minorEastAsia" w:hAnsiTheme="minorEastAsia"/>
          <w:sz w:val="24"/>
          <w:szCs w:val="24"/>
        </w:rPr>
        <w:t>作为老师，</w:t>
      </w:r>
      <w:r>
        <w:rPr>
          <w:rFonts w:asciiTheme="minorEastAsia" w:hAnsiTheme="minorEastAsia"/>
          <w:sz w:val="24"/>
          <w:szCs w:val="24"/>
        </w:rPr>
        <w:t>要关注幼儿的生活和经验，关注幼儿的行动和思维，关注幼儿的体验和感受。</w:t>
      </w:r>
      <w:r>
        <w:rPr>
          <w:rFonts w:hint="eastAsia" w:asciiTheme="minorEastAsia" w:hAnsiTheme="minorEastAsia"/>
          <w:sz w:val="24"/>
          <w:szCs w:val="24"/>
        </w:rPr>
        <w:t>接下来就本班微课程《玉·见》谈谈我们在活动过程中是如何关注幼儿、支持幼儿和满足幼儿，从而促进幼儿身心愉悦发展的。</w:t>
      </w:r>
    </w:p>
    <w:p w14:paraId="59955EC0">
      <w:pPr>
        <w:spacing w:line="360" w:lineRule="auto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b/>
          <w:sz w:val="24"/>
          <w:szCs w:val="24"/>
        </w:rPr>
        <w:t>一、课</w:t>
      </w:r>
      <w:r>
        <w:rPr>
          <w:rFonts w:hint="eastAsia"/>
          <w:b/>
          <w:sz w:val="24"/>
          <w:szCs w:val="24"/>
        </w:rPr>
        <w:t>程</w:t>
      </w:r>
      <w:r>
        <w:rPr>
          <w:b/>
          <w:sz w:val="24"/>
          <w:szCs w:val="24"/>
        </w:rPr>
        <w:t>起源</w:t>
      </w:r>
      <w:r>
        <w:rPr>
          <w:rFonts w:hint="eastAsia"/>
          <w:b/>
          <w:sz w:val="24"/>
          <w:szCs w:val="24"/>
        </w:rPr>
        <w:t>，游戏产生的背景</w:t>
      </w:r>
    </w:p>
    <w:p w14:paraId="63050673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在10月14日周一的下午，孩子们的点心是煮玉米，文文说：“今天吃的是玉米，好香啊！”张辰远说：“我在家也吃过煮玉米。”江欣璐说：“我们家也有玉米，是我爷爷种的。”谢子龙说：“这个玉米真好吃。”张敏说：“我回老家看到那里种了好多好多的玉米。”徐煜铭说：“我在农业园也看到种了很多很多玉米。”</w:t>
      </w:r>
    </w:p>
    <w:p w14:paraId="23CC2EB2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139065</wp:posOffset>
            </wp:positionV>
            <wp:extent cx="1362075" cy="1390650"/>
            <wp:effectExtent l="19050" t="0" r="9525" b="0"/>
            <wp:wrapSquare wrapText="bothSides"/>
            <wp:docPr id="35" name="图片 21" descr="QQ图片20191022122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1" descr="QQ图片20191022122110.jp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>通过讨论和表征，我们发现孩子对于玉米的认知、表征均有提升的空间，于是，我们对接指南，梳理出该年龄段有关的幼儿发展目标与教育建议，并以此作为教师现场分析资源价值、了解孩子的基础。</w:t>
      </w:r>
    </w:p>
    <w:p w14:paraId="11AE338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于是我们的“玉·见”课程就开始了。</w:t>
      </w:r>
    </w:p>
    <w:p w14:paraId="0C258DB1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我们可以怎样带领孩子进行玉米的探究？于是我们老师讨论的时候进行了活动的前审议。在审议的过程中谈到了这是孩子们感兴趣的一个话题，贴近生活，是每个幼儿都在经历的，而且在《指南》科学领域中提到 “幼儿园教育教学要生活化，要尽量创造条件让幼儿实际参与观察活动，使他们体验发现的乐趣。”让孩子观察玉米，能提高孩子观察能力。既然是孩子感兴趣的，有价值的活动我们是有必要和孩子一起去探究的。确定了活动内容，那如何开展我们进行了商讨并形成了课程目标与实施路径。</w:t>
      </w:r>
    </w:p>
    <w:p w14:paraId="3FA69EAB">
      <w:pPr>
        <w:spacing w:line="360" w:lineRule="auto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二、课程架构，分析教育价值</w:t>
      </w:r>
    </w:p>
    <w:p w14:paraId="73FDDEA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针对前期的情况，我们对接指南，围绕五大领域预设了课程目标，目标的制定分为一级目标、二级目标和教育建议。</w:t>
      </w:r>
    </w:p>
    <w:p w14:paraId="381CBBDF">
      <w:pPr>
        <w:spacing w:line="360" w:lineRule="auto"/>
        <w:ind w:left="561" w:leftChars="26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3023235"/>
            <wp:effectExtent l="19050" t="0" r="2540" b="0"/>
            <wp:docPr id="6" name="图片 1" descr="C:\Users\Administrator\Documents\Tencent Files\980970401\FileRecv\MobileFile\Image\[JE9H{1E@2_5$8~3)R0%YJ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C:\Users\Administrator\Documents\Tencent Files\980970401\FileRecv\MobileFile\Image\[JE9H{1E@2_5$8~3)R0%YJ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3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4016F1">
      <w:pPr>
        <w:spacing w:line="360" w:lineRule="auto"/>
        <w:ind w:left="561" w:leftChars="26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5274310" cy="2836545"/>
            <wp:effectExtent l="19050" t="0" r="2540" b="0"/>
            <wp:docPr id="7" name="图片 2" descr="C:\Users\Administrator\Documents\Tencent Files\980970401\FileRecv\MobileFile\Image\]}126DOM$MV26A`M]`96LC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 descr="C:\Users\Administrator\Documents\Tencent Files\980970401\FileRecv\MobileFile\Image\]}126DOM$MV26A`M]`96LC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0FE237B">
      <w:pPr>
        <w:spacing w:line="360" w:lineRule="auto"/>
        <w:ind w:left="561" w:leftChars="267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课程路径：</w:t>
      </w:r>
    </w:p>
    <w:p w14:paraId="1ACBC9F0">
      <w:pPr>
        <w:spacing w:line="360" w:lineRule="auto"/>
        <w:ind w:left="561" w:leftChars="26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629150" cy="2650490"/>
            <wp:effectExtent l="19050" t="0" r="0" b="0"/>
            <wp:docPr id="2" name="图片 2" descr="C:\Users\Administrator\Documents\Tencent Files\980970401\FileRecv\MobileFile\Image\U}RTOB$C76KWE1(BW)T8[P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ocuments\Tencent Files\980970401\FileRecv\MobileFile\Image\U}RTOB$C76KWE1(BW)T8[PV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31821" cy="265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DFC411">
      <w:pPr>
        <w:spacing w:line="360" w:lineRule="auto"/>
        <w:ind w:left="561" w:leftChars="267"/>
        <w:rPr>
          <w:rFonts w:hint="eastAsia" w:asciiTheme="minorEastAsia" w:hAnsi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/>
          <w:sz w:val="24"/>
          <w:szCs w:val="24"/>
          <w:lang w:val="en-US" w:eastAsia="zh-CN"/>
        </w:rPr>
        <w:t>课程资源：</w:t>
      </w:r>
    </w:p>
    <w:p w14:paraId="6BB22225">
      <w:pPr>
        <w:spacing w:line="360" w:lineRule="auto"/>
        <w:ind w:left="561" w:leftChars="267" w:firstLine="480" w:firstLineChars="200"/>
        <w:rPr>
          <w:rFonts w:hint="default" w:asciiTheme="minorEastAsia" w:hAnsiTheme="minorEastAsia"/>
          <w:sz w:val="24"/>
          <w:szCs w:val="24"/>
          <w:lang w:val="en-US" w:eastAsia="zh-CN"/>
        </w:rPr>
      </w:pPr>
      <w:r>
        <w:rPr>
          <w:rFonts w:hint="default" w:asciiTheme="minorEastAsia" w:hAnsiTheme="minorEastAsia"/>
          <w:sz w:val="24"/>
          <w:szCs w:val="24"/>
          <w:lang w:val="en-US" w:eastAsia="zh-CN"/>
        </w:rPr>
        <w:t>课程资源的开发要基于儿童立场。与幼儿共同生活的人，幼儿所处的环境，发生在幼儿身边的事，以及幼儿日常生活所接触的物，都是课程资源，是课程内容的重要来源和课程实施的基本条件。所以，我们尽可能盘点全面幼儿所能接触到的人力资源、物质资源、社区资源、场地资源以及环境资源。</w:t>
      </w:r>
    </w:p>
    <w:tbl>
      <w:tblPr>
        <w:tblStyle w:val="7"/>
        <w:tblW w:w="939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25"/>
        <w:gridCol w:w="2896"/>
        <w:gridCol w:w="2650"/>
        <w:gridCol w:w="2320"/>
      </w:tblGrid>
      <w:tr w14:paraId="473649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391" w:type="dxa"/>
            <w:gridSpan w:val="4"/>
          </w:tcPr>
          <w:p w14:paraId="702AAB52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●课程资源盘点一览表</w:t>
            </w:r>
          </w:p>
        </w:tc>
      </w:tr>
      <w:tr w14:paraId="64591F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1525" w:type="dxa"/>
            <w:vAlign w:val="center"/>
          </w:tcPr>
          <w:p w14:paraId="37D9500D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可利用资源</w:t>
            </w:r>
          </w:p>
        </w:tc>
        <w:tc>
          <w:tcPr>
            <w:tcW w:w="2896" w:type="dxa"/>
            <w:vAlign w:val="center"/>
          </w:tcPr>
          <w:p w14:paraId="221077D1">
            <w:pPr>
              <w:spacing w:line="360" w:lineRule="auto"/>
              <w:ind w:firstLine="240" w:firstLineChars="100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资源利用的可能性</w:t>
            </w:r>
          </w:p>
        </w:tc>
        <w:tc>
          <w:tcPr>
            <w:tcW w:w="2650" w:type="dxa"/>
            <w:vAlign w:val="center"/>
          </w:tcPr>
          <w:p w14:paraId="3F814A9A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具体描述</w:t>
            </w:r>
          </w:p>
        </w:tc>
        <w:tc>
          <w:tcPr>
            <w:tcW w:w="2320" w:type="dxa"/>
            <w:vAlign w:val="center"/>
          </w:tcPr>
          <w:p w14:paraId="18C952EE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可生成的活动</w:t>
            </w:r>
          </w:p>
        </w:tc>
      </w:tr>
      <w:tr w14:paraId="4CCB4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4" w:hRule="atLeast"/>
        </w:trPr>
        <w:tc>
          <w:tcPr>
            <w:tcW w:w="1525" w:type="dxa"/>
            <w:vMerge w:val="restart"/>
          </w:tcPr>
          <w:p w14:paraId="306D53ED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7E2412F6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6D971DF7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03C2C279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60836FB6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164366EB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0313F023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人力资源</w:t>
            </w:r>
          </w:p>
        </w:tc>
        <w:tc>
          <w:tcPr>
            <w:tcW w:w="2896" w:type="dxa"/>
          </w:tcPr>
          <w:p w14:paraId="3E520C5A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园内：</w:t>
            </w:r>
          </w:p>
          <w:p w14:paraId="31081B07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教师</w:t>
            </w:r>
          </w:p>
          <w:p w14:paraId="40B9FA82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幼儿</w:t>
            </w:r>
          </w:p>
        </w:tc>
        <w:tc>
          <w:tcPr>
            <w:tcW w:w="2650" w:type="dxa"/>
          </w:tcPr>
          <w:p w14:paraId="213C0C3B">
            <w:pPr>
              <w:spacing w:line="360" w:lineRule="auto"/>
              <w:jc w:val="both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了解玉米的组成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2AD149AD">
            <w:pPr>
              <w:spacing w:line="360" w:lineRule="auto"/>
              <w:jc w:val="both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2.和幼儿一起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品尝玉米的相关制品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464DEBAD">
            <w:pPr>
              <w:spacing w:line="360" w:lineRule="auto"/>
              <w:jc w:val="both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对玉米的各个部分进行再利用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5DDDB555">
            <w:pPr>
              <w:spacing w:line="360" w:lineRule="auto"/>
              <w:jc w:val="both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4.探索生熟玉米粒的不同。</w:t>
            </w:r>
          </w:p>
        </w:tc>
        <w:tc>
          <w:tcPr>
            <w:tcW w:w="2320" w:type="dxa"/>
          </w:tcPr>
          <w:p w14:paraId="2E912891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谈话《玉米的构造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》</w:t>
            </w:r>
          </w:p>
          <w:p w14:paraId="35768967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《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玉米的秘密》</w:t>
            </w:r>
          </w:p>
          <w:p w14:paraId="1FAB5937"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数学《玉米排列的秘密》</w:t>
            </w:r>
          </w:p>
          <w:p w14:paraId="25BAF269"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操作《剥玉米粒》</w:t>
            </w:r>
          </w:p>
          <w:p w14:paraId="150BC249"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《制作玉米汁》</w:t>
            </w:r>
          </w:p>
          <w:p w14:paraId="2B0EC272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《玉米饼》</w:t>
            </w:r>
          </w:p>
          <w:p w14:paraId="3972FA5F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利用晨间谈话和生成课程时间进行活动的开展。</w:t>
            </w:r>
          </w:p>
        </w:tc>
      </w:tr>
      <w:tr w14:paraId="48E3EF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1" w:hRule="atLeast"/>
        </w:trPr>
        <w:tc>
          <w:tcPr>
            <w:tcW w:w="1525" w:type="dxa"/>
            <w:vMerge w:val="continue"/>
          </w:tcPr>
          <w:p w14:paraId="3B8851E6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</w:tc>
        <w:tc>
          <w:tcPr>
            <w:tcW w:w="2896" w:type="dxa"/>
          </w:tcPr>
          <w:p w14:paraId="7B76873F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园外：</w:t>
            </w:r>
          </w:p>
          <w:p w14:paraId="6CDB4C0D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家长</w:t>
            </w:r>
          </w:p>
        </w:tc>
        <w:tc>
          <w:tcPr>
            <w:tcW w:w="2650" w:type="dxa"/>
          </w:tcPr>
          <w:p w14:paraId="3626B53A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带着幼儿找一找看一看收集玉米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3AFF5CF4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观察参观玉米地</w:t>
            </w:r>
          </w:p>
          <w:p w14:paraId="3092DC52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3.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了解玉米可以制作的东西。</w:t>
            </w:r>
          </w:p>
        </w:tc>
        <w:tc>
          <w:tcPr>
            <w:tcW w:w="2320" w:type="dxa"/>
          </w:tcPr>
          <w:p w14:paraId="1E9836B2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家园合作：幼儿根据调查表内容进行调查，帮助幼儿完成调查问卷</w:t>
            </w:r>
          </w:p>
          <w:p w14:paraId="69A2C4FD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2.陪伴幼儿一起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收集玉米</w:t>
            </w:r>
          </w:p>
        </w:tc>
      </w:tr>
      <w:tr w14:paraId="76B12F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525" w:type="dxa"/>
          </w:tcPr>
          <w:p w14:paraId="27856AD3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7D0C5471">
            <w:pPr>
              <w:spacing w:line="360" w:lineRule="auto"/>
              <w:ind w:left="561" w:leftChars="267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1AFC8419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环境资源</w:t>
            </w:r>
          </w:p>
        </w:tc>
        <w:tc>
          <w:tcPr>
            <w:tcW w:w="2896" w:type="dxa"/>
          </w:tcPr>
          <w:p w14:paraId="279FADE7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班级环境：</w:t>
            </w:r>
          </w:p>
          <w:p w14:paraId="7E6D9BFE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1.通过建构区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生活区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益智区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美工区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开展玉米有关的区域游戏</w:t>
            </w:r>
          </w:p>
          <w:p w14:paraId="5FE0AB0C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2.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户外活动时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开展了“黑熊找玉米”的体育游戏。</w:t>
            </w:r>
          </w:p>
        </w:tc>
        <w:tc>
          <w:tcPr>
            <w:tcW w:w="2650" w:type="dxa"/>
          </w:tcPr>
          <w:p w14:paraId="1FB473DD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1.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建构区利用玉米棒建构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2389E6E9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2.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生活区进行剥玉米、编织等手部小肌肉练习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64054122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3.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益智区开展了数玉米、按规律排序游戏活动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32B24E8D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4.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美工区开展玉米材料变废为宝活动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366A045E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5.户外活动时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开展了“黑熊找玉米”的体育游戏。</w:t>
            </w:r>
          </w:p>
        </w:tc>
        <w:tc>
          <w:tcPr>
            <w:tcW w:w="2320" w:type="dxa"/>
          </w:tcPr>
          <w:p w14:paraId="16F1F6BF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1.玉米棒建构。</w:t>
            </w:r>
          </w:p>
          <w:p w14:paraId="58FD157C"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2.剥玉米、编织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玉米皮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等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6912F0C3"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3.</w:t>
            </w:r>
            <w:r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  <w:t>开展数玉米、按规律排序游戏活动</w:t>
            </w: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。</w:t>
            </w:r>
          </w:p>
          <w:p w14:paraId="1F6C7F88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  <w:r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  <w:t>4.利用玉米的各个部位进行创作。</w:t>
            </w:r>
          </w:p>
          <w:p w14:paraId="640EDB9D">
            <w:pPr>
              <w:spacing w:line="360" w:lineRule="auto"/>
              <w:rPr>
                <w:rFonts w:hint="eastAsia" w:asciiTheme="minorEastAsia" w:hAnsiTheme="minorEastAsia"/>
                <w:sz w:val="24"/>
                <w:szCs w:val="24"/>
                <w:lang w:val="en-US" w:eastAsia="zh-CN"/>
              </w:rPr>
            </w:pPr>
          </w:p>
          <w:p w14:paraId="6A27F7D2">
            <w:pPr>
              <w:spacing w:line="360" w:lineRule="auto"/>
              <w:rPr>
                <w:rFonts w:hint="default" w:asciiTheme="minorEastAsia" w:hAnsiTheme="minorEastAsia"/>
                <w:sz w:val="24"/>
                <w:szCs w:val="24"/>
                <w:lang w:val="en-US" w:eastAsia="zh-CN"/>
              </w:rPr>
            </w:pPr>
          </w:p>
        </w:tc>
      </w:tr>
    </w:tbl>
    <w:p w14:paraId="572D71C4">
      <w:pPr>
        <w:spacing w:line="360" w:lineRule="auto"/>
        <w:ind w:left="561" w:leftChars="267"/>
        <w:rPr>
          <w:rFonts w:hint="default" w:asciiTheme="minorEastAsia" w:hAnsiTheme="minorEastAsia"/>
          <w:sz w:val="24"/>
          <w:szCs w:val="24"/>
          <w:lang w:val="en-US" w:eastAsia="zh-CN"/>
        </w:rPr>
      </w:pPr>
    </w:p>
    <w:p w14:paraId="3B780603">
      <w:pPr>
        <w:spacing w:line="360" w:lineRule="auto"/>
        <w:ind w:left="561" w:leftChars="267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接下来就</w:t>
      </w:r>
      <w:r>
        <w:rPr>
          <w:rFonts w:hint="eastAsia" w:asciiTheme="minorEastAsia" w:hAnsiTheme="minorEastAsia"/>
          <w:sz w:val="24"/>
          <w:szCs w:val="24"/>
        </w:rPr>
        <w:t>请跟随孩子们的步伐一起来听听我们的故事吧。</w:t>
      </w:r>
    </w:p>
    <w:p w14:paraId="5F950F40">
      <w:pPr>
        <w:spacing w:line="360" w:lineRule="auto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b/>
          <w:sz w:val="24"/>
          <w:szCs w:val="24"/>
        </w:rPr>
        <w:t>三、课程实践</w:t>
      </w:r>
      <w:r>
        <w:rPr>
          <w:rFonts w:hint="eastAsia"/>
          <w:b/>
          <w:sz w:val="24"/>
          <w:szCs w:val="24"/>
        </w:rPr>
        <w:t>，乐享游戏过程</w:t>
      </w:r>
    </w:p>
    <w:p w14:paraId="19C46D34">
      <w:pPr>
        <w:spacing w:line="360" w:lineRule="auto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1、邂逅玉米</w:t>
      </w:r>
    </w:p>
    <w:p w14:paraId="1BE025F4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（1）收集玉米</w:t>
      </w:r>
    </w:p>
    <w:p w14:paraId="6D079467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为了更好的让孩子们了解玉米，于是我们发动家长开展了收集玉米的活动。</w:t>
      </w:r>
    </w:p>
    <w:p w14:paraId="658F375A">
      <w:pPr>
        <w:spacing w:line="360" w:lineRule="auto"/>
        <w:ind w:left="479" w:leftChars="228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334895" cy="2950845"/>
            <wp:effectExtent l="323850" t="0" r="312620" b="0"/>
            <wp:docPr id="4" name="图片 1" descr="IMG_1389(20191211-07512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1389(20191211-075126)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8363" cy="295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2C217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（2）我与玉米的亲密接触</w:t>
      </w:r>
    </w:p>
    <w:p w14:paraId="2E5567B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杨筱茜：“我的玉米闻起来好香。”</w:t>
      </w:r>
    </w:p>
    <w:p w14:paraId="4372D9CA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张辰远：“我闻到了草的味道。”</w:t>
      </w:r>
    </w:p>
    <w:p w14:paraId="55A0974A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孙雯萱：“我带的上面已经没有玉米了。”</w:t>
      </w:r>
    </w:p>
    <w:p w14:paraId="2482D84E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薛可贞：“我的玉米是我们组最高的，但是王梓俊的玉米比我还高。”</w:t>
      </w:r>
    </w:p>
    <w:p w14:paraId="7FF08D7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张佳琦：“我带的玉米是黑色的，汤益杰带的和我一样。”</w:t>
      </w:r>
    </w:p>
    <w:p w14:paraId="4A40BBAF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江嘉文：“我带的玉米上面有大的玉米粒和小的玉米粒，他们的玉米很整齐。”</w:t>
      </w:r>
    </w:p>
    <w:p w14:paraId="6248FA4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张敏：“我的玉米头上没有长好。”</w:t>
      </w:r>
    </w:p>
    <w:p w14:paraId="26FA226D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肖志航：“我的玉米头上满满的，还很圆。”</w:t>
      </w:r>
    </w:p>
    <w:p w14:paraId="614902F1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胡奕茹：“我的玉米有好多颜色，有白色、紫色、黄色。”</w:t>
      </w:r>
    </w:p>
    <w:p w14:paraId="1D62331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徐煜铭：“我带的是干玉米，很硬的。”</w:t>
      </w:r>
    </w:p>
    <w:p w14:paraId="7BEEED92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19350" cy="2133600"/>
            <wp:effectExtent l="19050" t="0" r="0" b="0"/>
            <wp:docPr id="9" name="图片 3" descr="1-13051314133444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1-130513141334442 (1)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1412" cy="2135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19350" cy="2133600"/>
            <wp:effectExtent l="19050" t="0" r="0" b="0"/>
            <wp:docPr id="8" name="图片 4" descr="IMG_0390(20191220-1356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0390(20191220-135657)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9124" cy="2133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08D63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孩子们通过看一看、摸一摸、闻一闻、捏一捏、比一比、画一画等方式发现带来的玉米有新鲜玉米和干玉米，新鲜的玉米皮是绿色的，玉米摸起来有点硬，剥下一粒捏一捏，可以捏破；干的玉米皮是黄色的，玉米摸起来很硬，捏不动；</w:t>
      </w:r>
    </w:p>
    <w:p w14:paraId="3B68B707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两种玉米粒的颜色也有不同，原来玉米有这么多不同的地方。</w:t>
      </w:r>
    </w:p>
    <w:p w14:paraId="1CA04D23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为什么会有干玉米呢？我们发放了调查表，调查表制作完成后，孩子们在课上都纷纷举手，迫不及待地介绍自己的调查结果。</w:t>
      </w:r>
    </w:p>
    <w:p w14:paraId="2EC10597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孙雯萱：“我奶奶说，晒干了不容易发霉，可以放好久。”</w:t>
      </w:r>
    </w:p>
    <w:p w14:paraId="3B7506C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徐煜铭：“我爸爸告诉我，晒干的玉米储存时间长。”</w:t>
      </w:r>
    </w:p>
    <w:p w14:paraId="2D4CD4CE"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孩子们将带来的玉米画了下来，</w:t>
      </w:r>
      <w:r>
        <w:rPr>
          <w:sz w:val="24"/>
          <w:szCs w:val="24"/>
        </w:rPr>
        <w:t>为什么新鲜的玉米皮是绿色的？</w:t>
      </w:r>
      <w:r>
        <w:rPr>
          <w:rFonts w:hint="eastAsia"/>
          <w:sz w:val="24"/>
          <w:szCs w:val="24"/>
        </w:rPr>
        <w:t>干燥</w:t>
      </w:r>
      <w:r>
        <w:rPr>
          <w:sz w:val="24"/>
          <w:szCs w:val="24"/>
        </w:rPr>
        <w:t>的时候他</w:t>
      </w:r>
      <w:r>
        <w:rPr>
          <w:rFonts w:hint="eastAsia"/>
          <w:sz w:val="24"/>
          <w:szCs w:val="24"/>
        </w:rPr>
        <w:t>就</w:t>
      </w:r>
      <w:r>
        <w:rPr>
          <w:sz w:val="24"/>
          <w:szCs w:val="24"/>
        </w:rPr>
        <w:t>会变成黄色呢。那么玉米粒他干的</w:t>
      </w:r>
      <w:r>
        <w:rPr>
          <w:rFonts w:hint="eastAsia"/>
          <w:sz w:val="24"/>
          <w:szCs w:val="24"/>
        </w:rPr>
        <w:t>和</w:t>
      </w:r>
      <w:r>
        <w:rPr>
          <w:sz w:val="24"/>
          <w:szCs w:val="24"/>
        </w:rPr>
        <w:t>新鲜的时候有，有红色，有紫色，有黄色，有白色。干燥之后，他是不是还是一样呢？会不会有发生变化呢？</w:t>
      </w:r>
    </w:p>
    <w:p w14:paraId="118D17A5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为了更好地让孩子们观察鲜玉米转变成干玉米的过程，我们将鲜玉米投放到了自然角。</w:t>
      </w:r>
    </w:p>
    <w:p w14:paraId="76ED2A99">
      <w:pPr>
        <w:spacing w:line="360" w:lineRule="auto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149860</wp:posOffset>
            </wp:positionV>
            <wp:extent cx="2038350" cy="1819275"/>
            <wp:effectExtent l="19050" t="0" r="0" b="0"/>
            <wp:wrapSquare wrapText="bothSides"/>
            <wp:docPr id="1" name="图片 9" descr="IMG_1442(20191211-12072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1442(20191211-120721)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b/>
          <w:sz w:val="24"/>
          <w:szCs w:val="24"/>
        </w:rPr>
        <w:t>2、了解玉米</w:t>
      </w:r>
    </w:p>
    <w:p w14:paraId="42646E57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然后通过给玉米剥皮，了解了玉米的构造：玉米皮、玉米须、玉米粒、玉米轴。</w:t>
      </w:r>
    </w:p>
    <w:p w14:paraId="0AD522E5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李梓俊：你们看，我剥了好多玉米皮啊！ </w:t>
      </w:r>
    </w:p>
    <w:p w14:paraId="39BBB248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江嘉文：这个玉米头上好像胡子啊！ </w:t>
      </w:r>
    </w:p>
    <w:p w14:paraId="0626EC7B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徐骏驰：那个在头上呢，应该是头发才对。 </w:t>
      </w:r>
    </w:p>
    <w:p w14:paraId="3A9049D4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184785</wp:posOffset>
            </wp:positionV>
            <wp:extent cx="2038350" cy="1666875"/>
            <wp:effectExtent l="19050" t="0" r="0" b="0"/>
            <wp:wrapSquare wrapText="bothSides"/>
            <wp:docPr id="3" name="图片 7" descr="IMG_1459(20191217-13315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1459(20191217-133153)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 xml:space="preserve">江欣璐：好像一朵花呀！ </w:t>
      </w:r>
    </w:p>
    <w:p w14:paraId="48AEBF91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张佳琦：看，我的荷花，漂亮吗？</w:t>
      </w:r>
    </w:p>
    <w:p w14:paraId="0A4D5C2B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高祤轩：老师，掰不动。 </w:t>
      </w:r>
    </w:p>
    <w:p w14:paraId="6464A4D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王梓俊：老师，你看，我剥好了。 </w:t>
      </w:r>
    </w:p>
    <w:p w14:paraId="667771A2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刘奕彤：哈哈，看我的玉米好像穿了一条裙子呀！ </w:t>
      </w:r>
    </w:p>
    <w:p w14:paraId="51C6D443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67945</wp:posOffset>
            </wp:positionV>
            <wp:extent cx="2038350" cy="1685925"/>
            <wp:effectExtent l="19050" t="0" r="0" b="0"/>
            <wp:wrapSquare wrapText="bothSides"/>
            <wp:docPr id="38" name="图片 8" descr="IMG_1458(20191219-14053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8" descr="IMG_1458(20191219-140538)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 xml:space="preserve">徐骏驰：周亦寒，快来帮帮我。 </w:t>
      </w:r>
    </w:p>
    <w:p w14:paraId="45EED7F1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</w:p>
    <w:p w14:paraId="0FCB320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周亦寒：徐骏驰，你的玉米上怎么有个洞啊？ </w:t>
      </w:r>
    </w:p>
    <w:p w14:paraId="0003B44C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徐骏驰：我也不知道啊，这是奶奶给我买的。 </w:t>
      </w:r>
    </w:p>
    <w:p w14:paraId="09BA7214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-287655</wp:posOffset>
            </wp:positionV>
            <wp:extent cx="1343025" cy="1743075"/>
            <wp:effectExtent l="19050" t="0" r="9525" b="0"/>
            <wp:wrapSquare wrapText="left"/>
            <wp:docPr id="14" name="图片 10" descr="IMG_2021(20200103-1655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 descr="IMG_2021(20200103-165528).JPG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 xml:space="preserve">汤益杰：会不会是虫子咬得啊？ </w:t>
      </w:r>
    </w:p>
    <w:p w14:paraId="7CB6364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玉米为什么会出现这种情况呢？是在它生长的过程中发生了什么？我们发放了种植调查表，孩子们发现玉米的种植时间分春秋两次，但是现在种植条件不合适，于是孩子们就有了新学期的种植计划。</w:t>
      </w:r>
    </w:p>
    <w:p w14:paraId="5A55E530">
      <w:pPr>
        <w:spacing w:line="360" w:lineRule="auto"/>
        <w:ind w:firstLine="480" w:firstLineChars="200"/>
        <w:rPr>
          <w:rFonts w:cs="Arial" w:asciiTheme="minorEastAsia" w:hAnsiTheme="minorEastAsia"/>
          <w:sz w:val="24"/>
          <w:szCs w:val="24"/>
          <w:shd w:val="clear" w:color="auto" w:fill="FFFFFF"/>
        </w:rPr>
      </w:pPr>
      <w:r>
        <w:rPr>
          <w:rFonts w:cs="Arial" w:asciiTheme="minorEastAsia" w:hAnsiTheme="minorEastAsia"/>
          <w:sz w:val="24"/>
          <w:szCs w:val="24"/>
          <w:shd w:val="clear" w:color="auto" w:fill="FFFFFF"/>
        </w:rPr>
        <w:t>一个玉米棒上到底有多少颗玉米粒? “数一数不就知道了”“这么多</w:t>
      </w:r>
      <w:r>
        <w:rPr>
          <w:rFonts w:hint="eastAsia" w:cs="Arial" w:asciiTheme="minorEastAsia" w:hAnsiTheme="minorEastAsia"/>
          <w:sz w:val="24"/>
          <w:szCs w:val="24"/>
          <w:shd w:val="clear" w:color="auto" w:fill="FFFFFF"/>
        </w:rPr>
        <w:t>，有点难数啊</w:t>
      </w:r>
      <w:r>
        <w:rPr>
          <w:rFonts w:cs="Arial" w:asciiTheme="minorEastAsia" w:hAnsiTheme="minorEastAsia"/>
          <w:sz w:val="24"/>
          <w:szCs w:val="24"/>
          <w:shd w:val="clear" w:color="auto" w:fill="FFFFFF"/>
        </w:rPr>
        <w:t>。”听着孩子们的议论，心想何不抓住机会让孩子大胆尝试，陈鹤琴说过：“儿童的世界是儿童自己去探讨发现的，他自己所求来的知识才是真知识，他自己所发现的世界才是他的真世界。”因此，</w:t>
      </w:r>
      <w:r>
        <w:rPr>
          <w:rFonts w:hint="eastAsia" w:cs="Arial" w:asciiTheme="minorEastAsia" w:hAnsiTheme="minorEastAsia"/>
          <w:sz w:val="24"/>
          <w:szCs w:val="24"/>
          <w:shd w:val="clear" w:color="auto" w:fill="FFFFFF"/>
        </w:rPr>
        <w:t>开展</w:t>
      </w:r>
      <w:r>
        <w:rPr>
          <w:rFonts w:cs="Arial" w:asciiTheme="minorEastAsia" w:hAnsiTheme="minorEastAsia"/>
          <w:sz w:val="24"/>
          <w:szCs w:val="24"/>
          <w:shd w:val="clear" w:color="auto" w:fill="FFFFFF"/>
        </w:rPr>
        <w:t>了《数玉米》这一活动。</w:t>
      </w:r>
    </w:p>
    <w:p w14:paraId="7B2D8FF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338070" cy="2245995"/>
            <wp:effectExtent l="0" t="38100" r="0" b="20636"/>
            <wp:docPr id="15" name="图片 11" descr="QQ图片2019102212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QQ图片20191022121655.jpg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37152" cy="224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Arial" w:asciiTheme="minorEastAsia" w:hAnsiTheme="minorEastAsia"/>
          <w:shd w:val="clear" w:color="auto" w:fill="FFFFFF"/>
        </w:rPr>
        <w:drawing>
          <wp:inline distT="0" distB="0" distL="0" distR="0">
            <wp:extent cx="2390775" cy="2324735"/>
            <wp:effectExtent l="19050" t="0" r="9525" b="0"/>
            <wp:docPr id="37" name="图片 8" descr="C:\Users\Administrator\Documents\Tencent Files\330838638\FileRecv\MobileFile\Image\GEL2B$U}73NNP`XEJZ{}A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8" descr="C:\Users\Administrator\Documents\Tencent Files\330838638\FileRecv\MobileFile\Image\GEL2B$U}73NNP`XEJZ{}AMJ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93401" cy="232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EDD925">
      <w:pPr>
        <w:spacing w:line="360" w:lineRule="auto"/>
        <w:ind w:firstLine="480" w:firstLineChars="200"/>
        <w:rPr>
          <w:rFonts w:cs="Arial" w:asciiTheme="minorEastAsia" w:hAnsiTheme="minorEastAsia"/>
          <w:sz w:val="24"/>
          <w:szCs w:val="24"/>
          <w:shd w:val="clear" w:color="auto" w:fill="FFFFFF"/>
        </w:rPr>
      </w:pPr>
      <w:r>
        <w:rPr>
          <w:rFonts w:cs="Arial" w:asciiTheme="minorEastAsia" w:hAnsiTheme="minorEastAsia"/>
          <w:sz w:val="24"/>
          <w:szCs w:val="24"/>
          <w:shd w:val="clear" w:color="auto" w:fill="FFFFFF"/>
        </w:rPr>
        <w:t>通过活动</w:t>
      </w:r>
      <w:r>
        <w:rPr>
          <w:rFonts w:hint="eastAsia" w:cs="Arial" w:asciiTheme="minorEastAsia" w:hAnsiTheme="minorEastAsia"/>
          <w:sz w:val="24"/>
          <w:szCs w:val="24"/>
          <w:shd w:val="clear" w:color="auto" w:fill="FFFFFF"/>
        </w:rPr>
        <w:t>孩子们</w:t>
      </w:r>
      <w:r>
        <w:rPr>
          <w:rFonts w:cs="Arial" w:asciiTheme="minorEastAsia" w:hAnsiTheme="minorEastAsia"/>
          <w:sz w:val="24"/>
          <w:szCs w:val="24"/>
          <w:shd w:val="clear" w:color="auto" w:fill="FFFFFF"/>
        </w:rPr>
        <w:t>探索了数玉米的方法，</w:t>
      </w:r>
      <w:r>
        <w:rPr>
          <w:rFonts w:hint="eastAsia" w:cs="Arial" w:asciiTheme="minorEastAsia" w:hAnsiTheme="minorEastAsia"/>
          <w:sz w:val="24"/>
          <w:szCs w:val="24"/>
          <w:shd w:val="clear" w:color="auto" w:fill="FFFFFF"/>
        </w:rPr>
        <w:t>先做一个标记，作为起点，按顺序数下去，数到终点。</w:t>
      </w:r>
      <w:r>
        <w:rPr>
          <w:rFonts w:hint="eastAsia" w:cs="Arial" w:asciiTheme="minorEastAsia" w:hAnsiTheme="minorEastAsia"/>
          <w:shd w:val="clear" w:color="auto" w:fill="FFFFFF"/>
        </w:rPr>
        <w:t>还</w:t>
      </w:r>
      <w:r>
        <w:rPr>
          <w:rFonts w:cs="Arial" w:asciiTheme="minorEastAsia" w:hAnsiTheme="minorEastAsia"/>
          <w:sz w:val="24"/>
          <w:szCs w:val="24"/>
          <w:shd w:val="clear" w:color="auto" w:fill="FFFFFF"/>
        </w:rPr>
        <w:t>知道了玉米的排数都是双数的这一规律，原来科学就在我们的身边。</w:t>
      </w:r>
    </w:p>
    <w:p w14:paraId="568EEE79">
      <w:pPr>
        <w:spacing w:line="360" w:lineRule="auto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3、舌尖玉米</w:t>
      </w:r>
    </w:p>
    <w:p w14:paraId="505B6713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62865</wp:posOffset>
            </wp:positionV>
            <wp:extent cx="2750820" cy="2238375"/>
            <wp:effectExtent l="19050" t="0" r="0" b="0"/>
            <wp:wrapSquare wrapText="bothSides"/>
            <wp:docPr id="18" name="图片 13" descr="IMG_0401(20191210-09130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3" descr="IMG_0401(20191210-091306)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>孩子们带来的玉米怎么处理呢？刘子霆说：“我们就把玉米吃掉吧。”于是我们找到厨房阿姨，请阿姨帮我们将玉米煮熟，孩子们一边吃玉米一边聊起了悄悄话。</w:t>
      </w:r>
    </w:p>
    <w:p w14:paraId="65CE44AD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李梓俊：我吃得是黄色和白色的玉米，我觉得黄色的好吃，甜。 </w:t>
      </w:r>
    </w:p>
    <w:p w14:paraId="1AC37FBA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汤益杰：我吃的是黑色和黄色，黑色的软一点，但是黄色的甜。 </w:t>
      </w:r>
    </w:p>
    <w:p w14:paraId="0A74E912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刘子霆：我最喜欢吃煮玉米了。 </w:t>
      </w:r>
    </w:p>
    <w:p w14:paraId="1521FA64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张瑾源：我吃过烤玉米，爸爸带我吃烧烤的时候点过。</w:t>
      </w:r>
    </w:p>
    <w:p w14:paraId="088BC27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张辰远：我家开饭店的，我爸炒得玉米可好吃了。</w:t>
      </w:r>
    </w:p>
    <w:p w14:paraId="76DB8A6E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汤益杰：我去饭店吃饭，吃过玉米饼，甜甜的，三角形的那种。</w:t>
      </w:r>
    </w:p>
    <w:p w14:paraId="6A03046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王雨萱：“我妈妈说她给我买的是水果玉米，不用煮就可以吃了。”</w:t>
      </w:r>
    </w:p>
    <w:p w14:paraId="4ACE474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从孩子们的对话中，我们捕捉到孩子对玉米美食很感兴趣，发现每个孩子们至少品尝过两种玉米美食。那么新的问题产生了，玉米美食都有哪些？</w:t>
      </w:r>
      <w:r>
        <w:rPr>
          <w:rFonts w:asciiTheme="minorEastAsia" w:hAnsiTheme="minorEastAsia"/>
          <w:sz w:val="24"/>
          <w:szCs w:val="24"/>
        </w:rPr>
        <w:t xml:space="preserve"> </w:t>
      </w:r>
    </w:p>
    <w:p w14:paraId="4C06BCD5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我们发放了调查表《我是小小探索者——玉米美食》，记录了孩子们吃过哪些玉米美食，还有哪些想吃。</w:t>
      </w:r>
    </w:p>
    <w:p w14:paraId="6673316B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孩子们分享了自己的调查表，发现玉米美食有松子玉米、玉米排骨糖、玉米汁、爆米花、玉米饼、玉米烙、玉米粥、玉米馒头等等。</w:t>
      </w:r>
    </w:p>
    <w:p w14:paraId="4F05728E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390775" cy="2505075"/>
            <wp:effectExtent l="19050" t="0" r="9525" b="0"/>
            <wp:docPr id="20" name="图片 15" descr="IMG_1547(20191212-10101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 descr="IMG_1547(20191212-101016)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rcRect l="27652"/>
                    <a:stretch>
                      <a:fillRect/>
                    </a:stretch>
                  </pic:blipFill>
                  <pic:spPr>
                    <a:xfrm>
                      <a:off x="0" y="0"/>
                      <a:ext cx="2386729" cy="2500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305050" cy="2505075"/>
            <wp:effectExtent l="19050" t="0" r="0" b="0"/>
            <wp:docPr id="21" name="图片 16" descr="IMG_1548(20191212-1012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 descr="IMG_1548(20191212-101247)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rcRect l="27259"/>
                    <a:stretch>
                      <a:fillRect/>
                    </a:stretch>
                  </pic:blipFill>
                  <pic:spPr>
                    <a:xfrm>
                      <a:off x="0" y="0"/>
                      <a:ext cx="2306701" cy="250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27C3CB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59055</wp:posOffset>
            </wp:positionV>
            <wp:extent cx="1831340" cy="2524125"/>
            <wp:effectExtent l="361950" t="0" r="340360" b="0"/>
            <wp:wrapSquare wrapText="bothSides"/>
            <wp:docPr id="5" name="图片 17" descr="IMG_1961(20200102-0900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1961(20200102-090043).JPG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3134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>那孩子能不能自己来制作玉米美食呢？选哪种制作呢？通过投票统计，发现玉米汁票数最高。</w:t>
      </w:r>
    </w:p>
    <w:p w14:paraId="7C30F173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我们发动家长资源，张瑾源妈妈和张辰远奶奶带来了榨汁机，</w:t>
      </w:r>
    </w:p>
    <w:p w14:paraId="4F36E8F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瞧，我们立刻忙活起来了。</w:t>
      </w:r>
    </w:p>
    <w:p w14:paraId="64543AAA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到底该怎样榨玉米汁呢？视频教学后，孩子们了解了榨玉米汁的步骤，可是网络上分生熟玉米粒两种做法，那到底哪种更好喝呢？于是孩子们分别用熟玉米和生玉米做了尝试。</w:t>
      </w:r>
    </w:p>
    <w:p w14:paraId="0D549F72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9525</wp:posOffset>
            </wp:positionV>
            <wp:extent cx="2971800" cy="2495550"/>
            <wp:effectExtent l="19050" t="0" r="0" b="0"/>
            <wp:wrapSquare wrapText="bothSides"/>
            <wp:docPr id="25" name="图片 3" descr="C:\Users\Administrator\Documents\Tencent Files\980970401\FileRecv\MobileFile\Image\4){%K7W]W79MQL8(GXK89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" descr="C:\Users\Administrator\Documents\Tencent Files\980970401\FileRecv\MobileFile\Image\4){%K7W]W79MQL8(GXK89AR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/>
          <w:sz w:val="24"/>
          <w:szCs w:val="24"/>
        </w:rPr>
        <w:t xml:space="preserve">江嘉文：玉米碎了 </w:t>
      </w:r>
    </w:p>
    <w:p w14:paraId="14C756D2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徐煜铭：太使劲了 </w:t>
      </w:r>
    </w:p>
    <w:p w14:paraId="7E95120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张佳琦：轻轻弄下来，也会有一点碎 </w:t>
      </w:r>
    </w:p>
    <w:p w14:paraId="056F6237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胡奕茹：太用力就捏碎了。转一转，拧一拧，拔下来。 </w:t>
      </w:r>
    </w:p>
    <w:p w14:paraId="05BD7D6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刘奕彤：没有皮的黏黏的 </w:t>
      </w:r>
    </w:p>
    <w:p w14:paraId="4A16FE5C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杨筱茜：我剥的时候轻轻的，没碎，放到盘子里的时候碎了，玉米粒太滑了。 </w:t>
      </w:r>
    </w:p>
    <w:p w14:paraId="0574C6AE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刘子霆：剥不下来，一用劲，就剥碎了。 </w:t>
      </w:r>
    </w:p>
    <w:p w14:paraId="340B4C0C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江欣璐：剥的时候太用力了 </w:t>
      </w:r>
    </w:p>
    <w:p w14:paraId="60DB6B3D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潘宇鹏：捏碎了的我吃掉了，不能浪费。</w:t>
      </w:r>
    </w:p>
    <w:p w14:paraId="231A3365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剥生玉米的发现：孩子们在剥生玉米的时候，大多数孩子都是一颗一颗用力拔下来，我们发现张敏小朋友剥得又快又干净，她说：“我是在家里剥得，是我妈妈教我才会的，才剥得那么快，我已经早就剥了两个。”</w:t>
      </w:r>
    </w:p>
    <w:p w14:paraId="13E17FAC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徐俊驰：“我是这样一排一排掰得。”</w:t>
      </w:r>
    </w:p>
    <w:p w14:paraId="3B9A4C3B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张敏小朋友是熟能生巧，而徐俊驰是在剥得过程中自己尝试后发现一排排速度很快，他们把自己的好方法分享给了其他孩子们。</w:t>
      </w:r>
    </w:p>
    <w:p w14:paraId="3ED4A43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095750" cy="2066290"/>
            <wp:effectExtent l="19050" t="0" r="0" b="0"/>
            <wp:docPr id="26" name="图片 4" descr="C:\Users\Administrator\Documents\Tencent Files\980970401\FileRecv\MobileFile\Image\BEBWBV$56TUMZ`LIU(50SM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4" descr="C:\Users\Administrator\Documents\Tencent Files\980970401\FileRecv\MobileFile\Image\BEBWBV$56TUMZ`LIU(50SMJ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0527" cy="2068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544F46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通过剥生熟玉米的对比，孩子们发现生玉米捏破的少，而且更快，更好剥。</w:t>
      </w:r>
    </w:p>
    <w:p w14:paraId="01A0C8D1">
      <w:pPr>
        <w:spacing w:line="360" w:lineRule="auto"/>
        <w:ind w:firstLine="480" w:firstLineChars="200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从剥玉米粒开始，到榨汁，每个步骤孩子们都参与了，发现熟玉米汁浓稠，生玉米汁经过加热，煮时间过长，出现渣水分离情况。</w:t>
      </w:r>
    </w:p>
    <w:p w14:paraId="1C69F274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819650" cy="2722880"/>
            <wp:effectExtent l="19050" t="0" r="0" b="0"/>
            <wp:docPr id="10" name="图片 5" descr="C:\Users\Administrator\Documents\Tencent Files\980970401\FileRecv\MobileFile\Image\]C]SV_6BQBBM4H0TK)@4SQ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 descr="C:\Users\Administrator\Documents\Tencent Files\980970401\FileRecv\MobileFile\Image\]C]SV_6BQBBM4H0TK)@4SQ4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9031" cy="2733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274DA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最后发现，还是熟玉米粒榨汁比较好喝。老师又帮忙加了牛奶、红枣、葡萄干、枸杞等等，一大锅香香甜甜的玉米汁就做好喽！大家都迫不及待的想要来分享了！</w:t>
      </w:r>
    </w:p>
    <w:p w14:paraId="2ABB8E7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</w:p>
    <w:p w14:paraId="46119ECB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榨完玉米汁剩下的玉米渣也不能浪费哦，那怎么办呢？孩子们决定做玉米饼。孩子们去请教姚老师具体的制作需要和方法，首先需要有个锅，然后需要面粉、鸡蛋、油、糖等材料，没有工具和材料怎么办？大家分工合作，杨老师立刻去借来了锅，买来了面粉，孩子们则去食堂借来了一些材料，在姚老师的帮助下我们开始做饼啦！</w:t>
      </w:r>
    </w:p>
    <w:p w14:paraId="4C48E44E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玉米饼做好啦，孩子们品尝并分享了美食，与保育老师、大二班老师和家长们一起分享。</w:t>
      </w:r>
    </w:p>
    <w:p w14:paraId="1AA5B96F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玉米美食还有那些呢？</w:t>
      </w:r>
    </w:p>
    <w:p w14:paraId="1359580B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利用家长资源，进行家园互动。让家长们带领小朋友一起去寻找身边的玉米美食！</w:t>
      </w:r>
    </w:p>
    <w:p w14:paraId="5A69635E">
      <w:pPr>
        <w:spacing w:line="360" w:lineRule="auto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4、玩转玉米</w:t>
      </w:r>
    </w:p>
    <w:p w14:paraId="1D32CA9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玉米粒已经做了美食，剩下的玉米皮、玉米轴、玉米杆还能做什么呢？</w:t>
      </w:r>
    </w:p>
    <w:p w14:paraId="68FD5377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孩子们把玉米皮和玉米轴拿到室外晾晒，然后用自己的想象力把晒干的玉米皮、玉米轴变成一个个艺术品。</w:t>
      </w:r>
    </w:p>
    <w:p w14:paraId="2BE44578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456815" cy="2219325"/>
            <wp:effectExtent l="19050" t="0" r="1" b="0"/>
            <wp:docPr id="32" name="图片 20" descr="IMG_1660(20191217-0706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0" descr="IMG_1660(20191217-070610).JPG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183" cy="2219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2362200" cy="2219325"/>
            <wp:effectExtent l="19050" t="0" r="0" b="0"/>
            <wp:docPr id="33" name="图片 6" descr="C:\Users\Administrator\Documents\Tencent Files\330838638\FileRecv\MobileFile\Image\1XO6D@X)TQV4G]EIQ2P~BK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C:\Users\Administrator\Documents\Tencent Files\330838638\FileRecv\MobileFile\Image\1XO6D@X)TQV4G]EIQ2P~BKG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6992" cy="22237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CC754C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那玉米杆怎么办？孩子们对玉米杆展开了讨论，我们可以怎么玩玉米杆呢？</w:t>
      </w:r>
    </w:p>
    <w:p w14:paraId="1D53E8E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drawing>
          <wp:inline distT="0" distB="0" distL="0" distR="0">
            <wp:extent cx="4524375" cy="3373755"/>
            <wp:effectExtent l="19050" t="0" r="9525" b="0"/>
            <wp:docPr id="31" name="图片 7" descr="C:\Users\Administrator\Documents\Tencent Files\330838638\FileRecv\MobileFile\Image\0N(NOX`][$GZT`3O3`Q0}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 descr="C:\Users\Administrator\Documents\Tencent Files\330838638\FileRecv\MobileFile\Image\0N(NOX`][$GZT`3O3`Q0}AL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24375" cy="3374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8FA161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李梓俊：像长矛一样扔出去 </w:t>
      </w:r>
    </w:p>
    <w:p w14:paraId="512A192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谢子龙：可以用来钓鱼 </w:t>
      </w:r>
    </w:p>
    <w:p w14:paraId="077276E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王梓俊：可以当老爷爷的拐杖 </w:t>
      </w:r>
    </w:p>
    <w:p w14:paraId="290A39D7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刘子霆：可以做接力棒。 </w:t>
      </w:r>
    </w:p>
    <w:p w14:paraId="68C224CF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张瑾源：做滑板，把杆子粘起来，装上轮胎。 </w:t>
      </w:r>
    </w:p>
    <w:p w14:paraId="7D5F607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那就开个玉米杆运动会吧！孩子们在操场上玩的大汗淋漓！</w:t>
      </w:r>
    </w:p>
    <w:p w14:paraId="1627AAB5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玉米全身都是宝， “老师，我们摘下来的玉米须可以干什么呢？”</w:t>
      </w:r>
    </w:p>
    <w:p w14:paraId="178B7205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刘奕彤：“妈妈告诉我，玉米须可以泡茶喝。”</w:t>
      </w:r>
    </w:p>
    <w:p w14:paraId="3CFE7B8B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玉米须有一定的降低血糖和血压的作用。那我们快去将玉米须煮一煮，泡水喝吧。</w:t>
      </w:r>
    </w:p>
    <w:p w14:paraId="1C645C6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延伸：玉米是个好东西，营养丰富，含有丰富矿物质、维生素及膳食纤维，对眼睛有益。玉米是中国五大粮食，不仅只有玉米有丰富的营养和药用价值，其他植物也有哦，孩子们回家可以和爸爸妈妈一起再去查一查，找一找。</w:t>
      </w:r>
    </w:p>
    <w:p w14:paraId="3083317A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sz w:val="24"/>
          <w:szCs w:val="24"/>
        </w:rPr>
        <w:t>经过了漫长的时间，我们放在植物角里面的新鲜玉米</w:t>
      </w:r>
      <w:r>
        <w:rPr>
          <w:rFonts w:hint="eastAsia"/>
          <w:sz w:val="24"/>
          <w:szCs w:val="24"/>
        </w:rPr>
        <w:t>已经</w:t>
      </w:r>
      <w:r>
        <w:rPr>
          <w:sz w:val="24"/>
          <w:szCs w:val="24"/>
        </w:rPr>
        <w:t>变成了干玉米</w:t>
      </w:r>
      <w:r>
        <w:rPr>
          <w:rFonts w:hint="eastAsia"/>
          <w:sz w:val="24"/>
          <w:szCs w:val="24"/>
        </w:rPr>
        <w:t>，孩子们发现</w:t>
      </w:r>
      <w:r>
        <w:rPr>
          <w:sz w:val="24"/>
          <w:szCs w:val="24"/>
        </w:rPr>
        <w:t>不管是干的还是湿的，他都会有彩色的出现</w:t>
      </w:r>
      <w:r>
        <w:rPr>
          <w:rFonts w:hint="eastAsia"/>
          <w:sz w:val="24"/>
          <w:szCs w:val="24"/>
        </w:rPr>
        <w:t>。</w:t>
      </w:r>
      <w:r>
        <w:rPr>
          <w:sz w:val="24"/>
          <w:szCs w:val="24"/>
        </w:rPr>
        <w:t>干的时候</w:t>
      </w:r>
      <w:r>
        <w:rPr>
          <w:rFonts w:hint="eastAsia"/>
          <w:sz w:val="24"/>
          <w:szCs w:val="24"/>
        </w:rPr>
        <w:t>和湿</w:t>
      </w:r>
      <w:r>
        <w:rPr>
          <w:sz w:val="24"/>
          <w:szCs w:val="24"/>
        </w:rPr>
        <w:t>的时候，</w:t>
      </w:r>
      <w:r>
        <w:rPr>
          <w:rFonts w:hint="eastAsia"/>
          <w:sz w:val="24"/>
          <w:szCs w:val="24"/>
        </w:rPr>
        <w:t>玉米</w:t>
      </w:r>
      <w:r>
        <w:rPr>
          <w:sz w:val="24"/>
          <w:szCs w:val="24"/>
        </w:rPr>
        <w:t>颜色其实是差不多的</w:t>
      </w:r>
      <w:r>
        <w:rPr>
          <w:rFonts w:hint="eastAsia"/>
          <w:sz w:val="24"/>
          <w:szCs w:val="24"/>
        </w:rPr>
        <w:t>。</w:t>
      </w:r>
    </w:p>
    <w:p w14:paraId="12FB6C49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课程进行到这里，我们老师也有了一点思考：怎样才能更好地支持儿童的学习。</w:t>
      </w:r>
    </w:p>
    <w:p w14:paraId="5B7E4DC5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我们结合幼儿的一日生活，对接区域，我们对区域做了调整。与幼儿一起设计了区域内不同的“玉米”游戏。建构区利用玉米棒建构， 生活区进行剥玉米、编织等手部小肌肉练习， 益智区开展了数玉米、按规律排序游戏活动， 美工区开展玉米材料变废为宝活动， 晨锻时开展了各种体育游戏。 宝贝们都玩的不亦乐乎！</w:t>
      </w:r>
    </w:p>
    <w:p w14:paraId="5013D2A0">
      <w:pPr>
        <w:spacing w:line="360" w:lineRule="auto"/>
        <w:ind w:firstLine="482" w:firstLineChars="200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四、课程反思，游戏后的总结</w:t>
      </w:r>
    </w:p>
    <w:p w14:paraId="6F6437C2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1、课程感悟：</w:t>
      </w:r>
    </w:p>
    <w:p w14:paraId="20407BF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幼儿生活体验课是需要幼儿多种感官参与的过程，是孩子们锻炼动手、动脑、动口，不断探索、不断发现问题、解决问题的过程。</w:t>
      </w:r>
      <w:r>
        <w:rPr>
          <w:rFonts w:hint="eastAsia" w:asciiTheme="minorEastAsia" w:hAnsiTheme="minorEastAsia"/>
          <w:sz w:val="24"/>
          <w:szCs w:val="24"/>
        </w:rPr>
        <w:t>生活是教育的源泉，这次的微课程从我们生活中常见的玉米出发，开展了一系列有趣而又有意义的活动。</w:t>
      </w:r>
      <w:r>
        <w:rPr>
          <w:rFonts w:asciiTheme="minorEastAsia" w:hAnsiTheme="minorEastAsia"/>
          <w:sz w:val="24"/>
          <w:szCs w:val="24"/>
        </w:rPr>
        <w:t>孩子们的每一次尝试，都是在慢慢健康成长道路的上的重要旅程。</w:t>
      </w:r>
      <w:r>
        <w:rPr>
          <w:rFonts w:hint="eastAsia" w:asciiTheme="minorEastAsia" w:hAnsiTheme="minorEastAsia"/>
          <w:sz w:val="24"/>
          <w:szCs w:val="24"/>
        </w:rPr>
        <w:t>虽然本次课程已落下帷幕，但是无论是孩子们还是老师都在本次活动中得到了不少收获。</w:t>
      </w:r>
    </w:p>
    <w:p w14:paraId="21AD1620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孩子的收获：通过这次活动，孩子们在生活和学习中都有了很大的提升。他们学会了主动思考，相互合作，每一次都能积极地参与讨论，大胆地说出自己的发现与想法。在一次次尝试中，孩子们收获了发现问题解决问题的方式，不轻易放弃，体验了成功后的满足感。</w:t>
      </w:r>
    </w:p>
    <w:p w14:paraId="50711C7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老师的收获：整个活动中，孩子们每一次的表现都让我们感到惊喜。孩子们成为了掌控游戏的主人，一步步将生活游戏活动《玉·见》推到了高潮，他们积极思考、畅所欲言，总是能想出不一样的好方法。而老师真正地成为了整个活动的合作者与支持者，把创造和选择的机会留给幼儿，我们会发现每个孩子都有自己的闪光点，每个孩子的创造力都值得我们为之鼓掌。</w:t>
      </w:r>
    </w:p>
    <w:p w14:paraId="1BF18158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2、课程反思：</w:t>
      </w:r>
    </w:p>
    <w:p w14:paraId="56F99B6D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 xml:space="preserve">虽然本次课程已落下帷幕，但是我们还是留下了一些小小的遗憾，那就是种植玉米，下学期我们还将通过集体种植、亲子种植，让孩子自己参与并深入挖掘更多关于玉米成长中的秘密，以及感受亲自收获玉米的成就感。让孩子进行种植的探索，这将是我们后期准备继续进行的活动，相信我们以后会有更多精彩的、有意义的活动！ </w:t>
      </w:r>
    </w:p>
    <w:p w14:paraId="7E2A7CAE">
      <w:pPr>
        <w:spacing w:line="360" w:lineRule="auto"/>
        <w:ind w:firstLine="480" w:firstLineChars="200"/>
        <w:rPr>
          <w:rFonts w:ascii="Calibri" w:hAnsi="Calibri" w:eastAsia="宋体" w:cs="Times New Roman"/>
          <w:sz w:val="24"/>
        </w:rPr>
      </w:pPr>
      <w:r>
        <w:rPr>
          <w:rFonts w:hint="eastAsia" w:ascii="Calibri" w:hAnsi="Calibri" w:eastAsia="宋体" w:cs="Times New Roman"/>
          <w:sz w:val="24"/>
        </w:rPr>
        <w:t>作为教师，我们时常会去想象、猜测、预设幼儿的行为，其实我们只要密切关注，细心观察，耐心倾听，详细记录，有时候课程资源恰恰就在孩子们的“精彩时刻”中，孩子们的故事还在继续，只有真正让幼儿在探索中学习，在学习中进步，才能更好的体现“有趣的学，有益的玩”的课程理念。</w:t>
      </w:r>
    </w:p>
    <w:p w14:paraId="4D2CB836">
      <w:pPr>
        <w:spacing w:line="360" w:lineRule="auto"/>
        <w:ind w:firstLine="480" w:firstLineChars="200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生活是完整的，在生活中自然地融入了健康、语言、科学、艺术、社会等多个领域的内容；生活又是多变的，孩子在多姿多彩的生活中无时无刻不在经历着生动又有趣的变化。教师</w:t>
      </w:r>
      <w:r>
        <w:rPr>
          <w:rFonts w:asciiTheme="minorEastAsia" w:hAnsiTheme="minorEastAsia"/>
          <w:sz w:val="24"/>
          <w:szCs w:val="24"/>
        </w:rPr>
        <w:t>一定</w:t>
      </w:r>
      <w:r>
        <w:rPr>
          <w:rFonts w:hint="eastAsia" w:asciiTheme="minorEastAsia" w:hAnsiTheme="minorEastAsia"/>
          <w:sz w:val="24"/>
          <w:szCs w:val="24"/>
        </w:rPr>
        <w:t>要</w:t>
      </w:r>
      <w:r>
        <w:rPr>
          <w:rFonts w:asciiTheme="minorEastAsia" w:hAnsiTheme="minorEastAsia"/>
          <w:sz w:val="24"/>
          <w:szCs w:val="24"/>
        </w:rPr>
        <w:t>以幼儿的兴趣和需要为导向，关注幼儿的行动，更关注伴随幼儿行动的思维和情感过程。不同的活动既有特定的价值，又是相互关联的。总体上说</w:t>
      </w:r>
      <w:r>
        <w:rPr>
          <w:rFonts w:hint="eastAsia" w:asciiTheme="minorEastAsia" w:hAnsiTheme="minorEastAsia"/>
          <w:sz w:val="24"/>
          <w:szCs w:val="24"/>
        </w:rPr>
        <w:t>微课程</w:t>
      </w:r>
      <w:r>
        <w:rPr>
          <w:rFonts w:asciiTheme="minorEastAsia" w:hAnsiTheme="minorEastAsia"/>
          <w:sz w:val="24"/>
          <w:szCs w:val="24"/>
        </w:rPr>
        <w:t>是综合性的，它们通过幼儿具体的行动和全身心的参与促进幼儿的全面发展。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25B"/>
    <w:rsid w:val="0001743B"/>
    <w:rsid w:val="00017F9E"/>
    <w:rsid w:val="00026F96"/>
    <w:rsid w:val="00045CAB"/>
    <w:rsid w:val="00082AF8"/>
    <w:rsid w:val="000A7E9F"/>
    <w:rsid w:val="000C0642"/>
    <w:rsid w:val="000E32BE"/>
    <w:rsid w:val="001247F3"/>
    <w:rsid w:val="00125BAE"/>
    <w:rsid w:val="0013021C"/>
    <w:rsid w:val="00180B89"/>
    <w:rsid w:val="00180C48"/>
    <w:rsid w:val="00190BAF"/>
    <w:rsid w:val="00196EE8"/>
    <w:rsid w:val="001A03C0"/>
    <w:rsid w:val="001C0BB5"/>
    <w:rsid w:val="001D17C6"/>
    <w:rsid w:val="0020237C"/>
    <w:rsid w:val="00212DE4"/>
    <w:rsid w:val="0023228A"/>
    <w:rsid w:val="002653E8"/>
    <w:rsid w:val="00282B0C"/>
    <w:rsid w:val="00284DB9"/>
    <w:rsid w:val="002923BD"/>
    <w:rsid w:val="002958EF"/>
    <w:rsid w:val="002C5475"/>
    <w:rsid w:val="002C64A2"/>
    <w:rsid w:val="002D3C7C"/>
    <w:rsid w:val="002D5719"/>
    <w:rsid w:val="002E1F17"/>
    <w:rsid w:val="002E49ED"/>
    <w:rsid w:val="00364415"/>
    <w:rsid w:val="00372A31"/>
    <w:rsid w:val="003B501C"/>
    <w:rsid w:val="003C0A21"/>
    <w:rsid w:val="003D79FD"/>
    <w:rsid w:val="00413042"/>
    <w:rsid w:val="0041463C"/>
    <w:rsid w:val="004324C1"/>
    <w:rsid w:val="004371DD"/>
    <w:rsid w:val="00437346"/>
    <w:rsid w:val="004373C8"/>
    <w:rsid w:val="004528B3"/>
    <w:rsid w:val="00470E05"/>
    <w:rsid w:val="00481E9F"/>
    <w:rsid w:val="004A052B"/>
    <w:rsid w:val="004A1407"/>
    <w:rsid w:val="004C2248"/>
    <w:rsid w:val="004C2FB8"/>
    <w:rsid w:val="004C6A93"/>
    <w:rsid w:val="004F769F"/>
    <w:rsid w:val="00506D46"/>
    <w:rsid w:val="00511848"/>
    <w:rsid w:val="0051515F"/>
    <w:rsid w:val="00520EE5"/>
    <w:rsid w:val="005B752B"/>
    <w:rsid w:val="006335FE"/>
    <w:rsid w:val="00643F24"/>
    <w:rsid w:val="006510E9"/>
    <w:rsid w:val="0065154A"/>
    <w:rsid w:val="006654F7"/>
    <w:rsid w:val="00666248"/>
    <w:rsid w:val="00687170"/>
    <w:rsid w:val="006C0311"/>
    <w:rsid w:val="006C7FF8"/>
    <w:rsid w:val="00700016"/>
    <w:rsid w:val="00706936"/>
    <w:rsid w:val="00710681"/>
    <w:rsid w:val="00716B6F"/>
    <w:rsid w:val="00725D19"/>
    <w:rsid w:val="0073139D"/>
    <w:rsid w:val="00745CAE"/>
    <w:rsid w:val="00757ADA"/>
    <w:rsid w:val="007855EF"/>
    <w:rsid w:val="00785D68"/>
    <w:rsid w:val="00802154"/>
    <w:rsid w:val="00804AF1"/>
    <w:rsid w:val="00824281"/>
    <w:rsid w:val="0082774F"/>
    <w:rsid w:val="008423DE"/>
    <w:rsid w:val="00897F0C"/>
    <w:rsid w:val="008D7B1B"/>
    <w:rsid w:val="008E2D39"/>
    <w:rsid w:val="008E5696"/>
    <w:rsid w:val="008F0CD7"/>
    <w:rsid w:val="008F44FB"/>
    <w:rsid w:val="009013F5"/>
    <w:rsid w:val="00903B70"/>
    <w:rsid w:val="00943D52"/>
    <w:rsid w:val="00954AD6"/>
    <w:rsid w:val="00957205"/>
    <w:rsid w:val="00997310"/>
    <w:rsid w:val="009A0B35"/>
    <w:rsid w:val="009C4D9F"/>
    <w:rsid w:val="009E47FE"/>
    <w:rsid w:val="009F61FF"/>
    <w:rsid w:val="00A01EF4"/>
    <w:rsid w:val="00A4719B"/>
    <w:rsid w:val="00A531D3"/>
    <w:rsid w:val="00A736B8"/>
    <w:rsid w:val="00A774F1"/>
    <w:rsid w:val="00A850DE"/>
    <w:rsid w:val="00A871C8"/>
    <w:rsid w:val="00A9323D"/>
    <w:rsid w:val="00AB01D5"/>
    <w:rsid w:val="00AB5491"/>
    <w:rsid w:val="00AD41BD"/>
    <w:rsid w:val="00B1440C"/>
    <w:rsid w:val="00B146CD"/>
    <w:rsid w:val="00B15A22"/>
    <w:rsid w:val="00B311B7"/>
    <w:rsid w:val="00B42A58"/>
    <w:rsid w:val="00B44D53"/>
    <w:rsid w:val="00B46DF6"/>
    <w:rsid w:val="00B63E1D"/>
    <w:rsid w:val="00B747FE"/>
    <w:rsid w:val="00B85EB5"/>
    <w:rsid w:val="00B96150"/>
    <w:rsid w:val="00BE5C0F"/>
    <w:rsid w:val="00C10ADA"/>
    <w:rsid w:val="00C34D8C"/>
    <w:rsid w:val="00C84775"/>
    <w:rsid w:val="00CA35FA"/>
    <w:rsid w:val="00CB4C1C"/>
    <w:rsid w:val="00CB6498"/>
    <w:rsid w:val="00CD0ACB"/>
    <w:rsid w:val="00CD1DE8"/>
    <w:rsid w:val="00CE4AB0"/>
    <w:rsid w:val="00D0054C"/>
    <w:rsid w:val="00D02C2E"/>
    <w:rsid w:val="00D03240"/>
    <w:rsid w:val="00D079D0"/>
    <w:rsid w:val="00D13EC8"/>
    <w:rsid w:val="00D33067"/>
    <w:rsid w:val="00D5143C"/>
    <w:rsid w:val="00D757E3"/>
    <w:rsid w:val="00D8625B"/>
    <w:rsid w:val="00D864E1"/>
    <w:rsid w:val="00D95B37"/>
    <w:rsid w:val="00DB4170"/>
    <w:rsid w:val="00DC6059"/>
    <w:rsid w:val="00DF75FC"/>
    <w:rsid w:val="00E0428A"/>
    <w:rsid w:val="00E14FB4"/>
    <w:rsid w:val="00E312E2"/>
    <w:rsid w:val="00E3461D"/>
    <w:rsid w:val="00E4796F"/>
    <w:rsid w:val="00E51976"/>
    <w:rsid w:val="00E72D9A"/>
    <w:rsid w:val="00E83604"/>
    <w:rsid w:val="00EB3590"/>
    <w:rsid w:val="00EB4DF8"/>
    <w:rsid w:val="00EC60FB"/>
    <w:rsid w:val="00ED76B9"/>
    <w:rsid w:val="00ED76CD"/>
    <w:rsid w:val="00EF19E7"/>
    <w:rsid w:val="00F17122"/>
    <w:rsid w:val="00F22A4A"/>
    <w:rsid w:val="00F3224C"/>
    <w:rsid w:val="00F332AD"/>
    <w:rsid w:val="00FC3EBF"/>
    <w:rsid w:val="00FD4E40"/>
    <w:rsid w:val="00FE5D6C"/>
    <w:rsid w:val="00FF3936"/>
    <w:rsid w:val="330146B8"/>
    <w:rsid w:val="3B8B168B"/>
    <w:rsid w:val="4E607FA2"/>
    <w:rsid w:val="50760A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semiHidden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jpe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13</Pages>
  <Words>5761</Words>
  <Characters>5782</Characters>
  <Lines>38</Lines>
  <Paragraphs>10</Paragraphs>
  <TotalTime>22</TotalTime>
  <ScaleCrop>false</ScaleCrop>
  <LinksUpToDate>false</LinksUpToDate>
  <CharactersWithSpaces>5827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2020-07-03T02:49:00Z</dcterms:created>
  <dc:creator>PC</dc:creator>
  <cp:lastModifiedBy>jw</cp:lastModifiedBy>
  <cp:lastPrinted>2021-09-08T08:22:00Z</cp:lastPrinted>
  <dcterms:modified xsi:type="dcterms:W3CDTF">2025-02-25T03:04:23Z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55A4083081FE46998E5C12C437E69F0B_13</vt:lpwstr>
  </property>
  <property fmtid="{D5CDD505-2E9C-101B-9397-08002B2CF9AE}" pid="4" name="KSOTemplateDocerSaveRecord">
    <vt:lpwstr>eyJoZGlkIjoiZTZjYThjYWM3ODZjOThkMzNmNTA2NGRlZGJjNTE3NDEiLCJ1c2VySWQiOiIzNDYwNjMzNjEifQ==</vt:lpwstr>
  </property>
</Properties>
</file>