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szCs w:val="30"/>
        </w:rPr>
      </w:pPr>
      <w:r>
        <w:rPr>
          <w:rFonts w:hint="eastAsia" w:ascii="黑体" w:hAnsi="黑体" w:eastAsia="黑体" w:cs="黑体"/>
          <w:sz w:val="30"/>
          <w:szCs w:val="30"/>
        </w:rPr>
        <w:t>6.1历久弥新的思想理念</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sz w:val="24"/>
          <w:szCs w:val="24"/>
        </w:rPr>
        <w:t>一、学习目标（核心素养目标）</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spacing w:val="1"/>
          <w:sz w:val="24"/>
          <w:szCs w:val="24"/>
        </w:rPr>
        <w:t>（一）政治认同：</w:t>
      </w:r>
      <w:r>
        <w:rPr>
          <w:rFonts w:hint="eastAsia" w:ascii="宋体" w:hAnsi="宋体" w:eastAsia="宋体" w:cs="宋体"/>
          <w:b w:val="0"/>
          <w:sz w:val="24"/>
          <w:szCs w:val="24"/>
        </w:rPr>
        <w:t>学生深刻认识到中华优秀传统文化是中华民族的精神命脉，坚定对中国特色社会主义文化的自信，认同中华优秀传统文化核心思想理念的当代价值，积极拥护国家传承和弘扬传统文化的政策方针，增强对国家和民族的归属感与认同感。</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spacing w:val="1"/>
          <w:sz w:val="24"/>
          <w:szCs w:val="24"/>
        </w:rPr>
        <w:t>（二）道德修养：</w:t>
      </w:r>
      <w:r>
        <w:rPr>
          <w:rFonts w:hint="eastAsia" w:ascii="宋体" w:hAnsi="宋体" w:eastAsia="宋体" w:cs="宋体"/>
          <w:b w:val="0"/>
          <w:sz w:val="24"/>
          <w:szCs w:val="24"/>
        </w:rPr>
        <w:t>通过学习中华优秀传统文化的思想理念，如仁爱、诚信等，学生汲取其中的道德养分，提升自身道德品质，在日常生活中自觉践行传统美德，以实际行动弘扬中华优秀传统文化，培养良好的道德行为习惯和高尚的道德情操。</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spacing w:val="1"/>
          <w:sz w:val="24"/>
          <w:szCs w:val="24"/>
        </w:rPr>
        <w:t>（三）健全人格：</w:t>
      </w:r>
      <w:r>
        <w:rPr>
          <w:rFonts w:hint="eastAsia" w:ascii="宋体" w:hAnsi="宋体" w:eastAsia="宋体" w:cs="宋体"/>
          <w:b w:val="0"/>
          <w:sz w:val="24"/>
          <w:szCs w:val="24"/>
        </w:rPr>
        <w:t>在学习中华优秀传统文化核心思想理念的过程中，培养学生的创新精神、实践能力和社会责任感。让学生在面对多元文化时，保持理性与包容，塑造积极向上、勇于担当、善于合作的健全人格，促进学生全面发展。</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spacing w:val="1"/>
          <w:sz w:val="24"/>
          <w:szCs w:val="24"/>
        </w:rPr>
        <w:t>二、教学重难点</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spacing w:val="1"/>
          <w:sz w:val="24"/>
          <w:szCs w:val="24"/>
        </w:rPr>
        <w:t>（一）教学重点：</w:t>
      </w:r>
      <w:r>
        <w:rPr>
          <w:rFonts w:hint="eastAsia" w:ascii="宋体" w:hAnsi="宋体" w:eastAsia="宋体" w:cs="宋体"/>
          <w:b w:val="0"/>
          <w:spacing w:val="1"/>
          <w:sz w:val="24"/>
          <w:szCs w:val="24"/>
        </w:rPr>
        <w:t>中华优秀传统文化思想理念的内涵</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sz w:val="24"/>
          <w:szCs w:val="24"/>
        </w:rPr>
        <w:t>（二）教学难点：</w:t>
      </w:r>
      <w:r>
        <w:rPr>
          <w:rFonts w:hint="eastAsia" w:ascii="宋体" w:hAnsi="宋体" w:eastAsia="宋体" w:cs="宋体"/>
          <w:sz w:val="24"/>
          <w:szCs w:val="24"/>
        </w:rPr>
        <w:t>中华优秀传统文化的特点及其思想理念的作用</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sz w:val="24"/>
          <w:szCs w:val="24"/>
        </w:rPr>
        <w:t>三、教学过程</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（一）自学・质疑反馈</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【学生活动】学生课前完成和自主阅读教材，提出问题。</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【教师活动】教师根据学生自学反馈和学习困惑，以学定教。</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（二）展学・情境导入</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【学生活动】观看视频《CityEat长沙篇》（来自抖音博主分享）</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【教师活动】引导学生认真观看，为后面活动做好铺垫</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b w:val="0"/>
          <w:spacing w:val="1"/>
          <w:kern w:val="2"/>
          <w:sz w:val="24"/>
          <w:szCs w:val="24"/>
        </w:rPr>
        <w:t>（三）</w:t>
      </w:r>
      <w:r>
        <w:rPr>
          <w:rFonts w:hint="eastAsia" w:ascii="宋体" w:hAnsi="宋体" w:eastAsia="宋体" w:cs="宋体"/>
          <w:sz w:val="24"/>
          <w:szCs w:val="24"/>
        </w:rPr>
        <w:t>议学・合作探究</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子议题一：探寻舌尖线索，解理念之真谛</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【议学情境一】探寻美食之源—礼赞自然；寻觅地域特色—独特风味</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任务】制成这些美食的农作物什么时候播种，什么时候收获？结合教材“探究与分享”思考中华民族如何看待人与自然的关系？从气候条件等地理因素思考为什么包括长沙在内的大部分湖南人都爱吃辣？为什么每个地方食物的独特风味只有在当地才会产生？这各地美食背后的规律蕴含了怎样的道理呢？（教师给出视频、材料提示，让学生分组进行）</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【议学活动】学生分四大组讨论，分别对以上任务进行讨论。每组推选一名代表发言，分享小组讨论的结果。</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成果】（1）中华民族对人与天地万物的关系有深刻的思考，提出“天地与我并生，而万物与我为一”，主张尊重、顺应大自然运行的规律，与天地万物和谐共生。理解“道法自然、天人合一”的思想理念。（短暂插入“锁边合龙”工程说明：人与自然和谐并不意味着消极被动地屈从于自然，也不意味着为所欲为，而是适度合理的范围内开发自然、造福人类，寻求人与自然和谐共生、永续发展之路。）（2）中华民族倡导做人做事要从每个人所处的环境、条件出发，既怀抱梦想，又关注现实，在实践中探求真知，按照事物的实际情况正确对待和处理事情。理解“脚踏实地、实事求是”的思想理念。</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【议学情境二】挖掘创新美食—焕发新生；走进社区食堂—温情长沙</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任务】长沙成为网红城市，美食功不可没。近年来这些成功的美食品牌、餐饮店都有什么共同点？政府为什么要大力支持社区食堂的发展？其中都蕴含了怎样的道理？（教师给出视频、材料提示，让学生分组进行）</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成果】（1）中华民族认为世间万物都是生生不息、不断变化的。“穷则变，变则通，通则久。”人类的一切活动都要顺应时代发展潮流，不断创造与创新。理解“革故鼎新、与时俱进”的思想理念。（2）中华民族主张“治国有常，而利民为本”，认为社会发展必须惠及人民，满足人民实际的利益需求，让人民过上安定富足的生活。理解“惠民利民、安民富民”的思想理念。（穿插小练习）</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子议题二：分享生活故事，悟理念之价值</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任务】同学们以“我身边的中华优秀传统文化的思想理念”为题，寻找体现中华优秀传统文化的思想理念的事例进行分享。（教师实例：古人云：“民以食为天”学校食堂重视食品安全，不断改善同学们的一日三餐，体现了“惠民利民、安民富民”的思想理念）</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并请思考思想理念的地位和作用。</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【议学活动】小组合作完成，并派小组代表分享</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成果】（1）中华优秀传统文化的思想理念深邃博大，是解读中华民族历史发展的重要密码。（2）长期以来，这些思想理念潜移默化地影响着中国人的思维方式和行为方式，至今仍然散发着历久弥新的魅力。（3）理解中华优秀传统文化的思想理念，有助于我们理解、继承中华优秀传统文化，可以为我们走好人生道路提供有益启迪。</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【议学小结】教师总结并完成板书</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（四）拓学・迁移应用</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【学生活动】除了网红美食吸引外地游客之外，长沙还有哪些特色优势可以扩大？</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【教师活动】教师引导学生思考、启发、点拨，归纳知识。</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（五）践学・知行合一</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【学生活动】查阅资料，试着搜集体现四大理念的历史典故和生活小故事，张贴在班级文化宣传角。</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【教师活动】教师指导学生，并组织分享和交流。</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教师结语：遥想5000年前，我们和古埃及人一起面对洪水肆虐；4000年前我们和巴比伦人一样把玩世界上最精美的青铜器；3000年前我们和希腊人一起思考哲学；2000年前，我们和罗马人一样英勇征战、开疆拓土；1000年前我们甚至比当时不可一世的阿拉伯人、印度人更加繁盛富足……而如今，那些文明都已经消失在历史的洪流之中，而唯有中华文明历经沧海桑田，依然屹立于世界民族之林。这背后深层次的原因是什么呢？中华民族到底有什么独特的精神品质呢？请同学们预习一下课时：做核心思想理念的传承者！）</w:t>
      </w:r>
    </w:p>
    <w:p>
      <w:pPr>
        <w:jc w:val="center"/>
      </w:pPr>
      <w:r>
        <w:drawing>
          <wp:inline distT="0" distB="0" distL="114300" distR="114300">
            <wp:extent cx="3129915" cy="1312545"/>
            <wp:effectExtent l="0" t="0" r="952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129915" cy="1312545"/>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CB3419"/>
    <w:rsid w:val="453A792D"/>
    <w:rsid w:val="4B0E0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2025-04-29T07:30:24Z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