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DF2C0">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以美育人，以爱育心​</w:t>
      </w:r>
    </w:p>
    <w:p w14:paraId="1CB4AA40">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读《儿童的人格教育》有感</w:t>
      </w:r>
    </w:p>
    <w:p w14:paraId="0C4AEC7F">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礼河实验学校  陈辉</w:t>
      </w:r>
    </w:p>
    <w:p w14:paraId="4E4E6E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初次翻开《儿童的人格教育》，阿德勒关于个体心理学的深邃思想如同一束光照亮了我对教育的认知。作为一名中学美术教师，在日常教学实践中，我深刻体会到，教育不仅仅是知识的传递，更是对学生人格塑造与心灵滋养的过程。这本书中的诸多观点，与我在教学中遇到的实际案例相互印证，让我对良好师德师风、教育本质、社会责任以及人生价值有了更为深刻的思考与感悟。​</w:t>
      </w:r>
    </w:p>
    <w:p w14:paraId="35E994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阿德勒强调，每个孩子都有独特的成长背景与心理需求，他们的行为背后都隐藏着对归属感和价值感的渴望。在我的美术课堂上，曾有一位叫小林的学生，他总是沉默寡言，对绘画课程表现出极大的抗拒。每当布置绘画任务时，他要么敷衍了事，要么干脆趴在桌上拒绝动笔。起初，我认为这只是学生的 “任性”，但通过与小林的班主任和家长沟通，我才了解到他父母长期在外打工，他一直跟随年迈的爷爷奶奶生活，内心充满了孤独与不安。他的抗拒行为，实则是希望通过这种方式引起他人的关注，渴望得到认可。这让我想起阿德勒所说：“人的行为都是有目的的，而这些目的往往与他们的情感和心理需求相关。”​</w:t>
      </w:r>
    </w:p>
    <w:p w14:paraId="64C1E2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意识到这一点后，我在课堂上更加关注小林，经常走到他身边，轻声询问他的想法，鼓励他尝试用画笔表达内心的情感。在一次以 “我的梦想” 为主题的绘画课上，小林终于拿起画笔，画出了一幅充满想象力的画作 —— 一个巨大的飞船载着他和父母飞向远方。我在全班同学面前展示了他的作品，并给予了真诚的赞美，小林的眼中闪烁着从未有过的光芒。从那以后，他逐渐变得开朗起来，开始主动参与课堂讨论，绘画作品也越来越富有创意。这个案例让我深刻认识到，作为教师，拥有一颗敏锐且包容的心是多么重要。我们要善于观察学生行为背后的真实需求，给予他们足够的理解与关爱，这正是良好师德师风的重要体现。​</w:t>
      </w:r>
    </w:p>
    <w:p w14:paraId="794571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良好的师德师风，不仅是对学生的关爱，更是以身作则的示范。在美术教学中，我始终坚持用自己对艺术的热爱感染学生。每一次备课，我都会精心挑选具有代表性的艺术作品，深入挖掘作品背后的文化内涵与创作故事，在课堂上充满激情地向学生讲解。我希望通过自己的言行，让学生明白，对待任何事物都要有认真、严谨的态度，要尊重艺术，尊重文化。同时，我也注重培养学生的审美素养和创造力，鼓励他们大胆尝试不同的绘画风格和表现手法，不要害怕犯错。我常对学生说：“在艺术的世界里，没有绝对的对与错，重要的是表达出真实的自己。” 这种开放、包容的教学态度，也潜移默化地影响着学生，让他们在学习过程中逐渐形成自信、独立的人格。​</w:t>
      </w:r>
    </w:p>
    <w:p w14:paraId="3D2387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从教育的本质来看，阿德勒的理论让我明白，教育是帮助学生发现自我、实现自我价值的过程。在美术课堂上，我曾组织过一次 “废旧物品创意改造” 活动，让学生利用生活中的废弃物品创作艺术作品。有一位学生用饮料瓶、旧布料和铁丝制作了一个造型独特的 “未来机器人”。在创作过程中，他充分发挥了自己的想象力和动手能力，不仅解决了材料组合的技术问题，还赋予了作品深刻的寓意 —— 呼吁大家关注环境保护。这个活动让我看到，当我们给予学生足够的空间和自由时，他们能够展现出惊人的创造力和潜力。教育不是将学生塑造成统一的 “模板”，而是要发现他们的闪光点，引导他们成为独特而优秀的个体。​</w:t>
      </w:r>
    </w:p>
    <w:p w14:paraId="7B1E74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教育不仅关乎个体的成长，更与社会的发展息息相关。中学阶段是学生价值观形成的关键时期，作为美术教师，我深知自己肩负的社会责任。在美术教学中，我会融入传统文化教育，带领学生欣赏中国传统绘画、书法、剪纸等艺术形式，让他们了解中华民族悠久的历史和灿烂的文化，培养学生的民族自豪感和文化自信。同时，我也会引导学生关注社会热点问题，通过艺术创作表达自己的观点和态度。例如，在学习环保主题的美术课程时，我会组织学生进行街头艺术宣传活动，用画笔呼吁人们保护环境。我相信，通过这样的教育方式，能够培养学生的社会责任感和使命感，让他们明白自己是社会的一份子，有责任为社会的美好贡献自己的力量。​</w:t>
      </w:r>
    </w:p>
    <w:p w14:paraId="59F372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回顾自己的教育历程，这本书也让我对人生有了新的感悟。教育是一场温暖的修行，在陪伴学生成长的过程中，我也在不断地学习和进步。每一个学生都是一本独特的书，需要我们用心去阅读、去理解。当看到学生在自己的引导下逐渐成长为自信、善良、有创造力的人时，我深刻体会到了教育工作的价值和意义。这种成就感，是无法用金钱和物质衡量的。同时，教育也让我学会了耐心、宽容和坚持，这些品质不仅对我的教育工作有益，也让我的人生更加充实和有意义。​</w:t>
      </w:r>
    </w:p>
    <w:p w14:paraId="7A513E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儿童的人格教育》这本书，如同一位智慧的导师，为我的教育教学工作指明了方向。它让我更加坚定了以美育人、以爱育心的教育信念，也让我对良好师德师风、教育本质、社会责任和人生价值有了更为深刻的理解。在未来的教育生涯中，我将继续以这本书为指引，不断探索和实践，用爱心和智慧浇灌每一颗幼苗，让他们在艺术的滋养下茁壮成长，绽放出属于自己的光彩。​</w:t>
      </w:r>
    </w:p>
    <w:p w14:paraId="70A274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以上从多维度分享了阅读感悟与教学实践结合的体会。你若觉得某部分需要补充，或有新的想法，欢迎随时和我说。​</w:t>
      </w:r>
    </w:p>
    <w:p w14:paraId="7281B30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8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2025-06-23T01:12:02Z</dcterms:created>
  <dc:creator>HUAWEI</dc:creator>
  <cp:lastModifiedBy>HUAWEI</cp:lastModifiedBy>
  <dcterms:modified xsi:type="dcterms:W3CDTF">2025-06-23T01:17:52Z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eyJoZGlkIjoiYTYwMGI5OTdjZmU4NTA1YTg3NzczOTcwZmQzYTBmOTYifQ==</vt:lpwstr>
  </property>
  <property fmtid="{D5CDD505-2E9C-101B-9397-08002B2CF9AE}" pid="4" name="ICV">
    <vt:lpwstr>D69129E774F1493FB70F98B718F7E2B9_13</vt:lpwstr>
  </property>
</Properties>
</file>