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97D7D">
      <w:pPr>
        <w:keepNext w:val="0"/>
        <w:keepLines w:val="0"/>
        <w:widowControl/>
        <w:suppressLineNumbers w:val="0"/>
        <w:jc w:val="left"/>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sz w:val="30"/>
          <w:szCs w:val="30"/>
        </w:rPr>
        <w:t>【胡英兰名师工作室】</w:t>
      </w:r>
      <w:r>
        <w:rPr>
          <w:rFonts w:hint="eastAsia" w:asciiTheme="minorEastAsia" w:hAnsiTheme="minorEastAsia" w:eastAsiaTheme="minorEastAsia" w:cstheme="minorEastAsia"/>
          <w:sz w:val="30"/>
          <w:szCs w:val="30"/>
          <w:lang w:eastAsia="zh-CN"/>
        </w:rPr>
        <w:t>教研促成长</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智能赋新篇</w:t>
      </w:r>
      <w:r>
        <w:rPr>
          <w:rFonts w:hint="eastAsia" w:asciiTheme="minorEastAsia" w:hAnsiTheme="minorEastAsia" w:eastAsiaTheme="minorEastAsia" w:cstheme="minorEastAsia"/>
          <w:sz w:val="30"/>
          <w:szCs w:val="30"/>
        </w:rPr>
        <w:t>——</w:t>
      </w:r>
      <w:bookmarkStart w:id="0" w:name="_GoBack"/>
      <w:r>
        <w:rPr>
          <w:rFonts w:hint="eastAsia" w:asciiTheme="minorEastAsia" w:hAnsiTheme="minorEastAsia" w:eastAsiaTheme="minorEastAsia" w:cstheme="minorEastAsia"/>
          <w:sz w:val="30"/>
          <w:szCs w:val="30"/>
          <w:lang w:val="en-US" w:eastAsia="zh-CN"/>
        </w:rPr>
        <w:t>记“</w:t>
      </w:r>
      <w:r>
        <w:rPr>
          <w:rFonts w:hint="eastAsia" w:asciiTheme="minorEastAsia" w:hAnsiTheme="minorEastAsia" w:eastAsiaTheme="minorEastAsia" w:cstheme="minorEastAsia"/>
          <w:sz w:val="30"/>
          <w:szCs w:val="30"/>
        </w:rPr>
        <w:t>胡英兰名师工作室</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参与</w:t>
      </w:r>
      <w:r>
        <w:rPr>
          <w:rFonts w:hint="eastAsia" w:asciiTheme="minorEastAsia" w:hAnsiTheme="minorEastAsia" w:eastAsiaTheme="minorEastAsia" w:cstheme="minorEastAsia"/>
          <w:sz w:val="30"/>
          <w:szCs w:val="30"/>
          <w:lang w:eastAsia="zh-CN"/>
        </w:rPr>
        <w:t>武进区</w:t>
      </w:r>
      <w:r>
        <w:rPr>
          <w:rFonts w:hint="eastAsia" w:asciiTheme="minorEastAsia" w:hAnsiTheme="minorEastAsia" w:eastAsiaTheme="minorEastAsia" w:cstheme="minorEastAsia"/>
          <w:color w:val="000000"/>
          <w:kern w:val="0"/>
          <w:sz w:val="30"/>
          <w:szCs w:val="30"/>
          <w:lang w:val="en-US" w:eastAsia="zh-CN" w:bidi="ar"/>
        </w:rPr>
        <w:t>小学体育与健康教学研讨活动</w:t>
      </w:r>
    </w:p>
    <w:bookmarkEnd w:id="0"/>
    <w:p w14:paraId="6CF17FC2">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为深入推进《义务教育体育与健康课程标准（2022 年版）》实施，落实“教会，勤练，常赛”要求，提升小学青年体育教师的专业素养，促进区域优质师资互动共进，全面提升学科教学实践效能与理论认知水平。</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月1</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lang w:val="en-US" w:eastAsia="zh-CN"/>
        </w:rPr>
        <w:t>日武进区</w:t>
      </w:r>
      <w:r>
        <w:rPr>
          <w:rFonts w:hint="eastAsia" w:asciiTheme="minorEastAsia" w:hAnsiTheme="minorEastAsia" w:cstheme="minorEastAsia"/>
          <w:sz w:val="24"/>
          <w:szCs w:val="24"/>
          <w:lang w:val="en-US" w:eastAsia="zh-CN"/>
        </w:rPr>
        <w:t>星河实验</w:t>
      </w:r>
      <w:r>
        <w:rPr>
          <w:rFonts w:hint="eastAsia" w:asciiTheme="minorEastAsia" w:hAnsiTheme="minorEastAsia" w:eastAsiaTheme="minorEastAsia" w:cstheme="minorEastAsia"/>
          <w:sz w:val="24"/>
          <w:szCs w:val="24"/>
          <w:lang w:val="en-US" w:eastAsia="zh-CN"/>
        </w:rPr>
        <w:t>小学</w:t>
      </w:r>
      <w:r>
        <w:rPr>
          <w:rFonts w:hint="eastAsia" w:asciiTheme="minorEastAsia" w:hAnsiTheme="minorEastAsia" w:cstheme="minorEastAsia"/>
          <w:sz w:val="24"/>
          <w:szCs w:val="24"/>
          <w:lang w:val="en-US" w:eastAsia="zh-CN"/>
        </w:rPr>
        <w:t>举办</w:t>
      </w:r>
      <w:r>
        <w:rPr>
          <w:rFonts w:hint="eastAsia" w:asciiTheme="minorEastAsia" w:hAnsiTheme="minorEastAsia" w:eastAsiaTheme="minorEastAsia" w:cstheme="minorEastAsia"/>
          <w:sz w:val="24"/>
          <w:szCs w:val="24"/>
          <w:lang w:val="en-US" w:eastAsia="zh-CN"/>
        </w:rPr>
        <w:t>小学体育与健康教学研讨活动。</w:t>
      </w:r>
      <w:r>
        <w:rPr>
          <w:rFonts w:hint="eastAsia" w:asciiTheme="minorEastAsia" w:hAnsiTheme="minorEastAsia" w:cstheme="minorEastAsia"/>
          <w:sz w:val="24"/>
          <w:szCs w:val="24"/>
          <w:lang w:val="en-US" w:eastAsia="zh-CN"/>
        </w:rPr>
        <w:t>本次活动聚焦教学前沿，通过课堂展示、说课评课研讨、专题讲座以及专家高位引领，为武进区小学体育教师搭建了学习与交流的平台。</w:t>
      </w:r>
    </w:p>
    <w:p w14:paraId="08104C6F">
      <w:pPr>
        <w:ind w:firstLine="482" w:firstLineChars="20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课堂展示</w:t>
      </w:r>
    </w:p>
    <w:p w14:paraId="3B073E47">
      <w:pPr>
        <w:keepNext w:val="0"/>
        <w:keepLines w:val="0"/>
        <w:widowControl/>
        <w:suppressLineNumbers w:val="0"/>
        <w:ind w:firstLine="480" w:firstLineChars="200"/>
        <w:jc w:val="left"/>
        <w:rPr>
          <w:rFonts w:hint="eastAsia"/>
          <w:b w:val="0"/>
          <w:bCs w:val="0"/>
          <w:sz w:val="24"/>
          <w:szCs w:val="24"/>
          <w:lang w:val="en-US" w:eastAsia="zh-CN"/>
        </w:rPr>
      </w:pPr>
      <w:r>
        <w:rPr>
          <w:rFonts w:hint="eastAsia"/>
          <w:b w:val="0"/>
          <w:bCs w:val="0"/>
          <w:sz w:val="24"/>
          <w:szCs w:val="24"/>
          <w:lang w:val="en-US" w:eastAsia="zh-CN"/>
        </w:rPr>
        <w:t>武进常州大学附属小学强梦玫老师执教水平一（二年级）《爬行：手脚并用膝盖不着地爬行》伐。强老师遵循 “分解→组合→应用→创新” 路径，从单一动作到小组合作，再到实战展示，层层递进。例如，先掌握最基本的小动物爬行姿势组合，最后通过 有趣的比赛激发创新。整体而言，学习目标明确、环节紧凑，兼具科学性与趣味性，是一节高质量的体育课堂。</w:t>
      </w:r>
    </w:p>
    <w:p w14:paraId="0B64D00D">
      <w:pPr>
        <w:keepNext w:val="0"/>
        <w:keepLines w:val="0"/>
        <w:widowControl/>
        <w:suppressLineNumbers w:val="0"/>
        <w:jc w:val="left"/>
        <w:rPr>
          <w:rFonts w:hint="eastAsia"/>
          <w:b w:val="0"/>
          <w:bCs w:val="0"/>
          <w:sz w:val="24"/>
          <w:szCs w:val="24"/>
          <w:lang w:val="en-US" w:eastAsia="zh-CN"/>
        </w:rPr>
      </w:pPr>
      <w:r>
        <w:rPr>
          <w:rFonts w:hint="eastAsia"/>
          <w:b w:val="0"/>
          <w:bCs w:val="0"/>
          <w:sz w:val="24"/>
          <w:szCs w:val="24"/>
          <w:lang w:val="en-US" w:eastAsia="zh-CN"/>
        </w:rPr>
        <w:drawing>
          <wp:inline distT="0" distB="0" distL="114300" distR="114300">
            <wp:extent cx="5267960" cy="3950335"/>
            <wp:effectExtent l="0" t="0" r="8890" b="2540"/>
            <wp:docPr id="1" name="图片 1" descr="de961023666bdc1bf2f8b1e6270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961023666bdc1bf2f8b1e62707271"/>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72D04836">
      <w:pPr>
        <w:ind w:firstLine="480" w:firstLineChars="200"/>
        <w:rPr>
          <w:rFonts w:hint="eastAsia"/>
          <w:b w:val="0"/>
          <w:bCs w:val="0"/>
          <w:sz w:val="24"/>
          <w:szCs w:val="24"/>
          <w:lang w:eastAsia="zh-CN"/>
        </w:rPr>
      </w:pPr>
    </w:p>
    <w:p w14:paraId="447A5B9D">
      <w:pPr>
        <w:ind w:firstLine="480" w:firstLineChars="200"/>
        <w:rPr>
          <w:rFonts w:hint="eastAsia"/>
          <w:b w:val="0"/>
          <w:bCs w:val="0"/>
          <w:sz w:val="24"/>
          <w:szCs w:val="24"/>
          <w:lang w:eastAsia="zh-CN"/>
        </w:rPr>
      </w:pPr>
    </w:p>
    <w:p w14:paraId="2CCDA58E">
      <w:pPr>
        <w:keepNext w:val="0"/>
        <w:keepLines w:val="0"/>
        <w:widowControl/>
        <w:suppressLineNumbers w:val="0"/>
        <w:ind w:firstLine="480" w:firstLineChars="200"/>
        <w:jc w:val="left"/>
        <w:rPr>
          <w:rFonts w:hint="eastAsia"/>
          <w:b w:val="0"/>
          <w:bCs w:val="0"/>
          <w:sz w:val="24"/>
          <w:szCs w:val="24"/>
          <w:lang w:val="en-US" w:eastAsia="zh-CN"/>
        </w:rPr>
      </w:pPr>
      <w:r>
        <w:rPr>
          <w:rFonts w:hint="eastAsia"/>
          <w:b w:val="0"/>
          <w:bCs w:val="0"/>
          <w:sz w:val="24"/>
          <w:szCs w:val="24"/>
          <w:lang w:val="en-US" w:eastAsia="zh-CN"/>
        </w:rPr>
        <w:t>常州市武进区</w:t>
      </w:r>
      <w:r>
        <w:rPr>
          <w:rFonts w:hint="eastAsia"/>
          <w:b w:val="0"/>
          <w:bCs w:val="0"/>
          <w:sz w:val="24"/>
          <w:szCs w:val="24"/>
          <w:lang w:val="en-US" w:eastAsia="zh-CN"/>
        </w:rPr>
        <w:t>星河实验小学</w:t>
      </w:r>
      <w:r>
        <w:rPr>
          <w:rFonts w:hint="eastAsia"/>
          <w:b w:val="0"/>
          <w:bCs w:val="0"/>
          <w:sz w:val="24"/>
          <w:szCs w:val="24"/>
          <w:lang w:val="en-US" w:eastAsia="zh-CN"/>
        </w:rPr>
        <w:t>蔡汝艳老师执教水平</w:t>
      </w:r>
      <w:r>
        <w:rPr>
          <w:rFonts w:hint="eastAsia"/>
          <w:b w:val="0"/>
          <w:bCs w:val="0"/>
          <w:sz w:val="24"/>
          <w:szCs w:val="24"/>
          <w:lang w:val="en-US" w:eastAsia="zh-CN"/>
        </w:rPr>
        <w:t>二（</w:t>
      </w:r>
      <w:r>
        <w:rPr>
          <w:rFonts w:hint="eastAsia"/>
          <w:b w:val="0"/>
          <w:bCs w:val="0"/>
          <w:sz w:val="24"/>
          <w:szCs w:val="24"/>
          <w:lang w:val="en-US" w:eastAsia="zh-CN"/>
        </w:rPr>
        <w:t>三年级）童心跳跃· “筋”彩飞扬。蔡老师紧扣水平二学生特点，聚焦跳皮筋最基本的动作技术“点”、“踩”、“迈”练习，到配合音乐的节奏的技术强化，再到“分层挑战赛，自主创编”的综合应用，遵循“渐进式”学习逻辑。通过强调练习点、迈、踩既发展身体的协调性、灵敏性，又满足个体差异。整体而言，课堂教学结构严谨、方法得当，有效落实了 “教会、勤练、常赛” 的教学理念。</w:t>
      </w:r>
    </w:p>
    <w:p w14:paraId="555DEA3B">
      <w:pPr>
        <w:widowControl w:val="0"/>
        <w:numPr>
          <w:ilvl w:val="0"/>
          <w:numId w:val="0"/>
        </w:numPr>
        <w:adjustRightInd w:val="0"/>
        <w:snapToGrid w:val="0"/>
        <w:spacing w:line="500" w:lineRule="exact"/>
        <w:jc w:val="both"/>
        <w:rPr>
          <w:rFonts w:hint="eastAsia" w:asciiTheme="minorEastAsia" w:hAnsiTheme="minorEastAsia" w:cstheme="minorEastAsia"/>
          <w:sz w:val="24"/>
          <w:szCs w:val="24"/>
          <w:lang w:eastAsia="zh-CN"/>
        </w:rPr>
      </w:pPr>
    </w:p>
    <w:p w14:paraId="12417EFB">
      <w:pPr>
        <w:rPr>
          <w:rFonts w:hint="eastAsia" w:eastAsiaTheme="minorEastAsia"/>
          <w:lang w:eastAsia="zh-CN"/>
        </w:rPr>
      </w:pPr>
      <w:r>
        <w:rPr>
          <w:rFonts w:hint="eastAsia" w:eastAsiaTheme="minorEastAsia"/>
          <w:lang w:eastAsia="zh-CN"/>
        </w:rPr>
        <w:drawing>
          <wp:inline distT="0" distB="0" distL="114300" distR="114300">
            <wp:extent cx="5267960" cy="3950335"/>
            <wp:effectExtent l="0" t="0" r="8890" b="2540"/>
            <wp:docPr id="4" name="图片 4" descr="cce4676cabb2217fd37814d1ca01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e4676cabb2217fd37814d1ca01fd0"/>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650E58B6">
      <w:pPr>
        <w:ind w:firstLine="480" w:firstLineChars="200"/>
        <w:rPr>
          <w:rFonts w:hint="eastAsia" w:asciiTheme="minorEastAsia" w:hAnsiTheme="minorEastAsia" w:cstheme="minorEastAsia"/>
          <w:sz w:val="24"/>
          <w:szCs w:val="24"/>
          <w:lang w:eastAsia="zh-CN"/>
        </w:rPr>
      </w:pPr>
    </w:p>
    <w:p w14:paraId="3D38375F">
      <w:pPr>
        <w:ind w:firstLine="482" w:firstLineChars="200"/>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研讨交流</w:t>
      </w:r>
    </w:p>
    <w:p w14:paraId="159B50DD">
      <w:pPr>
        <w:ind w:firstLine="480" w:firstLineChars="200"/>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教学活动结束后，在湖塘桥实验小学胡英兰主任的主持下，上课老师和听课老师共同对本次教研活动进行了深入细致的点评。大家从政策引领、教学理念、课堂组织、学生表现等多个维度提出了各自的思考和见解，为与会教师提供了宝贵的建议，明晰了提升方向。</w:t>
      </w:r>
    </w:p>
    <w:p w14:paraId="2CC0285F">
      <w:pPr>
        <w:rPr>
          <w:rFonts w:hint="eastAsia" w:asciiTheme="minorEastAsia" w:hAnsiTheme="minorEastAsia" w:cstheme="minorEastAsia"/>
          <w:b w:val="0"/>
          <w:bCs w:val="0"/>
          <w:sz w:val="24"/>
          <w:szCs w:val="24"/>
          <w:lang w:val="en-US" w:eastAsia="zh-CN"/>
        </w:rPr>
      </w:pPr>
      <w:r>
        <w:rPr>
          <w:rFonts w:hint="eastAsia"/>
          <w:lang w:val="en-US" w:eastAsia="zh-CN"/>
        </w:rPr>
        <w:t xml:space="preserve">  </w:t>
      </w:r>
      <w:r>
        <w:rPr>
          <w:rFonts w:hint="eastAsia" w:asciiTheme="minorEastAsia" w:hAnsiTheme="minorEastAsia" w:cstheme="minorEastAsia"/>
          <w:b w:val="0"/>
          <w:bCs w:val="0"/>
          <w:sz w:val="24"/>
          <w:szCs w:val="24"/>
          <w:lang w:val="en-US" w:eastAsia="zh-CN"/>
        </w:rPr>
        <w:t xml:space="preserve"> 最后由南夏墅李建新校长给我们详细解读体育教师该具备的课堂能力及专业发展提供宝贵建议，运用多元化评价方式，科学评价学生的学习效果、进步和参与度，并提供建设性反馈，新课程标准强调核心素养，为体育教学改革指明方向。</w:t>
      </w:r>
    </w:p>
    <w:p w14:paraId="1745C4EE">
      <w:pP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教育信息化快速发展，为教学创新提供更多可能。</w:t>
      </w:r>
    </w:p>
    <w:p w14:paraId="6225BA24">
      <w:pPr>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drawing>
          <wp:inline distT="0" distB="0" distL="114300" distR="114300">
            <wp:extent cx="5267960" cy="3950335"/>
            <wp:effectExtent l="0" t="0" r="8890" b="2540"/>
            <wp:docPr id="5" name="图片 5" descr="479b3b4e249ccf7b601b12ff3d450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79b3b4e249ccf7b601b12ff3d450d8"/>
                    <pic:cNvPicPr>
                      <a:picLocks noChangeAspect="1"/>
                    </pic:cNvPicPr>
                  </pic:nvPicPr>
                  <pic:blipFill>
                    <a:blip r:embed="rId6"/>
                    <a:stretch>
                      <a:fillRect/>
                    </a:stretch>
                  </pic:blipFill>
                  <pic:spPr>
                    <a:xfrm>
                      <a:off x="0" y="0"/>
                      <a:ext cx="5267960" cy="3950335"/>
                    </a:xfrm>
                    <a:prstGeom prst="rect">
                      <a:avLst/>
                    </a:prstGeom>
                  </pic:spPr>
                </pic:pic>
              </a:graphicData>
            </a:graphic>
          </wp:inline>
        </w:drawing>
      </w:r>
    </w:p>
    <w:p w14:paraId="39681E19">
      <w:pPr>
        <w:rPr>
          <w:rFonts w:hint="default" w:asciiTheme="minorEastAsia" w:hAnsiTheme="minorEastAsia" w:cstheme="minorEastAsia"/>
          <w:b w:val="0"/>
          <w:bCs w:val="0"/>
          <w:sz w:val="24"/>
          <w:szCs w:val="24"/>
          <w:lang w:val="en-US" w:eastAsia="zh-CN"/>
        </w:rPr>
      </w:pPr>
    </w:p>
    <w:p w14:paraId="6118B6AC">
      <w:pPr>
        <w:ind w:firstLine="480" w:firstLineChars="200"/>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体育教师的专业发展是一个动态的、终身的旅程。它要求教师不断更新知识、精进技能、提升理念、强化师德，并积极适应教育改革和社会发展的需求。通过多元化的途径，持续投入专业成长，体育教师不仅能实现个人价值，更能成为学生健康成长的引路人和终身体育的播种者，为培养德智体美劳全面发展的社会主义建设者和接班人做出不可替代的贡献。学校、教育行政部门和社会也应共同努力，为体育教师的专业发展创造更有利的条件和支持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A7AE3"/>
    <w:rsid w:val="686A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2025-06-20T09:24:00Z</dcterms:created>
  <dc:creator>CHOSEN1 L。。。</dc:creator>
  <cp:lastModifiedBy>CHOSEN1 L。。。</cp:lastModifiedBy>
  <dcterms:modified xsi:type="dcterms:W3CDTF">2025-06-20T09:43:51Z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C51AFB4E13C94427AB7D3DD3288432BB_11</vt:lpwstr>
  </property>
  <property fmtid="{D5CDD505-2E9C-101B-9397-08002B2CF9AE}" pid="4" name="KSOTemplateDocerSaveRecord">
    <vt:lpwstr>eyJoZGlkIjoiNTU0ZmIwYTQ3NzlmZGUxZmU3Zjk0M2IyZTNmM2IxNjAiLCJ1c2VySWQiOiI0NDczNTU5ODYifQ==</vt:lpwstr>
  </property>
</Properties>
</file>