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3A27E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班主任工作总结​</w:t>
      </w:r>
    </w:p>
    <w:p w14:paraId="29DF344F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时光荏苒，转眼间小学三年级下学期的工作已圆满落幕。回顾这一学期，我始终秉持着“以爱育人，用心耕耘”</w:t>
      </w:r>
      <w:bookmarkStart w:id="0" w:name="_GoBack"/>
      <w:bookmarkEnd w:id="0"/>
      <w:r>
        <w:rPr>
          <w:rFonts w:hint="eastAsia"/>
          <w:sz w:val="24"/>
          <w:szCs w:val="24"/>
        </w:rPr>
        <w:t>的理念，在班级管理、学生成长等方面倾注心力。现将本学期工作总结如下：​</w:t>
      </w:r>
    </w:p>
    <w:p w14:paraId="5B69C4D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一、班级管理，筑牢成长根基​</w:t>
      </w:r>
    </w:p>
    <w:p w14:paraId="5E7C5A3D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三年级是学生从低年级向高年级过渡的关键阶段，学生的自我意识逐渐增强，行为习惯和学习态度面临新的挑战。为了营造良好的班级氛围，我从制度建设和班级文化着手。​</w:t>
      </w:r>
    </w:p>
    <w:p w14:paraId="388DDE9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制定了详细且贴合实际的班级规章制度，通过班会与学生共同商议规则内容，如课堂纪律、值日安排、奖惩机制等，让学生参与其中，增强他们的主人翁意识，自觉遵守班级规定。设立 “班级小管家” 岗位，让学生轮流担任纪律委员、卫生委员等职务，锻炼他们的责任感和管理能力。经过一个学期的实践，班级纪律明显改善，学生们学会了自我约束和互相监督。</w:t>
      </w:r>
    </w:p>
    <w:p w14:paraId="316AEBAC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在班级文化建设方面，布置了充满童趣与学习氛围的教室环境。设立 “荣誉角” 展示学生的优秀作业、绘画作品和获奖证书，激发学生的上进心；开辟 “图书角”，鼓励学生分享书籍，培养阅读习惯。这些举措不仅美化了班级环境，更让班级成为学生温暖的学习家园。</w:t>
      </w:r>
    </w:p>
    <w:p w14:paraId="6F56331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二、关注成长，助力全面发展​</w:t>
      </w:r>
    </w:p>
    <w:p w14:paraId="02BA747F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年级学生的身心发展有了新的变化，学习任务加重，部分学生出现了学习压力和情绪波动。我时刻关注学生的心理状态，通过日常观察、谈心交流等方式，及时发现问题并给予帮助。对于学习困难的学生，我利用课余时间进行一对一辅导，了解他们学习上的障碍，制定个性化的学习计划，鼓励他们树立信心；对于性格内向、不善交流的学生，我主动与他们沟通，组织小组活动让他们融入集体，逐步打开心扉。​</w:t>
      </w:r>
    </w:p>
    <w:p w14:paraId="290F29BF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注重培养学生的综合素质，积极组织各类班级活动。在学校的运动会上，鼓励学生积极参与，为班级荣誉拼搏；开展主题班会，如 “感恩父母”“保护环境” 等，培养学生的品德修养；举办 “读书分享会”，提高学生的表达能力和思维能力。这些活动丰富了学生的课余生活，也增强了班级凝聚力。​</w:t>
      </w:r>
    </w:p>
    <w:p w14:paraId="3AAE8DD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三、教学配合，提升学习质量​</w:t>
      </w:r>
    </w:p>
    <w:p w14:paraId="4F4E904F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作为班主任，我积极配合各科任课教师，共同促进学生的学习。定期与任课教师沟通，了解学生的课堂表现和学习情况，针对学生存在的问题及时调整教育策略。协助教师做好作业督促和检查工作，对于作业完成不认真的学生，与家长沟通，共同监督学生养成良好的作业习惯。​</w:t>
      </w:r>
    </w:p>
    <w:p w14:paraId="688F1B5B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鼓励学生养成自主学习的习惯，指导他们制定学习计划，学会预习和复习。在班级中开展 “学习小组” 活动，让学生互相帮助、互相学习，形成良好的学习氛围。经过一学期的努力，班级整体学习成绩有了显著提升，学生的学习积极性和主动性也明显增强。​</w:t>
      </w:r>
    </w:p>
    <w:p w14:paraId="6358686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四、家校沟通，凝聚教育合力​</w:t>
      </w:r>
    </w:p>
    <w:p w14:paraId="29E24BDD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家庭教育在学生成长过程中起着至关重要的作用，我十分重视与家长的沟通与合作。通过家长会、家访、班级微信群等多种方式，及时向家长反馈学生在校的学习和生活情况，了解学生在家的表现，共同探讨教育方法。对于家长提出的问题和建议，认真倾听并积极解决，做到家校信息互通、教育理念一致。​</w:t>
      </w:r>
    </w:p>
    <w:p w14:paraId="4038D257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针对个别学生出现的特殊情况，如学习态度不端正、行为习惯不良等，及时进行家访，深入了解学生的家庭环境和成长背景，与家长共同制定教育方案，给予学生更多的关爱和引导。通过家校的紧密配合，许多学生在各方面都取得了明显的进步。​</w:t>
      </w:r>
    </w:p>
    <w:p w14:paraId="1F5EE52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五、反思不足，展望未来​</w:t>
      </w:r>
    </w:p>
    <w:p w14:paraId="3571068A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虽然本学期的工作取得了一定的成绩，但也存在一些不足之处。在班级管理中，对于个别调皮学生的教育方法还不够灵活，有时缺乏足够的耐心；在活动组织方面，创新意识还有待提高，活动形式不够丰富多样。​</w:t>
      </w:r>
    </w:p>
    <w:p w14:paraId="672CBB67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今后的工作中，我将不断学习先进的教育理念和管理经验，改进自己的教育教学方法，提高自身的专业素养。更加关注每一位学生的个性化发展，努力为学生创造一个更加和谐、积极向上的学习环境，与学生共同成长，为他们的未来发展奠定坚实的基础。​</w:t>
      </w:r>
    </w:p>
    <w:p w14:paraId="28EFA427"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2B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2025-06-23T02:45:22Z</dcterms:created>
  <dc:creator>Administrator</dc:creator>
  <cp:lastModifiedBy>琰</cp:lastModifiedBy>
  <dcterms:modified xsi:type="dcterms:W3CDTF">2025-06-23T02:47:35Z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eyJoZGlkIjoiOWQ2ZWExMDIwMTAyNTlkY2I3MDQ0MGE2NzkwYzQ5NGQiLCJ1c2VySWQiOiIzNjg0NjYwNzkifQ==</vt:lpwstr>
  </property>
  <property fmtid="{D5CDD505-2E9C-101B-9397-08002B2CF9AE}" pid="4" name="ICV">
    <vt:lpwstr>04EAEC8E13E84FE4B6AC6EF10DD0940E_12</vt:lpwstr>
  </property>
</Properties>
</file>