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1EF46">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14:paraId="097AC145">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十四</w:t>
      </w:r>
      <w:r>
        <w:rPr>
          <w:rFonts w:hint="eastAsia" w:ascii="微软雅黑" w:hAnsi="微软雅黑" w:eastAsia="微软雅黑" w:cs="微软雅黑"/>
          <w:b/>
          <w:bCs/>
          <w:sz w:val="32"/>
          <w:szCs w:val="32"/>
        </w:rPr>
        <w:t>期）</w:t>
      </w:r>
    </w:p>
    <w:p w14:paraId="52516573">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431BB522">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hint="eastAsia" w:ascii="宋体" w:hAnsi="宋体" w:eastAsia="宋体" w:cs="宋体"/>
          <w:b/>
          <w:bCs/>
          <w:i w:val="0"/>
          <w:iCs w:val="0"/>
          <w:caps w:val="0"/>
          <w:color w:val="000000"/>
          <w:spacing w:val="0"/>
          <w:sz w:val="30"/>
          <w:szCs w:val="30"/>
        </w:rPr>
      </w:pPr>
      <w:r>
        <w:rPr>
          <w:rFonts w:hint="eastAsia" w:ascii="宋体" w:hAnsi="宋体" w:eastAsia="宋体" w:cs="宋体"/>
          <w:b/>
          <w:bCs/>
          <w:i w:val="0"/>
          <w:iCs w:val="0"/>
          <w:caps w:val="0"/>
          <w:color w:val="000000"/>
          <w:spacing w:val="0"/>
          <w:kern w:val="0"/>
          <w:sz w:val="30"/>
          <w:szCs w:val="30"/>
          <w:lang w:val="en-US" w:eastAsia="zh-CN" w:bidi="ar"/>
        </w:rPr>
        <w:t>关于新北区学前教育李潭优秀教师培育室开展第十四次活动的通知</w:t>
      </w:r>
    </w:p>
    <w:p w14:paraId="6914B1BC">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各幼儿园：</w:t>
      </w:r>
    </w:p>
    <w:p w14:paraId="50220E9A">
      <w:pPr>
        <w:pStyle w:val="6"/>
        <w:keepNext w:val="0"/>
        <w:keepLines w:val="0"/>
        <w:widowControl/>
        <w:suppressLineNumbers w:val="0"/>
        <w:spacing w:before="0" w:beforeAutospacing="0" w:after="0" w:afterAutospacing="0" w:line="312" w:lineRule="atLeast"/>
        <w:ind w:left="0" w:right="0" w:firstLine="960" w:firstLineChars="4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区学前教育李潭优秀教师培育室开展第十四次活动，将具体情况通知如下：</w:t>
      </w:r>
    </w:p>
    <w:p w14:paraId="2F78126C">
      <w:pPr>
        <w:pStyle w:val="6"/>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一、活动时间</w:t>
      </w:r>
    </w:p>
    <w:p w14:paraId="6AC1F17E">
      <w:pPr>
        <w:pStyle w:val="6"/>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2024年10月24日星期</w:t>
      </w:r>
      <w:r>
        <w:rPr>
          <w:rFonts w:hint="eastAsia" w:ascii="宋体" w:hAnsi="宋体" w:eastAsia="宋体" w:cs="宋体"/>
          <w:i w:val="0"/>
          <w:iCs w:val="0"/>
          <w:caps w:val="0"/>
          <w:color w:val="313131"/>
          <w:spacing w:val="0"/>
          <w:sz w:val="24"/>
          <w:szCs w:val="24"/>
          <w:lang w:val="en-US" w:eastAsia="zh-CN"/>
        </w:rPr>
        <w:t>四</w:t>
      </w:r>
      <w:r>
        <w:rPr>
          <w:rFonts w:hint="eastAsia" w:ascii="宋体" w:hAnsi="宋体" w:eastAsia="宋体" w:cs="宋体"/>
          <w:i w:val="0"/>
          <w:iCs w:val="0"/>
          <w:caps w:val="0"/>
          <w:color w:val="313131"/>
          <w:spacing w:val="0"/>
          <w:sz w:val="24"/>
          <w:szCs w:val="24"/>
        </w:rPr>
        <w:t>13:00-16：30，时间下午半天。</w:t>
      </w:r>
    </w:p>
    <w:p w14:paraId="2FFB4F4F">
      <w:pPr>
        <w:pStyle w:val="6"/>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二、活动地点</w:t>
      </w:r>
    </w:p>
    <w:p w14:paraId="3586E482">
      <w:pPr>
        <w:pStyle w:val="6"/>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常州市新北区薛家镇中心幼儿园</w:t>
      </w:r>
    </w:p>
    <w:p w14:paraId="5DEC8C35">
      <w:pPr>
        <w:pStyle w:val="6"/>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三、参加人员</w:t>
      </w:r>
    </w:p>
    <w:p w14:paraId="01347236">
      <w:pPr>
        <w:pStyle w:val="6"/>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学前教育李潭优秀教师培育室成员，欢迎其他老师参加。</w:t>
      </w:r>
    </w:p>
    <w:p w14:paraId="4291DDF8">
      <w:pPr>
        <w:pStyle w:val="6"/>
        <w:keepNext w:val="0"/>
        <w:keepLines w:val="0"/>
        <w:widowControl/>
        <w:suppressLineNumbers w:val="0"/>
        <w:spacing w:before="0" w:beforeAutospacing="0" w:after="0" w:afterAutospacing="0" w:line="480" w:lineRule="atLeast"/>
        <w:ind w:left="0" w:right="0" w:firstLine="44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四、活动主题:班本课程实施中如何进行资源活动的有效衔接。</w:t>
      </w:r>
    </w:p>
    <w:p w14:paraId="588E36B7">
      <w:pPr>
        <w:pStyle w:val="6"/>
        <w:keepNext w:val="0"/>
        <w:keepLines w:val="0"/>
        <w:widowControl/>
        <w:suppressLineNumbers w:val="0"/>
        <w:spacing w:before="0" w:beforeAutospacing="0" w:after="0" w:afterAutospacing="0" w:line="312" w:lineRule="atLeast"/>
        <w:ind w:left="0" w:right="0" w:firstLine="384"/>
        <w:jc w:val="both"/>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1.请结合课程汇报谈谈你从中发现的资源利用及其运用的方法和策略。</w:t>
      </w:r>
    </w:p>
    <w:p w14:paraId="0A465A2D">
      <w:pPr>
        <w:pStyle w:val="6"/>
        <w:keepNext w:val="0"/>
        <w:keepLines w:val="0"/>
        <w:widowControl/>
        <w:suppressLineNumbers w:val="0"/>
        <w:spacing w:before="0" w:beforeAutospacing="0" w:after="0" w:afterAutospacing="0" w:line="312" w:lineRule="atLeast"/>
        <w:ind w:left="0" w:right="0" w:firstLine="384"/>
        <w:jc w:val="both"/>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2.请说说在本次集体活动中你发现老师是怎样抓取课堂中的资源进行互动的。</w:t>
      </w:r>
    </w:p>
    <w:p w14:paraId="66C98CDD">
      <w:pPr>
        <w:pStyle w:val="6"/>
        <w:keepNext w:val="0"/>
        <w:keepLines w:val="0"/>
        <w:widowControl/>
        <w:suppressLineNumbers w:val="0"/>
        <w:spacing w:before="0" w:beforeAutospacing="0" w:after="0" w:afterAutospacing="0" w:line="312" w:lineRule="atLeast"/>
        <w:ind w:left="0" w:right="0" w:firstLine="384"/>
        <w:jc w:val="both"/>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3.结合区域游戏现场，谈谈你发现班级区域创设中利用了哪些资源并借助资源提供了哪些相关的材料及环境的打造支持。</w:t>
      </w:r>
    </w:p>
    <w:p w14:paraId="7D33CB99">
      <w:pPr>
        <w:pStyle w:val="6"/>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五、活动安排</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0"/>
        <w:gridCol w:w="1608"/>
        <w:gridCol w:w="852"/>
        <w:gridCol w:w="2808"/>
        <w:gridCol w:w="1140"/>
        <w:gridCol w:w="1308"/>
      </w:tblGrid>
      <w:tr w14:paraId="504C6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8" w:hRule="atLeast"/>
        </w:trPr>
        <w:tc>
          <w:tcPr>
            <w:tcW w:w="222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1A701170">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时间</w:t>
            </w:r>
          </w:p>
        </w:tc>
        <w:tc>
          <w:tcPr>
            <w:tcW w:w="852"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29199E61">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形式</w:t>
            </w:r>
          </w:p>
        </w:tc>
        <w:tc>
          <w:tcPr>
            <w:tcW w:w="2736"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371DC0A7">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内容</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0560012A">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主讲（主持）</w:t>
            </w:r>
          </w:p>
        </w:tc>
        <w:tc>
          <w:tcPr>
            <w:tcW w:w="1308"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642DCCCF">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地点</w:t>
            </w:r>
          </w:p>
        </w:tc>
      </w:tr>
      <w:tr w14:paraId="362FA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960" w:type="dxa"/>
            <w:vMerge w:val="restart"/>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5F0EDB3">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10月24日</w:t>
            </w:r>
          </w:p>
        </w:tc>
        <w:tc>
          <w:tcPr>
            <w:tcW w:w="1188"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573B95AB">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13：00—13：40</w:t>
            </w:r>
          </w:p>
        </w:tc>
        <w:tc>
          <w:tcPr>
            <w:tcW w:w="85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0884A2EE">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课程汇报</w:t>
            </w:r>
          </w:p>
        </w:tc>
        <w:tc>
          <w:tcPr>
            <w:tcW w:w="273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3069CCFE">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《遇见小萌新》</w:t>
            </w:r>
          </w:p>
        </w:tc>
        <w:tc>
          <w:tcPr>
            <w:tcW w:w="114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4F88D26A">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高春红</w:t>
            </w:r>
          </w:p>
        </w:tc>
        <w:tc>
          <w:tcPr>
            <w:tcW w:w="1308"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124F9860">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三楼会议室</w:t>
            </w:r>
          </w:p>
        </w:tc>
      </w:tr>
      <w:tr w14:paraId="5DCBB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960"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2559FCAA">
            <w:pPr>
              <w:rPr>
                <w:rFonts w:hint="eastAsia" w:ascii="宋体" w:hAnsi="宋体" w:eastAsia="宋体" w:cs="宋体"/>
                <w:sz w:val="24"/>
                <w:szCs w:val="24"/>
              </w:rPr>
            </w:pPr>
          </w:p>
        </w:tc>
        <w:tc>
          <w:tcPr>
            <w:tcW w:w="133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5F0AAD68">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13:40—14:20</w:t>
            </w:r>
          </w:p>
        </w:tc>
        <w:tc>
          <w:tcPr>
            <w:tcW w:w="74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70CF2786">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现场教研</w:t>
            </w:r>
          </w:p>
        </w:tc>
        <w:tc>
          <w:tcPr>
            <w:tcW w:w="273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28EC847F">
            <w:pPr>
              <w:pStyle w:val="6"/>
              <w:keepNext w:val="0"/>
              <w:keepLines w:val="0"/>
              <w:widowControl/>
              <w:suppressLineNumbers w:val="0"/>
              <w:spacing w:before="84" w:beforeAutospacing="0" w:after="84" w:afterAutospacing="0" w:line="312" w:lineRule="atLeast"/>
              <w:ind w:left="0" w:right="0"/>
              <w:jc w:val="both"/>
              <w:rPr>
                <w:rFonts w:hint="eastAsia" w:ascii="宋体" w:hAnsi="宋体" w:eastAsia="宋体" w:cs="宋体"/>
                <w:sz w:val="24"/>
                <w:szCs w:val="24"/>
              </w:rPr>
            </w:pPr>
            <w:r>
              <w:rPr>
                <w:rFonts w:hint="eastAsia" w:ascii="宋体" w:hAnsi="宋体" w:eastAsia="宋体" w:cs="宋体"/>
                <w:sz w:val="24"/>
                <w:szCs w:val="24"/>
              </w:rPr>
              <w:t>请结合课程汇报谈谈你从中发现的资源利用及其运用的方法和策略。</w:t>
            </w:r>
          </w:p>
        </w:tc>
        <w:tc>
          <w:tcPr>
            <w:tcW w:w="114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3E19139">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华文静</w:t>
            </w:r>
          </w:p>
        </w:tc>
        <w:tc>
          <w:tcPr>
            <w:tcW w:w="1308"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6B17349">
            <w:pPr>
              <w:rPr>
                <w:rFonts w:hint="eastAsia" w:ascii="宋体" w:hAnsi="宋体" w:eastAsia="宋体" w:cs="宋体"/>
                <w:sz w:val="24"/>
                <w:szCs w:val="24"/>
              </w:rPr>
            </w:pPr>
          </w:p>
        </w:tc>
      </w:tr>
      <w:tr w14:paraId="7670D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960"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25C09EB">
            <w:pPr>
              <w:rPr>
                <w:rFonts w:hint="eastAsia" w:ascii="宋体" w:hAnsi="宋体" w:eastAsia="宋体" w:cs="宋体"/>
                <w:sz w:val="24"/>
                <w:szCs w:val="24"/>
              </w:rPr>
            </w:pPr>
          </w:p>
        </w:tc>
        <w:tc>
          <w:tcPr>
            <w:tcW w:w="133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257B846F">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14：20—15：00</w:t>
            </w:r>
          </w:p>
        </w:tc>
        <w:tc>
          <w:tcPr>
            <w:tcW w:w="74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4F50F16D">
            <w:pPr>
              <w:pStyle w:val="6"/>
              <w:keepNext w:val="0"/>
              <w:keepLines w:val="0"/>
              <w:widowControl/>
              <w:suppressLineNumbers w:val="0"/>
              <w:wordWrap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集体活动</w:t>
            </w:r>
          </w:p>
        </w:tc>
        <w:tc>
          <w:tcPr>
            <w:tcW w:w="273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35EF310B">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大班健康：《你好，骨头先生》</w:t>
            </w:r>
          </w:p>
        </w:tc>
        <w:tc>
          <w:tcPr>
            <w:tcW w:w="114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01809C56">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孙洁</w:t>
            </w:r>
          </w:p>
        </w:tc>
        <w:tc>
          <w:tcPr>
            <w:tcW w:w="1308"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47273A93">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大3班</w:t>
            </w:r>
          </w:p>
        </w:tc>
      </w:tr>
      <w:tr w14:paraId="4677A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960"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65056062">
            <w:pPr>
              <w:rPr>
                <w:rFonts w:hint="eastAsia" w:ascii="宋体" w:hAnsi="宋体" w:eastAsia="宋体" w:cs="宋体"/>
                <w:sz w:val="24"/>
                <w:szCs w:val="24"/>
              </w:rPr>
            </w:pPr>
          </w:p>
        </w:tc>
        <w:tc>
          <w:tcPr>
            <w:tcW w:w="133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3B97788">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15:00—15：50</w:t>
            </w:r>
          </w:p>
        </w:tc>
        <w:tc>
          <w:tcPr>
            <w:tcW w:w="74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00EE5A80">
            <w:pPr>
              <w:pStyle w:val="6"/>
              <w:keepNext w:val="0"/>
              <w:keepLines w:val="0"/>
              <w:widowControl/>
              <w:suppressLineNumbers w:val="0"/>
              <w:wordWrap w:val="0"/>
              <w:spacing w:before="84" w:beforeAutospacing="0" w:after="84" w:afterAutospacing="0" w:line="312" w:lineRule="atLeast"/>
              <w:ind w:left="0" w:right="0"/>
              <w:jc w:val="both"/>
              <w:rPr>
                <w:rFonts w:hint="eastAsia" w:ascii="宋体" w:hAnsi="宋体" w:eastAsia="宋体" w:cs="宋体"/>
                <w:sz w:val="24"/>
                <w:szCs w:val="24"/>
              </w:rPr>
            </w:pPr>
            <w:r>
              <w:rPr>
                <w:rFonts w:hint="eastAsia" w:ascii="宋体" w:hAnsi="宋体" w:eastAsia="宋体" w:cs="宋体"/>
                <w:sz w:val="24"/>
                <w:szCs w:val="24"/>
              </w:rPr>
              <w:t>区域开放</w:t>
            </w:r>
          </w:p>
        </w:tc>
        <w:tc>
          <w:tcPr>
            <w:tcW w:w="273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6D5F51AC">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《收获的季节》</w:t>
            </w:r>
          </w:p>
        </w:tc>
        <w:tc>
          <w:tcPr>
            <w:tcW w:w="114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53DCCDBD">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王颖</w:t>
            </w:r>
          </w:p>
        </w:tc>
        <w:tc>
          <w:tcPr>
            <w:tcW w:w="1308"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17633B6B">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大7班</w:t>
            </w:r>
          </w:p>
        </w:tc>
      </w:tr>
      <w:tr w14:paraId="18B2F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960"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466AD27B">
            <w:pPr>
              <w:rPr>
                <w:rFonts w:hint="eastAsia" w:ascii="宋体" w:hAnsi="宋体" w:eastAsia="宋体" w:cs="宋体"/>
                <w:sz w:val="24"/>
                <w:szCs w:val="24"/>
              </w:rPr>
            </w:pPr>
          </w:p>
        </w:tc>
        <w:tc>
          <w:tcPr>
            <w:tcW w:w="126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16F74F0B">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15：50—16:15</w:t>
            </w:r>
          </w:p>
        </w:tc>
        <w:tc>
          <w:tcPr>
            <w:tcW w:w="74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0ECF5829">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现场教研</w:t>
            </w:r>
          </w:p>
        </w:tc>
        <w:tc>
          <w:tcPr>
            <w:tcW w:w="273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38571B4F">
            <w:pPr>
              <w:pStyle w:val="6"/>
              <w:keepNext w:val="0"/>
              <w:keepLines w:val="0"/>
              <w:widowControl/>
              <w:suppressLineNumbers w:val="0"/>
              <w:spacing w:before="84" w:beforeAutospacing="0" w:after="84" w:afterAutospacing="0" w:line="312" w:lineRule="atLeast"/>
              <w:ind w:left="0" w:right="0"/>
              <w:jc w:val="both"/>
              <w:rPr>
                <w:rFonts w:hint="eastAsia" w:ascii="宋体" w:hAnsi="宋体" w:eastAsia="宋体" w:cs="宋体"/>
                <w:sz w:val="24"/>
                <w:szCs w:val="24"/>
              </w:rPr>
            </w:pPr>
            <w:r>
              <w:rPr>
                <w:rFonts w:hint="eastAsia" w:ascii="宋体" w:hAnsi="宋体" w:eastAsia="宋体" w:cs="宋体"/>
                <w:sz w:val="24"/>
                <w:szCs w:val="24"/>
              </w:rPr>
              <w:t>1.请说说在本次集体活动中你发现的教师是怎样抓取课堂中的资源进行互动的。</w:t>
            </w:r>
          </w:p>
          <w:p w14:paraId="19D86809">
            <w:pPr>
              <w:pStyle w:val="6"/>
              <w:keepNext w:val="0"/>
              <w:keepLines w:val="0"/>
              <w:widowControl/>
              <w:suppressLineNumbers w:val="0"/>
              <w:spacing w:before="84" w:beforeAutospacing="0" w:after="84" w:afterAutospacing="0" w:line="312" w:lineRule="atLeast"/>
              <w:ind w:left="0" w:right="0"/>
              <w:jc w:val="both"/>
              <w:rPr>
                <w:rFonts w:hint="eastAsia" w:ascii="宋体" w:hAnsi="宋体" w:eastAsia="宋体" w:cs="宋体"/>
                <w:sz w:val="24"/>
                <w:szCs w:val="24"/>
              </w:rPr>
            </w:pPr>
            <w:r>
              <w:rPr>
                <w:rFonts w:hint="eastAsia" w:ascii="宋体" w:hAnsi="宋体" w:eastAsia="宋体" w:cs="宋体"/>
                <w:sz w:val="24"/>
                <w:szCs w:val="24"/>
              </w:rPr>
              <w:t>2.结合区域游戏现场，谈谈班级区域创设中利用了哪些资源并借助资源提供了哪些相关的材料及环境的打造支持。</w:t>
            </w:r>
          </w:p>
        </w:tc>
        <w:tc>
          <w:tcPr>
            <w:tcW w:w="1140" w:type="dxa"/>
            <w:tcBorders>
              <w:top w:val="nil"/>
              <w:left w:val="single" w:color="auto" w:sz="4" w:space="0"/>
              <w:bottom w:val="nil"/>
              <w:right w:val="single" w:color="auto" w:sz="4" w:space="0"/>
            </w:tcBorders>
            <w:shd w:val="clear" w:color="auto" w:fill="auto"/>
            <w:tcMar>
              <w:top w:w="0" w:type="dxa"/>
              <w:left w:w="84" w:type="dxa"/>
              <w:bottom w:w="0" w:type="dxa"/>
              <w:right w:w="84" w:type="dxa"/>
            </w:tcMar>
            <w:vAlign w:val="center"/>
          </w:tcPr>
          <w:p w14:paraId="3FA0971E">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华文静</w:t>
            </w:r>
          </w:p>
        </w:tc>
        <w:tc>
          <w:tcPr>
            <w:tcW w:w="1308" w:type="dxa"/>
            <w:vMerge w:val="restart"/>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21FB7F2">
            <w:pPr>
              <w:pStyle w:val="6"/>
              <w:keepNext w:val="0"/>
              <w:keepLines w:val="0"/>
              <w:widowControl/>
              <w:suppressLineNumbers w:val="0"/>
              <w:spacing w:before="84" w:beforeAutospacing="0" w:after="84" w:afterAutospacing="0" w:line="312" w:lineRule="atLeast"/>
              <w:ind w:right="0"/>
              <w:rPr>
                <w:rFonts w:hint="eastAsia" w:ascii="宋体" w:hAnsi="宋体" w:eastAsia="宋体" w:cs="宋体"/>
                <w:sz w:val="24"/>
                <w:szCs w:val="24"/>
              </w:rPr>
            </w:pPr>
          </w:p>
          <w:p w14:paraId="16B30DED">
            <w:pPr>
              <w:pStyle w:val="6"/>
              <w:keepNext w:val="0"/>
              <w:keepLines w:val="0"/>
              <w:widowControl/>
              <w:suppressLineNumbers w:val="0"/>
              <w:spacing w:before="84" w:beforeAutospacing="0" w:after="84" w:afterAutospacing="0" w:line="312" w:lineRule="atLeast"/>
              <w:ind w:left="0" w:right="0" w:firstLine="168"/>
              <w:rPr>
                <w:rFonts w:hint="eastAsia" w:ascii="宋体" w:hAnsi="宋体" w:eastAsia="宋体" w:cs="宋体"/>
                <w:sz w:val="24"/>
                <w:szCs w:val="24"/>
              </w:rPr>
            </w:pPr>
            <w:r>
              <w:rPr>
                <w:rFonts w:hint="eastAsia" w:ascii="宋体" w:hAnsi="宋体" w:eastAsia="宋体" w:cs="宋体"/>
                <w:sz w:val="24"/>
                <w:szCs w:val="24"/>
              </w:rPr>
              <w:t>三楼会议室</w:t>
            </w:r>
          </w:p>
        </w:tc>
      </w:tr>
      <w:tr w14:paraId="49E56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960"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103E096">
            <w:pPr>
              <w:rPr>
                <w:rFonts w:hint="eastAsia" w:ascii="宋体" w:hAnsi="宋体" w:eastAsia="宋体" w:cs="宋体"/>
                <w:sz w:val="24"/>
                <w:szCs w:val="24"/>
              </w:rPr>
            </w:pPr>
          </w:p>
        </w:tc>
        <w:tc>
          <w:tcPr>
            <w:tcW w:w="133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3073E096">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16：15—16：30</w:t>
            </w:r>
          </w:p>
        </w:tc>
        <w:tc>
          <w:tcPr>
            <w:tcW w:w="3660" w:type="dxa"/>
            <w:gridSpan w:val="2"/>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11F18E59">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总结引领</w:t>
            </w:r>
          </w:p>
        </w:tc>
        <w:tc>
          <w:tcPr>
            <w:tcW w:w="114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7BFC038F">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羌杏凤、李潭</w:t>
            </w:r>
          </w:p>
        </w:tc>
        <w:tc>
          <w:tcPr>
            <w:tcW w:w="130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14:paraId="2C878BD8">
            <w:pPr>
              <w:rPr>
                <w:rFonts w:hint="eastAsia" w:ascii="宋体" w:hAnsi="宋体" w:eastAsia="宋体" w:cs="宋体"/>
                <w:sz w:val="24"/>
                <w:szCs w:val="24"/>
              </w:rPr>
            </w:pPr>
          </w:p>
        </w:tc>
      </w:tr>
      <w:tr w14:paraId="1E5E1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268" w:type="dxa"/>
            <w:gridSpan w:val="6"/>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14:paraId="12F1F2A8">
            <w:pPr>
              <w:pStyle w:val="6"/>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签到：沈佳颖；拍照/通讯：华文静；会议记录：李诗婷</w:t>
            </w:r>
          </w:p>
        </w:tc>
      </w:tr>
    </w:tbl>
    <w:p w14:paraId="5790C019">
      <w:pPr>
        <w:pStyle w:val="6"/>
        <w:keepNext w:val="0"/>
        <w:keepLines w:val="0"/>
        <w:widowControl/>
        <w:suppressLineNumbers w:val="0"/>
        <w:spacing w:before="0" w:beforeAutospacing="0" w:after="0" w:afterAutospacing="0" w:line="480" w:lineRule="atLeast"/>
        <w:ind w:left="0" w:right="0" w:firstLine="444"/>
        <w:jc w:val="both"/>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六、活动要求</w:t>
      </w:r>
    </w:p>
    <w:p w14:paraId="167841FF">
      <w:pPr>
        <w:pStyle w:val="6"/>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请所有成员准时参加活动，如有特殊情况不能参加请及时请假。活动中请所有成员认真聆听、积极参与。</w:t>
      </w:r>
    </w:p>
    <w:p w14:paraId="156185CE">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联系人：李潭</w:t>
      </w: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联系电话：18018225226</w:t>
      </w:r>
    </w:p>
    <w:p w14:paraId="675C374C">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新北区李潭优秀教师培育室</w:t>
      </w:r>
    </w:p>
    <w:p w14:paraId="04770338">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2024年10月24日</w:t>
      </w:r>
    </w:p>
    <w:p w14:paraId="0296865B">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2CC4EF1C">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5005" cy="8282305"/>
            <wp:effectExtent l="0" t="0" r="5715" b="8255"/>
            <wp:docPr id="56" name="图片 56" descr="扫描全能王 ⁨2025-6-18 17.0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扫描全能王 ⁨2025-6-18 17.09⁩_3"/>
                    <pic:cNvPicPr>
                      <a:picLocks noChangeAspect="1"/>
                    </pic:cNvPicPr>
                  </pic:nvPicPr>
                  <pic:blipFill>
                    <a:blip r:embed="rId6"/>
                    <a:stretch>
                      <a:fillRect/>
                    </a:stretch>
                  </pic:blipFill>
                  <pic:spPr>
                    <a:xfrm>
                      <a:off x="0" y="0"/>
                      <a:ext cx="5755005" cy="8282305"/>
                    </a:xfrm>
                    <a:prstGeom prst="rect">
                      <a:avLst/>
                    </a:prstGeom>
                  </pic:spPr>
                </pic:pic>
              </a:graphicData>
            </a:graphic>
          </wp:inline>
        </w:drawing>
      </w:r>
    </w:p>
    <w:p w14:paraId="20DCFCA5">
      <w:pPr>
        <w:rPr>
          <w:rFonts w:hint="eastAsia" w:ascii="宋体" w:hAnsi="宋体" w:eastAsia="宋体" w:cs="宋体"/>
          <w:sz w:val="24"/>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71A45D42">
      <w:pPr>
        <w:numPr>
          <w:ilvl w:val="0"/>
          <w:numId w:val="1"/>
        </w:numPr>
        <w:rPr>
          <w:rFonts w:hint="eastAsia" w:ascii="宋体" w:hAnsi="宋体" w:eastAsia="宋体" w:cs="宋体"/>
          <w:b/>
          <w:bCs/>
          <w:sz w:val="24"/>
          <w:lang w:val="en-US" w:eastAsia="zh-CN"/>
        </w:rPr>
      </w:pPr>
      <w:r>
        <w:rPr>
          <w:rFonts w:hint="eastAsia" w:ascii="宋体" w:hAnsi="宋体" w:eastAsia="宋体" w:cs="宋体"/>
          <w:b/>
          <w:bCs/>
          <w:sz w:val="24"/>
          <w:lang w:val="en-US" w:eastAsia="zh-CN"/>
        </w:rPr>
        <w:t>课程案例：罗溪幼儿园  高春红《遇见小萌新》</w:t>
      </w:r>
    </w:p>
    <w:p w14:paraId="6C635B6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遇见小萌新</w:t>
      </w:r>
    </w:p>
    <w:p w14:paraId="0197B5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一、多元形式调查，抓幼儿的需求</w:t>
      </w:r>
    </w:p>
    <w:p w14:paraId="5D5FF7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4366895</wp:posOffset>
            </wp:positionH>
            <wp:positionV relativeFrom="paragraph">
              <wp:posOffset>659130</wp:posOffset>
            </wp:positionV>
            <wp:extent cx="1596390" cy="1318260"/>
            <wp:effectExtent l="4445" t="4445" r="14605" b="18415"/>
            <wp:wrapSquare wrapText="bothSides"/>
            <wp:docPr id="2" name="图表 2" descr="7b0a202020202263686172745265734964223a2022343632353936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宋体" w:hAnsi="宋体" w:eastAsia="宋体" w:cs="宋体"/>
          <w:sz w:val="21"/>
          <w:szCs w:val="21"/>
          <w:lang w:val="en-US" w:eastAsia="zh-CN"/>
        </w:rPr>
        <w:t>陶行知先生说：“小孩子最好的老师，不是你，也不是我，而是小孩子队伍中最进步的小孩子。”年龄相近的大班哥哥姐姐们正好就充当了这一重要的角色。虞永平说过：“好的课程一定是有目的的，层层推进的，是能够促进孩子全面发展的，课程就在儿童的生活中，在儿童的行动里，在发现和解决问题的过程中。”而课程在开展前教师首先要判断课程是否能够开展，孩子的经验成长和课程的价值，所以在课程开展前期，进行了课程初审议。</w:t>
      </w:r>
    </w:p>
    <w:p w14:paraId="26CD4F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经过一周的调查发现，小班孩子在</w:t>
      </w:r>
      <w:r>
        <w:rPr>
          <w:rFonts w:hint="eastAsia" w:ascii="宋体" w:hAnsi="宋体" w:eastAsia="宋体" w:cs="宋体"/>
          <w:color w:val="0000FF"/>
          <w:sz w:val="21"/>
          <w:szCs w:val="21"/>
          <w:lang w:val="en-US" w:eastAsia="zh-CN"/>
        </w:rPr>
        <w:t>入园时</w:t>
      </w:r>
      <w:r>
        <w:rPr>
          <w:rFonts w:hint="eastAsia" w:ascii="宋体" w:hAnsi="宋体" w:eastAsia="宋体" w:cs="宋体"/>
          <w:sz w:val="21"/>
          <w:szCs w:val="21"/>
          <w:lang w:val="en-US" w:eastAsia="zh-CN"/>
        </w:rPr>
        <w:t>出现以下几种情况：哭闹不愿意上学、自己可以进园但找不到自己的班级、自己入园并认识自己的老师，快速不哭不闹的走过去。在</w:t>
      </w:r>
      <w:r>
        <w:rPr>
          <w:rFonts w:hint="eastAsia" w:ascii="宋体" w:hAnsi="宋体" w:eastAsia="宋体" w:cs="宋体"/>
          <w:color w:val="0000FF"/>
          <w:sz w:val="21"/>
          <w:szCs w:val="21"/>
          <w:lang w:val="en-US" w:eastAsia="zh-CN"/>
        </w:rPr>
        <w:t>游戏时间</w:t>
      </w:r>
      <w:r>
        <w:rPr>
          <w:rFonts w:hint="eastAsia" w:ascii="宋体" w:hAnsi="宋体" w:eastAsia="宋体" w:cs="宋体"/>
          <w:sz w:val="21"/>
          <w:szCs w:val="21"/>
          <w:lang w:val="en-US" w:eastAsia="zh-CN"/>
        </w:rPr>
        <w:t>，大部分孩子能动手操作积木，进入娃娃家摆弄各种不同的玩具，跟教师提供的支架没有互动，甚至在游戏结束后将玩具全部散落在地面上，不会收拾；</w:t>
      </w:r>
      <w:r>
        <w:rPr>
          <w:rFonts w:hint="eastAsia" w:ascii="宋体" w:hAnsi="宋体" w:eastAsia="宋体" w:cs="宋体"/>
          <w:color w:val="0000FF"/>
          <w:sz w:val="21"/>
          <w:szCs w:val="21"/>
          <w:lang w:val="en-US" w:eastAsia="zh-CN"/>
        </w:rPr>
        <w:t>在集体活动时</w:t>
      </w:r>
      <w:r>
        <w:rPr>
          <w:rFonts w:hint="eastAsia" w:ascii="宋体" w:hAnsi="宋体" w:eastAsia="宋体" w:cs="宋体"/>
          <w:sz w:val="21"/>
          <w:szCs w:val="21"/>
          <w:lang w:val="en-US" w:eastAsia="zh-CN"/>
        </w:rPr>
        <w:t>，小班教师用各种游戏吸引孩子们一起动手玩，但是小班孩子也会有不参与，默默的休息在椅背、眼睛看向窗外等情况。</w:t>
      </w:r>
    </w:p>
    <w:p w14:paraId="265224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3930650</wp:posOffset>
            </wp:positionH>
            <wp:positionV relativeFrom="paragraph">
              <wp:posOffset>106045</wp:posOffset>
            </wp:positionV>
            <wp:extent cx="2442210" cy="1736090"/>
            <wp:effectExtent l="0" t="0" r="11430" b="1270"/>
            <wp:wrapSquare wrapText="bothSides"/>
            <wp:docPr id="6" name="C9F754DE-2CAD-44b6-B708-469DEB6407EB-1" descr="C:/Users/HP/AppData/Local/Temp/wps.yfuz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9F754DE-2CAD-44b6-B708-469DEB6407EB-1" descr="C:/Users/HP/AppData/Local/Temp/wps.yfuzPnwps"/>
                    <pic:cNvPicPr>
                      <a:picLocks noChangeAspect="1"/>
                    </pic:cNvPicPr>
                  </pic:nvPicPr>
                  <pic:blipFill>
                    <a:blip r:embed="rId8"/>
                    <a:stretch>
                      <a:fillRect/>
                    </a:stretch>
                  </pic:blipFill>
                  <pic:spPr>
                    <a:xfrm>
                      <a:off x="0" y="0"/>
                      <a:ext cx="2442210" cy="1736090"/>
                    </a:xfrm>
                    <a:prstGeom prst="rect">
                      <a:avLst/>
                    </a:prstGeom>
                  </pic:spPr>
                </pic:pic>
              </a:graphicData>
            </a:graphic>
          </wp:anchor>
        </w:drawing>
      </w:r>
      <w:r>
        <w:rPr>
          <w:rFonts w:hint="eastAsia" w:ascii="宋体" w:hAnsi="宋体" w:eastAsia="宋体" w:cs="宋体"/>
          <w:sz w:val="21"/>
          <w:szCs w:val="21"/>
          <w:lang w:val="en-US" w:eastAsia="zh-CN"/>
        </w:rPr>
        <w:t>针对本次调查，我们发现小班孩子需要在活动中感受到被关爱，并通过各种模仿学习获得各种生活自理能力，快速融入幼儿园的集体生活，有效缓解入园焦虑。老师将小班孩子的表现跟大班的哥哥姐姐分享后，大班孩子主动提出要帮助弟弟妹妹，我们也收集了大班哥哥姐姐的意愿，发现有以下几种表现：</w:t>
      </w:r>
    </w:p>
    <w:p w14:paraId="24EB7A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为了帮助小班萌娃克服分离焦虑，尽快融入幼儿园集体生活，同时培养大班幼儿的责任意识，萌发他们关心、爱护弟弟妹妹的情感。大带小活动也由此展开了。</w:t>
      </w:r>
    </w:p>
    <w:p w14:paraId="5A64912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对接各种理论，梳理课程发展</w:t>
      </w:r>
    </w:p>
    <w:p w14:paraId="483B9FB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（一）资源五纵图的梳理</w:t>
      </w:r>
    </w:p>
    <w:p w14:paraId="4AE1E6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我们对接《指南》和《幼儿园领域关键经验与教育建议》，基于以上幼儿需求，我们通过观察、幼儿访谈、对接常模等方式对小班新生入园出现的状况分析明确了现在的小班的需求以及大班的现有经验和可提升经验罗列了资源五纵图。</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078"/>
        <w:gridCol w:w="2692"/>
        <w:gridCol w:w="2313"/>
        <w:gridCol w:w="2179"/>
      </w:tblGrid>
      <w:tr w14:paraId="5353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550" w:type="pct"/>
            <w:shd w:val="clear" w:color="auto" w:fill="BDD6EE" w:themeFill="accent1" w:themeFillTint="66"/>
            <w:vAlign w:val="center"/>
          </w:tcPr>
          <w:p w14:paraId="5CA3BDE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资源点名称</w:t>
            </w:r>
          </w:p>
        </w:tc>
        <w:tc>
          <w:tcPr>
            <w:tcW w:w="580" w:type="pct"/>
            <w:shd w:val="clear" w:color="auto" w:fill="BDD6EE" w:themeFill="accent1" w:themeFillTint="66"/>
            <w:vAlign w:val="center"/>
          </w:tcPr>
          <w:p w14:paraId="329A6EF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资源里有什么</w:t>
            </w:r>
          </w:p>
        </w:tc>
        <w:tc>
          <w:tcPr>
            <w:tcW w:w="1449" w:type="pct"/>
            <w:shd w:val="clear" w:color="auto" w:fill="BDD6EE" w:themeFill="accent1" w:themeFillTint="66"/>
            <w:vAlign w:val="center"/>
          </w:tcPr>
          <w:p w14:paraId="6050335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可能发展的指标</w:t>
            </w:r>
          </w:p>
        </w:tc>
        <w:tc>
          <w:tcPr>
            <w:tcW w:w="1245" w:type="pct"/>
            <w:shd w:val="clear" w:color="auto" w:fill="BDD6EE" w:themeFill="accent1" w:themeFillTint="66"/>
            <w:vAlign w:val="center"/>
          </w:tcPr>
          <w:p w14:paraId="4857125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围绕这个资源可能开展的活动（游戏活动+个体学习+集体活动）</w:t>
            </w:r>
          </w:p>
        </w:tc>
        <w:tc>
          <w:tcPr>
            <w:tcW w:w="1173" w:type="pct"/>
            <w:shd w:val="clear" w:color="auto" w:fill="BDD6EE" w:themeFill="accent1" w:themeFillTint="66"/>
            <w:vAlign w:val="center"/>
          </w:tcPr>
          <w:p w14:paraId="2FA122E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资源转化为课程的教育建议（环境创设、材料投放、家园合作）</w:t>
            </w:r>
          </w:p>
        </w:tc>
      </w:tr>
      <w:tr w14:paraId="7BF4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6" w:hRule="atLeast"/>
        </w:trPr>
        <w:tc>
          <w:tcPr>
            <w:tcW w:w="550" w:type="pct"/>
          </w:tcPr>
          <w:p w14:paraId="2092692E">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b w:val="0"/>
                <w:bCs w:val="0"/>
                <w:i w:val="0"/>
                <w:iCs w:val="0"/>
                <w:color w:val="000000"/>
                <w:spacing w:val="0"/>
                <w:w w:val="100"/>
                <w:sz w:val="21"/>
                <w:szCs w:val="21"/>
                <w:vertAlign w:val="baseline"/>
              </w:rPr>
              <w:t>人力资源</w:t>
            </w:r>
          </w:p>
          <w:p w14:paraId="7EF8043C">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lang w:val="en-US" w:eastAsia="zh-CN"/>
              </w:rPr>
            </w:pPr>
          </w:p>
        </w:tc>
        <w:tc>
          <w:tcPr>
            <w:tcW w:w="580" w:type="pct"/>
            <w:vAlign w:val="top"/>
          </w:tcPr>
          <w:p w14:paraId="02CBAF5F">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幼儿</w:t>
            </w:r>
          </w:p>
          <w:p w14:paraId="4C4FCD4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教师</w:t>
            </w:r>
          </w:p>
          <w:p w14:paraId="7AEE5F3E">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家长</w:t>
            </w:r>
          </w:p>
          <w:p w14:paraId="57EE205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lang w:val="en-US" w:eastAsia="zh-CN"/>
              </w:rPr>
            </w:pPr>
          </w:p>
        </w:tc>
        <w:tc>
          <w:tcPr>
            <w:tcW w:w="1449" w:type="pct"/>
          </w:tcPr>
          <w:p w14:paraId="1CFFAED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w:t>
            </w:r>
          </w:p>
          <w:p w14:paraId="21554C9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小班：</w:t>
            </w:r>
          </w:p>
          <w:p w14:paraId="044906F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1、能够自我调节尽快适应新环境。</w:t>
            </w:r>
          </w:p>
          <w:p w14:paraId="727746B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2、通过大班的帮忙能够舒缓他们的入园焦虑，并熟悉幼儿园的一天。</w:t>
            </w:r>
          </w:p>
          <w:p w14:paraId="38E9C24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大班：</w:t>
            </w:r>
          </w:p>
          <w:p w14:paraId="03C6B79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1、通过各种形式的获得自我满足感。</w:t>
            </w:r>
          </w:p>
          <w:p w14:paraId="38662E2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2、愿意用自己的方式记录发现问题并提高幼儿解决问题的能力。</w:t>
            </w:r>
          </w:p>
          <w:p w14:paraId="28103F2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w:t>
            </w:r>
          </w:p>
          <w:p w14:paraId="07909F0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1、在观察、分析、教研的获得中提升自身的专业能力；</w:t>
            </w:r>
          </w:p>
          <w:p w14:paraId="1B4C01F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2、小班级组和大班级组教师教研，共同梳理课程方向；</w:t>
            </w:r>
          </w:p>
          <w:p w14:paraId="4DB6B65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3、在跟随幼儿的脚步同时，发现问题、解决问题。</w:t>
            </w:r>
          </w:p>
          <w:p w14:paraId="07E14EE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家长：</w:t>
            </w:r>
          </w:p>
          <w:p w14:paraId="1ABA95B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1、缓解家长的分离焦虑</w:t>
            </w:r>
          </w:p>
          <w:p w14:paraId="7F78628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2、为良好的家园共育提供有力的机会。</w:t>
            </w:r>
          </w:p>
        </w:tc>
        <w:tc>
          <w:tcPr>
            <w:tcW w:w="1245" w:type="pct"/>
            <w:vAlign w:val="top"/>
          </w:tcPr>
          <w:p w14:paraId="5032BDDC">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集体活动：</w:t>
            </w:r>
          </w:p>
          <w:p w14:paraId="6B84A90C">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1、谈话：《我的大带小计划》</w:t>
            </w:r>
          </w:p>
          <w:p w14:paraId="0D42A630">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2、谈话：《大带小注意点》</w:t>
            </w:r>
          </w:p>
          <w:p w14:paraId="07692447">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3、美术：《给弟弟妹妹的礼物》</w:t>
            </w:r>
          </w:p>
          <w:p w14:paraId="00D25B04">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4、谈话：《除了入园我还能。。。》</w:t>
            </w:r>
          </w:p>
          <w:p w14:paraId="795C9B65">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5、综合：《我来带你做游戏》</w:t>
            </w:r>
          </w:p>
          <w:p w14:paraId="0CE61946">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6、实践：我到小班去学本领</w:t>
            </w:r>
          </w:p>
          <w:p w14:paraId="6FB8ACAA">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p>
          <w:p w14:paraId="445764ED">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个体学习：</w:t>
            </w:r>
          </w:p>
          <w:p w14:paraId="0CEEBE03">
            <w:pPr>
              <w:keepNext w:val="0"/>
              <w:keepLines w:val="0"/>
              <w:pageBreakBefore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我和弟弟妹妹一起玩区角游戏；</w:t>
            </w:r>
          </w:p>
          <w:p w14:paraId="1A29A2B6">
            <w:pPr>
              <w:keepNext w:val="0"/>
              <w:keepLines w:val="0"/>
              <w:pageBreakBefore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我和弟弟妹妹一起收拾玩具；</w:t>
            </w:r>
          </w:p>
          <w:p w14:paraId="54852CD3">
            <w:pPr>
              <w:keepNext w:val="0"/>
              <w:keepLines w:val="0"/>
              <w:pageBreakBefore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我和弟弟妹妹一起玩户外游戏材料；</w:t>
            </w:r>
          </w:p>
          <w:p w14:paraId="765367C1">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lang w:val="en-US" w:eastAsia="zh-CN"/>
              </w:rPr>
            </w:pPr>
          </w:p>
          <w:p w14:paraId="7774C814">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p>
          <w:p w14:paraId="3125B6F9">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p>
        </w:tc>
        <w:tc>
          <w:tcPr>
            <w:tcW w:w="1173" w:type="pct"/>
            <w:vAlign w:val="top"/>
          </w:tcPr>
          <w:p w14:paraId="74ACBCF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班级环境：</w:t>
            </w:r>
          </w:p>
          <w:p w14:paraId="51702B2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1、将我们每次大带小活动的问题、分享和故事做成主题墙；</w:t>
            </w:r>
          </w:p>
          <w:p w14:paraId="5C97564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2、在挑战墙上展示自己的最近的挑战，并及时跟进其成果；</w:t>
            </w:r>
          </w:p>
          <w:p w14:paraId="6910A24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3、创设投放礼物展示区、班牌设计区</w:t>
            </w:r>
          </w:p>
          <w:p w14:paraId="23B8343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p w14:paraId="5378691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材料投放：</w:t>
            </w:r>
          </w:p>
          <w:p w14:paraId="01ACD00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区角内投放多种材料制作给弟弟妹妹做礼物</w:t>
            </w:r>
          </w:p>
          <w:p w14:paraId="7486BD2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p w14:paraId="7F1B620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家园合作：</w:t>
            </w:r>
          </w:p>
          <w:p w14:paraId="19088CF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小、大班班级群分享孩子大带小入园情况照片。</w:t>
            </w:r>
          </w:p>
        </w:tc>
      </w:tr>
      <w:tr w14:paraId="472B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50" w:type="pct"/>
          </w:tcPr>
          <w:p w14:paraId="6801E74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1"/>
                <w:szCs w:val="21"/>
              </w:rPr>
            </w:pPr>
            <w:r>
              <w:rPr>
                <w:rFonts w:hint="eastAsia" w:ascii="宋体" w:hAnsi="宋体" w:eastAsia="宋体" w:cs="宋体"/>
                <w:b w:val="0"/>
                <w:bCs w:val="0"/>
                <w:i w:val="0"/>
                <w:iCs w:val="0"/>
                <w:color w:val="000000"/>
                <w:spacing w:val="0"/>
                <w:w w:val="100"/>
                <w:sz w:val="21"/>
                <w:szCs w:val="21"/>
                <w:vertAlign w:val="baseline"/>
              </w:rPr>
              <w:t>材料资源</w:t>
            </w:r>
          </w:p>
          <w:p w14:paraId="3C965A9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tc>
        <w:tc>
          <w:tcPr>
            <w:tcW w:w="580" w:type="pct"/>
            <w:vAlign w:val="top"/>
          </w:tcPr>
          <w:p w14:paraId="4C8536D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绘本</w:t>
            </w:r>
          </w:p>
          <w:p w14:paraId="163E1C4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b w:val="0"/>
                <w:bCs w:val="0"/>
                <w:i w:val="0"/>
                <w:iCs w:val="0"/>
                <w:color w:val="000000"/>
                <w:spacing w:val="0"/>
                <w:w w:val="100"/>
                <w:sz w:val="21"/>
                <w:szCs w:val="21"/>
                <w:vertAlign w:val="baseline"/>
                <w:lang w:val="en-US" w:eastAsia="zh-CN"/>
              </w:rPr>
            </w:pPr>
            <w:r>
              <w:rPr>
                <w:rFonts w:hint="eastAsia" w:ascii="宋体" w:hAnsi="宋体" w:eastAsia="宋体" w:cs="宋体"/>
                <w:b w:val="0"/>
                <w:bCs w:val="0"/>
                <w:i w:val="0"/>
                <w:iCs w:val="0"/>
                <w:color w:val="000000"/>
                <w:spacing w:val="0"/>
                <w:w w:val="100"/>
                <w:sz w:val="21"/>
                <w:szCs w:val="21"/>
                <w:vertAlign w:val="baseline"/>
                <w:lang w:val="en-US" w:eastAsia="zh-CN"/>
              </w:rPr>
              <w:t>手工材料：头箍、白纸、水彩笔等</w:t>
            </w:r>
          </w:p>
          <w:p w14:paraId="51B3FE4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b w:val="0"/>
                <w:bCs w:val="0"/>
                <w:i w:val="0"/>
                <w:iCs w:val="0"/>
                <w:color w:val="000000"/>
                <w:spacing w:val="0"/>
                <w:w w:val="100"/>
                <w:sz w:val="21"/>
                <w:szCs w:val="21"/>
                <w:vertAlign w:val="baseline"/>
                <w:lang w:val="en-US" w:eastAsia="zh-CN"/>
              </w:rPr>
              <w:t>游戏材料：小班区角游戏材料和户外游戏场地、材料</w:t>
            </w:r>
          </w:p>
        </w:tc>
        <w:tc>
          <w:tcPr>
            <w:tcW w:w="1449" w:type="pct"/>
          </w:tcPr>
          <w:p w14:paraId="2852E69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1、能够用连贯完整的语言讲述绘本内容。</w:t>
            </w:r>
          </w:p>
          <w:p w14:paraId="51536FA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2、能够通过多种材料制作创意手工小礼物。</w:t>
            </w:r>
          </w:p>
          <w:p w14:paraId="268A38F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3、能够用不同的材料跟弟弟妹妹一起玩游戏</w:t>
            </w:r>
          </w:p>
        </w:tc>
        <w:tc>
          <w:tcPr>
            <w:tcW w:w="1245" w:type="pct"/>
          </w:tcPr>
          <w:p w14:paraId="5F9ECE3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个体学习：</w:t>
            </w:r>
          </w:p>
          <w:p w14:paraId="3D3B1D6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我和弟弟妹妹一起玩区角游戏；</w:t>
            </w:r>
          </w:p>
          <w:p w14:paraId="39BF8DF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我和弟弟妹妹一起收材料</w:t>
            </w:r>
          </w:p>
          <w:p w14:paraId="268ECB4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游戏活动：</w:t>
            </w:r>
          </w:p>
          <w:p w14:paraId="4E763C08">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图书区：</w:t>
            </w:r>
          </w:p>
          <w:p w14:paraId="23745134">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绘本《我能坚持》</w:t>
            </w:r>
          </w:p>
          <w:p w14:paraId="3A978EF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绘本：《交新朋友》</w:t>
            </w:r>
          </w:p>
          <w:p w14:paraId="103FA4D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美工区：</w:t>
            </w:r>
          </w:p>
          <w:p w14:paraId="5B40F52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我来做班牌；我送个弟弟妹妹的礼物；</w:t>
            </w:r>
          </w:p>
          <w:p w14:paraId="47A6A86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c>
          <w:tcPr>
            <w:tcW w:w="1173" w:type="pct"/>
          </w:tcPr>
          <w:p w14:paraId="3FBC224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环境创设：</w:t>
            </w:r>
          </w:p>
          <w:p w14:paraId="0D2D7BE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图书区：将各类图书投放在区域中并制作相应的任务卡和倾听二维码；</w:t>
            </w:r>
          </w:p>
          <w:p w14:paraId="42E5116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美工区：投放各类材料制作班牌和给弟弟妹妹的礼物；</w:t>
            </w:r>
          </w:p>
          <w:p w14:paraId="1165EE3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p w14:paraId="47C36CC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家园合作：</w:t>
            </w:r>
          </w:p>
          <w:p w14:paraId="1FC3503A">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家园合作收集相关绘本，并投放在区域中；</w:t>
            </w:r>
          </w:p>
          <w:p w14:paraId="46F340E3">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将孩子们的游戏照片收集到班级群相册，了解班级课程开展情况以及幼儿大带小的情况</w:t>
            </w:r>
          </w:p>
        </w:tc>
      </w:tr>
    </w:tbl>
    <w:p w14:paraId="1345461D">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课程目标的制定</w:t>
      </w:r>
    </w:p>
    <w:p w14:paraId="12D0F932">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能清楚、完整地在同伴面前表达与弟弟妹妹相处的经历以及问题；</w:t>
      </w:r>
    </w:p>
    <w:p w14:paraId="24E2C42B">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能与小班弟弟妹妹愉快相处并积极帮助他们熟悉幼儿与生活，树立初步的责任意识；</w:t>
      </w:r>
    </w:p>
    <w:p w14:paraId="7D529DC6">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尝试用符号、文字、图画等记录交往的内容；</w:t>
      </w:r>
    </w:p>
    <w:p w14:paraId="4A563010">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学习关爱他人，感受帮助他人的快乐，体验当哥哥姐姐的自信与光荣。</w:t>
      </w:r>
    </w:p>
    <w:p w14:paraId="6E8A580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课程线索</w:t>
      </w:r>
    </w:p>
    <w:p w14:paraId="3A8966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基于幼儿兴趣与需求，对接《指南》《幼儿园领域关键经验与教育建议》以及预设目标，我们预设了本次活动的课程开展线索。</w:t>
      </w:r>
    </w:p>
    <w:p w14:paraId="20306A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200525" cy="1910080"/>
            <wp:effectExtent l="0" t="0" r="3175" b="7620"/>
            <wp:docPr id="9" name="图片 9" descr="6BB5FD844D8233BCA373352E7266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BB5FD844D8233BCA373352E72665748"/>
                    <pic:cNvPicPr>
                      <a:picLocks noChangeAspect="1"/>
                    </pic:cNvPicPr>
                  </pic:nvPicPr>
                  <pic:blipFill>
                    <a:blip r:embed="rId9"/>
                    <a:stretch>
                      <a:fillRect/>
                    </a:stretch>
                  </pic:blipFill>
                  <pic:spPr>
                    <a:xfrm>
                      <a:off x="0" y="0"/>
                      <a:ext cx="4200525" cy="1910080"/>
                    </a:xfrm>
                    <a:prstGeom prst="rect">
                      <a:avLst/>
                    </a:prstGeom>
                  </pic:spPr>
                </pic:pic>
              </a:graphicData>
            </a:graphic>
          </wp:inline>
        </w:drawing>
      </w:r>
    </w:p>
    <w:p w14:paraId="043A277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多环节介入，感受课程魅力</w:t>
      </w:r>
    </w:p>
    <w:p w14:paraId="0EDCE1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（一）自我尝试，发现解决问题</w:t>
      </w:r>
    </w:p>
    <w:p w14:paraId="61F75F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“弟弟妹妹上学每天都要哭”</w:t>
      </w:r>
    </w:p>
    <w:p w14:paraId="6984C2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“我看到很多弟弟妹妹上学哭”</w:t>
      </w:r>
    </w:p>
    <w:p w14:paraId="78C4E81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“我还看到妹妹都不认识自己的教室”</w:t>
      </w:r>
    </w:p>
    <w:p w14:paraId="27DB27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“弟弟妹妹都是要老师带到教室里的”</w:t>
      </w:r>
    </w:p>
    <w:p w14:paraId="2F7350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开学入园的情况孩子们看在眼里，他们也深有感触。我们身为哥哥姐姐也可以去帮忙。但是怎么去带弟弟妹妹呢？</w:t>
      </w:r>
    </w:p>
    <w:tbl>
      <w:tblPr>
        <w:tblStyle w:val="8"/>
        <w:tblpPr w:leftFromText="180" w:rightFromText="180" w:vertAnchor="text" w:tblpX="1" w:tblpY="12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0"/>
        <w:gridCol w:w="3525"/>
        <w:gridCol w:w="2949"/>
      </w:tblGrid>
      <w:tr w14:paraId="2307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3" w:type="pct"/>
          </w:tcPr>
          <w:p w14:paraId="6A5580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照片</w:t>
            </w:r>
          </w:p>
        </w:tc>
        <w:tc>
          <w:tcPr>
            <w:tcW w:w="1898" w:type="pct"/>
          </w:tcPr>
          <w:p w14:paraId="257A76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讨论</w:t>
            </w:r>
          </w:p>
        </w:tc>
        <w:tc>
          <w:tcPr>
            <w:tcW w:w="1588" w:type="pct"/>
          </w:tcPr>
          <w:p w14:paraId="53F384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分析</w:t>
            </w:r>
          </w:p>
        </w:tc>
      </w:tr>
      <w:tr w14:paraId="6770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513" w:type="pct"/>
          </w:tcPr>
          <w:p w14:paraId="360B01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drawing>
                <wp:inline distT="0" distB="0" distL="114300" distR="114300">
                  <wp:extent cx="1574800" cy="1181100"/>
                  <wp:effectExtent l="0" t="0" r="0" b="0"/>
                  <wp:docPr id="10" name="图片 10" descr="IMG_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552"/>
                          <pic:cNvPicPr>
                            <a:picLocks noChangeAspect="1"/>
                          </pic:cNvPicPr>
                        </pic:nvPicPr>
                        <pic:blipFill>
                          <a:blip r:embed="rId10"/>
                          <a:stretch>
                            <a:fillRect/>
                          </a:stretch>
                        </pic:blipFill>
                        <pic:spPr>
                          <a:xfrm>
                            <a:off x="0" y="0"/>
                            <a:ext cx="1574800" cy="1181100"/>
                          </a:xfrm>
                          <a:prstGeom prst="rect">
                            <a:avLst/>
                          </a:prstGeom>
                        </pic:spPr>
                      </pic:pic>
                    </a:graphicData>
                  </a:graphic>
                </wp:inline>
              </w:drawing>
            </w:r>
          </w:p>
        </w:tc>
        <w:tc>
          <w:tcPr>
            <w:tcW w:w="1898" w:type="pct"/>
          </w:tcPr>
          <w:p w14:paraId="16793B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怎么知道这个弟弟妹妹是哪个班呢？</w:t>
            </w:r>
          </w:p>
          <w:p w14:paraId="7DF7B8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“我们可以问问弟弟妹妹啊。”</w:t>
            </w:r>
          </w:p>
          <w:p w14:paraId="6FF444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“他在哭或者不理你怎么办？”</w:t>
            </w:r>
          </w:p>
          <w:p w14:paraId="7DEDA9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“我看到他们手上有手环，可以看上面的班级的。”</w:t>
            </w:r>
          </w:p>
        </w:tc>
        <w:tc>
          <w:tcPr>
            <w:tcW w:w="1588" w:type="pct"/>
            <w:vMerge w:val="restart"/>
            <w:vAlign w:val="center"/>
          </w:tcPr>
          <w:p w14:paraId="603655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孩子们根据前期经验的迁移知道班牌的基本设计元素说明孩子们是正在发展中的幼儿，他们能够将得到的经验进行运用。</w:t>
            </w:r>
          </w:p>
        </w:tc>
      </w:tr>
      <w:tr w14:paraId="7A12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1513" w:type="pct"/>
          </w:tcPr>
          <w:p w14:paraId="161E72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drawing>
                <wp:inline distT="0" distB="0" distL="114300" distR="114300">
                  <wp:extent cx="1574800" cy="1181100"/>
                  <wp:effectExtent l="0" t="0" r="6350" b="0"/>
                  <wp:docPr id="13" name="图片 13" descr="IMG_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941"/>
                          <pic:cNvPicPr>
                            <a:picLocks noChangeAspect="1"/>
                          </pic:cNvPicPr>
                        </pic:nvPicPr>
                        <pic:blipFill>
                          <a:blip r:embed="rId11"/>
                          <a:stretch>
                            <a:fillRect/>
                          </a:stretch>
                        </pic:blipFill>
                        <pic:spPr>
                          <a:xfrm>
                            <a:off x="0" y="0"/>
                            <a:ext cx="1574800" cy="1181100"/>
                          </a:xfrm>
                          <a:prstGeom prst="rect">
                            <a:avLst/>
                          </a:prstGeom>
                        </pic:spPr>
                      </pic:pic>
                    </a:graphicData>
                  </a:graphic>
                </wp:inline>
              </w:drawing>
            </w:r>
          </w:p>
        </w:tc>
        <w:tc>
          <w:tcPr>
            <w:tcW w:w="1898" w:type="pct"/>
          </w:tcPr>
          <w:p w14:paraId="5BE2CD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怎么让他们跟我们走呢？</w:t>
            </w:r>
          </w:p>
          <w:p w14:paraId="7AD0E9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“可以用班牌，我们运动会就是举着班牌让别人知道我们的班级的”</w:t>
            </w:r>
          </w:p>
          <w:p w14:paraId="456454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“班牌上要画上我们的班级，还有好看的边框”</w:t>
            </w:r>
          </w:p>
          <w:p w14:paraId="48B1B1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“我们还要去班级里跟弟弟妹妹说这是我们的班牌”</w:t>
            </w:r>
          </w:p>
          <w:p w14:paraId="063072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“我们也可以告诉他：我带你回班级吧。”</w:t>
            </w:r>
          </w:p>
        </w:tc>
        <w:tc>
          <w:tcPr>
            <w:tcW w:w="1588" w:type="pct"/>
            <w:vMerge w:val="continue"/>
          </w:tcPr>
          <w:p w14:paraId="501B37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bl>
    <w:p w14:paraId="584CEB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自愿报名大带小志愿者后我们的活动正式展开了，通过孩子们的前期准备，大班的孩子们信心满满的准备迎接小班的弟弟妹妹</w:t>
      </w:r>
    </w:p>
    <w:p w14:paraId="5FC6F5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574800" cy="1181100"/>
            <wp:effectExtent l="0" t="0" r="6350" b="0"/>
            <wp:docPr id="14" name="图片 14" descr="IMG_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554"/>
                    <pic:cNvPicPr>
                      <a:picLocks noChangeAspect="1"/>
                    </pic:cNvPicPr>
                  </pic:nvPicPr>
                  <pic:blipFill>
                    <a:blip r:embed="rId12"/>
                    <a:stretch>
                      <a:fillRect/>
                    </a:stretch>
                  </pic:blipFill>
                  <pic:spPr>
                    <a:xfrm>
                      <a:off x="0" y="0"/>
                      <a:ext cx="1574800" cy="118110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597025" cy="1198880"/>
            <wp:effectExtent l="0" t="0" r="3175" b="7620"/>
            <wp:docPr id="29" name="图片 29" descr="2(_E5YORL{D0WVU1AX4Q$TI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_E5YORL{D0WVU1AX4Q$TI_tmb"/>
                    <pic:cNvPicPr>
                      <a:picLocks noChangeAspect="1"/>
                    </pic:cNvPicPr>
                  </pic:nvPicPr>
                  <pic:blipFill>
                    <a:blip r:embed="rId13"/>
                    <a:stretch>
                      <a:fillRect/>
                    </a:stretch>
                  </pic:blipFill>
                  <pic:spPr>
                    <a:xfrm>
                      <a:off x="0" y="0"/>
                      <a:ext cx="1597025" cy="119888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581150" cy="1186180"/>
            <wp:effectExtent l="0" t="0" r="6350" b="7620"/>
            <wp:docPr id="30" name="图片 30" descr="V{RMA{T%PA~YBK6(77L}T[M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V{RMA{T%PA~YBK6(77L}T[M_tmb"/>
                    <pic:cNvPicPr>
                      <a:picLocks noChangeAspect="1"/>
                    </pic:cNvPicPr>
                  </pic:nvPicPr>
                  <pic:blipFill>
                    <a:blip r:embed="rId14"/>
                    <a:stretch>
                      <a:fillRect/>
                    </a:stretch>
                  </pic:blipFill>
                  <pic:spPr>
                    <a:xfrm>
                      <a:off x="0" y="0"/>
                      <a:ext cx="1581150" cy="1186180"/>
                    </a:xfrm>
                    <a:prstGeom prst="rect">
                      <a:avLst/>
                    </a:prstGeom>
                  </pic:spPr>
                </pic:pic>
              </a:graphicData>
            </a:graphic>
          </wp:inline>
        </w:drawing>
      </w:r>
    </w:p>
    <w:p w14:paraId="3F9F10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在第一次大带小志愿者活动结束之后孩子们也有自己的感受</w:t>
      </w:r>
    </w:p>
    <w:p w14:paraId="2BBA67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p>
    <w:tbl>
      <w:tblPr>
        <w:tblStyle w:val="8"/>
        <w:tblpPr w:leftFromText="180" w:rightFromText="180" w:vertAnchor="text" w:tblpX="386" w:tblpY="-5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6"/>
        <w:gridCol w:w="3016"/>
        <w:gridCol w:w="3836"/>
      </w:tblGrid>
      <w:tr w14:paraId="104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2C5EF9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第一次感受</w:t>
            </w:r>
          </w:p>
        </w:tc>
      </w:tr>
      <w:tr w14:paraId="31E4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9" w:type="pct"/>
            <w:vAlign w:val="top"/>
          </w:tcPr>
          <w:p w14:paraId="6F5770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表征</w:t>
            </w:r>
          </w:p>
        </w:tc>
        <w:tc>
          <w:tcPr>
            <w:tcW w:w="1775" w:type="pct"/>
            <w:vAlign w:val="top"/>
          </w:tcPr>
          <w:p w14:paraId="656B88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解读</w:t>
            </w:r>
          </w:p>
        </w:tc>
        <w:tc>
          <w:tcPr>
            <w:tcW w:w="2214" w:type="pct"/>
            <w:vAlign w:val="top"/>
          </w:tcPr>
          <w:p w14:paraId="7BB1A1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我们的思考</w:t>
            </w:r>
          </w:p>
        </w:tc>
      </w:tr>
      <w:tr w14:paraId="1317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009" w:type="pct"/>
          </w:tcPr>
          <w:p w14:paraId="15977F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005205" cy="1402080"/>
                  <wp:effectExtent l="0" t="0" r="7620" b="10795"/>
                  <wp:docPr id="15" name="图片 15" descr="59F618F395C06D70D18BEA6A7142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9F618F395C06D70D18BEA6A71421149"/>
                          <pic:cNvPicPr>
                            <a:picLocks noChangeAspect="1"/>
                          </pic:cNvPicPr>
                        </pic:nvPicPr>
                        <pic:blipFill>
                          <a:blip r:embed="rId15"/>
                          <a:stretch>
                            <a:fillRect/>
                          </a:stretch>
                        </pic:blipFill>
                        <pic:spPr>
                          <a:xfrm rot="16200000">
                            <a:off x="0" y="0"/>
                            <a:ext cx="1005205" cy="1402080"/>
                          </a:xfrm>
                          <a:prstGeom prst="rect">
                            <a:avLst/>
                          </a:prstGeom>
                        </pic:spPr>
                      </pic:pic>
                    </a:graphicData>
                  </a:graphic>
                </wp:inline>
              </w:drawing>
            </w:r>
          </w:p>
        </w:tc>
        <w:tc>
          <w:tcPr>
            <w:tcW w:w="1775" w:type="pct"/>
          </w:tcPr>
          <w:p w14:paraId="165172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皙皙说：小朋友不愿意牵手，我有点难过我怕她找不到自己的班级，但是我跟着她了。</w:t>
            </w:r>
          </w:p>
        </w:tc>
        <w:tc>
          <w:tcPr>
            <w:tcW w:w="2214" w:type="pct"/>
            <w:vMerge w:val="restart"/>
          </w:tcPr>
          <w:p w14:paraId="64F336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孩子们经过第一次的“奋战”都七嘴八舌的说着自己的感受。在孩子们的表征和对话中可以看得出来孩子们有些问题自己能够随机应变的解决，但是有些问题孩子们也不能够得到解决需要同伴和教师的帮助。</w:t>
            </w:r>
          </w:p>
          <w:p w14:paraId="1D4E99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r>
      <w:tr w14:paraId="0F96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009" w:type="pct"/>
          </w:tcPr>
          <w:p w14:paraId="74C578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982345" cy="1342390"/>
                  <wp:effectExtent l="0" t="0" r="3810" b="8255"/>
                  <wp:docPr id="16" name="图片 16" descr="A792CA76C08AA1E23172E4C6FBAC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792CA76C08AA1E23172E4C6FBAC1830"/>
                          <pic:cNvPicPr>
                            <a:picLocks noChangeAspect="1"/>
                          </pic:cNvPicPr>
                        </pic:nvPicPr>
                        <pic:blipFill>
                          <a:blip r:embed="rId16"/>
                          <a:stretch>
                            <a:fillRect/>
                          </a:stretch>
                        </pic:blipFill>
                        <pic:spPr>
                          <a:xfrm rot="16200000">
                            <a:off x="0" y="0"/>
                            <a:ext cx="982345" cy="1342390"/>
                          </a:xfrm>
                          <a:prstGeom prst="rect">
                            <a:avLst/>
                          </a:prstGeom>
                        </pic:spPr>
                      </pic:pic>
                    </a:graphicData>
                  </a:graphic>
                </wp:inline>
              </w:drawing>
            </w:r>
          </w:p>
        </w:tc>
        <w:tc>
          <w:tcPr>
            <w:tcW w:w="1775" w:type="pct"/>
          </w:tcPr>
          <w:p w14:paraId="5A36A5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沫沫说：我知道小朋友哭是因为他想妈妈了</w:t>
            </w:r>
          </w:p>
          <w:p w14:paraId="2A7D2B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航航说：我做鬼脸是想让他们开心一点来学校。</w:t>
            </w:r>
          </w:p>
        </w:tc>
        <w:tc>
          <w:tcPr>
            <w:tcW w:w="2214" w:type="pct"/>
            <w:vMerge w:val="continue"/>
          </w:tcPr>
          <w:p w14:paraId="3345B1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r>
      <w:tr w14:paraId="6B4A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009" w:type="pct"/>
          </w:tcPr>
          <w:p w14:paraId="726C9F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872490" cy="1346200"/>
                  <wp:effectExtent l="0" t="0" r="0" b="3810"/>
                  <wp:docPr id="17" name="图片 17" descr="2CCD2D727D3606638CA53E0861704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CCD2D727D3606638CA53E08617049B9"/>
                          <pic:cNvPicPr>
                            <a:picLocks noChangeAspect="1"/>
                          </pic:cNvPicPr>
                        </pic:nvPicPr>
                        <pic:blipFill>
                          <a:blip r:embed="rId17"/>
                          <a:stretch>
                            <a:fillRect/>
                          </a:stretch>
                        </pic:blipFill>
                        <pic:spPr>
                          <a:xfrm rot="16200000">
                            <a:off x="0" y="0"/>
                            <a:ext cx="872490" cy="1346200"/>
                          </a:xfrm>
                          <a:prstGeom prst="rect">
                            <a:avLst/>
                          </a:prstGeom>
                        </pic:spPr>
                      </pic:pic>
                    </a:graphicData>
                  </a:graphic>
                </wp:inline>
              </w:drawing>
            </w:r>
          </w:p>
        </w:tc>
        <w:tc>
          <w:tcPr>
            <w:tcW w:w="1775" w:type="pct"/>
          </w:tcPr>
          <w:p w14:paraId="3FC821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安慰她，可是没有用，还是一直在哭</w:t>
            </w:r>
          </w:p>
        </w:tc>
        <w:tc>
          <w:tcPr>
            <w:tcW w:w="2214" w:type="pct"/>
            <w:vMerge w:val="continue"/>
          </w:tcPr>
          <w:p w14:paraId="6ADA37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r>
    </w:tbl>
    <w:p w14:paraId="100429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于是在我们的讨论下，大致分类了以下的问题和解决的措施。</w:t>
      </w:r>
    </w:p>
    <w:tbl>
      <w:tblPr>
        <w:tblStyle w:val="8"/>
        <w:tblW w:w="950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3160"/>
        <w:gridCol w:w="1395"/>
        <w:gridCol w:w="3809"/>
      </w:tblGrid>
      <w:tr w14:paraId="7496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500" w:type="dxa"/>
            <w:gridSpan w:val="4"/>
          </w:tcPr>
          <w:p w14:paraId="02424A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入园措施</w:t>
            </w:r>
          </w:p>
        </w:tc>
      </w:tr>
      <w:tr w14:paraId="48DA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296" w:type="dxa"/>
            <w:gridSpan w:val="2"/>
            <w:vAlign w:val="center"/>
          </w:tcPr>
          <w:p w14:paraId="6E40BA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情绪</w:t>
            </w:r>
          </w:p>
        </w:tc>
        <w:tc>
          <w:tcPr>
            <w:tcW w:w="5204" w:type="dxa"/>
            <w:gridSpan w:val="2"/>
            <w:vAlign w:val="center"/>
          </w:tcPr>
          <w:p w14:paraId="297376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路线</w:t>
            </w:r>
          </w:p>
        </w:tc>
      </w:tr>
      <w:tr w14:paraId="54A8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trPr>
        <w:tc>
          <w:tcPr>
            <w:tcW w:w="1136" w:type="dxa"/>
          </w:tcPr>
          <w:p w14:paraId="45218D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我们可以给弟弟妹妹送礼物，让他们认识我们。不害怕我们。</w:t>
            </w:r>
          </w:p>
        </w:tc>
        <w:tc>
          <w:tcPr>
            <w:tcW w:w="3160" w:type="dxa"/>
          </w:tcPr>
          <w:p w14:paraId="0D3F99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790700" cy="1343025"/>
                  <wp:effectExtent l="0" t="0" r="0" b="3175"/>
                  <wp:docPr id="18" name="图片 18" descr="1U71SH551~]Q)JLXK21O[LG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U71SH551~]Q)JLXK21O[LG_tmb"/>
                          <pic:cNvPicPr>
                            <a:picLocks noChangeAspect="1"/>
                          </pic:cNvPicPr>
                        </pic:nvPicPr>
                        <pic:blipFill>
                          <a:blip r:embed="rId18"/>
                          <a:stretch>
                            <a:fillRect/>
                          </a:stretch>
                        </pic:blipFill>
                        <pic:spPr>
                          <a:xfrm>
                            <a:off x="0" y="0"/>
                            <a:ext cx="1790700" cy="1343025"/>
                          </a:xfrm>
                          <a:prstGeom prst="rect">
                            <a:avLst/>
                          </a:prstGeom>
                        </pic:spPr>
                      </pic:pic>
                    </a:graphicData>
                  </a:graphic>
                </wp:inline>
              </w:drawing>
            </w:r>
          </w:p>
        </w:tc>
        <w:tc>
          <w:tcPr>
            <w:tcW w:w="1395" w:type="dxa"/>
          </w:tcPr>
          <w:p w14:paraId="2260F4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我们可以在带他们进来的时候给他们介绍班级的位置。</w:t>
            </w:r>
          </w:p>
        </w:tc>
        <w:tc>
          <w:tcPr>
            <w:tcW w:w="3809" w:type="dxa"/>
          </w:tcPr>
          <w:p w14:paraId="3CEA08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720850" cy="1290320"/>
                  <wp:effectExtent l="0" t="0" r="6350" b="5080"/>
                  <wp:docPr id="19" name="图片 19" descr="IMG_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3947"/>
                          <pic:cNvPicPr>
                            <a:picLocks noChangeAspect="1"/>
                          </pic:cNvPicPr>
                        </pic:nvPicPr>
                        <pic:blipFill>
                          <a:blip r:embed="rId19"/>
                          <a:stretch>
                            <a:fillRect/>
                          </a:stretch>
                        </pic:blipFill>
                        <pic:spPr>
                          <a:xfrm>
                            <a:off x="0" y="0"/>
                            <a:ext cx="1720850" cy="1290320"/>
                          </a:xfrm>
                          <a:prstGeom prst="rect">
                            <a:avLst/>
                          </a:prstGeom>
                        </pic:spPr>
                      </pic:pic>
                    </a:graphicData>
                  </a:graphic>
                </wp:inline>
              </w:drawing>
            </w:r>
          </w:p>
        </w:tc>
      </w:tr>
      <w:tr w14:paraId="0473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1136" w:type="dxa"/>
          </w:tcPr>
          <w:p w14:paraId="22C48C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我们去跟他们玩游戏</w:t>
            </w:r>
          </w:p>
        </w:tc>
        <w:tc>
          <w:tcPr>
            <w:tcW w:w="3160" w:type="dxa"/>
          </w:tcPr>
          <w:p w14:paraId="6D33E0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760220" cy="1320165"/>
                  <wp:effectExtent l="0" t="0" r="5080" b="635"/>
                  <wp:docPr id="32" name="图片 32" descr="`6ELTQ16DTNHL[%LXD7P_GP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ELTQ16DTNHL[%LXD7P_GP_tmb"/>
                          <pic:cNvPicPr>
                            <a:picLocks noChangeAspect="1"/>
                          </pic:cNvPicPr>
                        </pic:nvPicPr>
                        <pic:blipFill>
                          <a:blip r:embed="rId20"/>
                          <a:stretch>
                            <a:fillRect/>
                          </a:stretch>
                        </pic:blipFill>
                        <pic:spPr>
                          <a:xfrm>
                            <a:off x="0" y="0"/>
                            <a:ext cx="1760220" cy="1320165"/>
                          </a:xfrm>
                          <a:prstGeom prst="rect">
                            <a:avLst/>
                          </a:prstGeom>
                        </pic:spPr>
                      </pic:pic>
                    </a:graphicData>
                  </a:graphic>
                </wp:inline>
              </w:drawing>
            </w:r>
          </w:p>
        </w:tc>
        <w:tc>
          <w:tcPr>
            <w:tcW w:w="1395" w:type="dxa"/>
          </w:tcPr>
          <w:p w14:paraId="7B7ADF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给弟弟妹妹介绍标志物</w:t>
            </w:r>
          </w:p>
        </w:tc>
        <w:tc>
          <w:tcPr>
            <w:tcW w:w="3809" w:type="dxa"/>
          </w:tcPr>
          <w:p w14:paraId="432138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749425" cy="1311910"/>
                  <wp:effectExtent l="0" t="0" r="3175" b="8890"/>
                  <wp:docPr id="20" name="图片 20" descr="IMG_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3946"/>
                          <pic:cNvPicPr>
                            <a:picLocks noChangeAspect="1"/>
                          </pic:cNvPicPr>
                        </pic:nvPicPr>
                        <pic:blipFill>
                          <a:blip r:embed="rId21"/>
                          <a:stretch>
                            <a:fillRect/>
                          </a:stretch>
                        </pic:blipFill>
                        <pic:spPr>
                          <a:xfrm>
                            <a:off x="0" y="0"/>
                            <a:ext cx="1749425" cy="1311910"/>
                          </a:xfrm>
                          <a:prstGeom prst="rect">
                            <a:avLst/>
                          </a:prstGeom>
                        </pic:spPr>
                      </pic:pic>
                    </a:graphicData>
                  </a:graphic>
                </wp:inline>
              </w:drawing>
            </w:r>
          </w:p>
        </w:tc>
      </w:tr>
    </w:tbl>
    <w:p w14:paraId="7FC9644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析：大班的孩子们在认识到自身的问题和小班孩子的不认识班级的问题后，孩子们能够用一些自己的方式去解决困难，如不认识班级，我们可以边走边介绍路线和相应的标志物，安抚孩子情绪，我们可以通过送礼物和弟弟妹妹一起游戏的方式，来增加彼此间的熟悉感。在这个讨论交流的过程中孩子们的问题解决能力得到了提升，并且在活动中小班幼儿逐步稳定的情绪，大班的哥哥姐姐也能获得成功的体验，这也是孩子们正确使用大带小方式后的一个好的反馈和表现。</w:t>
      </w:r>
    </w:p>
    <w:p w14:paraId="4AEC4A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我们的思考：</w:t>
      </w:r>
      <w:r>
        <w:rPr>
          <w:rFonts w:hint="eastAsia" w:ascii="宋体" w:hAnsi="宋体" w:eastAsia="宋体" w:cs="宋体"/>
          <w:color w:val="auto"/>
          <w:sz w:val="21"/>
          <w:szCs w:val="21"/>
          <w:lang w:val="en-US" w:eastAsia="zh-CN"/>
        </w:rPr>
        <w:t>《幼儿园领域关键经验发展与教育建议》中提到，大班幼儿能主动承担任务，遇到困难能够坚持。小班幼儿愿意表达自己的情绪情感。幼儿情绪不稳定时，能在成人安抚下逐渐平静下来。在课程推进中，我们要及时的听一听孩子们的想法，问问当事人发生了什么，并鼓励幼儿判断问题并能灵活解决。同时在课程推进的过程中要及时分辨幼儿有价值的经验并鼓励其及时有效地共享，从而让个体经验转化为集体的经验。</w:t>
      </w:r>
    </w:p>
    <w:p w14:paraId="2B31935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（二）借助教研的力量，助推课程发展</w:t>
      </w:r>
    </w:p>
    <w:p w14:paraId="6B37F63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随着幼儿入园情况的改善，那还有哪些方面需要大带小呢？我们大班老师和小班老师的第一次研讨围绕小班老师对本班孩子的观察，需要哪些方面配合？针对小班老师提出的问题，我们可以怎么调整？这两个问题展开讨论，小班老师也将自己发现的问题及时和我们分享，并提出在哪些环节需要我们大班的哥哥姐姐的配合。</w:t>
      </w:r>
    </w:p>
    <w:p w14:paraId="2BD462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630045" cy="1223010"/>
            <wp:effectExtent l="0" t="0" r="8255" b="15240"/>
            <wp:docPr id="21" name="图片 21" descr="IMG_3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321(1)"/>
                    <pic:cNvPicPr>
                      <a:picLocks noChangeAspect="1"/>
                    </pic:cNvPicPr>
                  </pic:nvPicPr>
                  <pic:blipFill>
                    <a:blip r:embed="rId22"/>
                    <a:stretch>
                      <a:fillRect/>
                    </a:stretch>
                  </pic:blipFill>
                  <pic:spPr>
                    <a:xfrm>
                      <a:off x="0" y="0"/>
                      <a:ext cx="1630045" cy="1223010"/>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1664335" cy="1247775"/>
            <wp:effectExtent l="0" t="0" r="12065" b="9525"/>
            <wp:docPr id="22" name="图片 22" descr="IMG_3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321(1)"/>
                    <pic:cNvPicPr>
                      <a:picLocks noChangeAspect="1"/>
                    </pic:cNvPicPr>
                  </pic:nvPicPr>
                  <pic:blipFill>
                    <a:blip r:embed="rId22"/>
                    <a:stretch>
                      <a:fillRect/>
                    </a:stretch>
                  </pic:blipFill>
                  <pic:spPr>
                    <a:xfrm>
                      <a:off x="0" y="0"/>
                      <a:ext cx="1664335" cy="1247775"/>
                    </a:xfrm>
                    <a:prstGeom prst="rect">
                      <a:avLst/>
                    </a:prstGeom>
                  </pic:spPr>
                </pic:pic>
              </a:graphicData>
            </a:graphic>
          </wp:inline>
        </w:drawing>
      </w:r>
    </w:p>
    <w:p w14:paraId="36C458E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在研讨中：小班老师通过本班幼儿现有的情况进行问题梳理：</w:t>
      </w:r>
    </w:p>
    <w:tbl>
      <w:tblPr>
        <w:tblStyle w:val="8"/>
        <w:tblW w:w="0" w:type="auto"/>
        <w:tblInd w:w="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3748"/>
        <w:gridCol w:w="3787"/>
      </w:tblGrid>
      <w:tr w14:paraId="13A6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23" w:type="dxa"/>
            <w:vAlign w:val="top"/>
          </w:tcPr>
          <w:p w14:paraId="1CB576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问题</w:t>
            </w:r>
          </w:p>
        </w:tc>
        <w:tc>
          <w:tcPr>
            <w:tcW w:w="4059" w:type="dxa"/>
            <w:vAlign w:val="top"/>
          </w:tcPr>
          <w:p w14:paraId="08577A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策略梳理</w:t>
            </w:r>
          </w:p>
        </w:tc>
        <w:tc>
          <w:tcPr>
            <w:tcW w:w="4059" w:type="dxa"/>
            <w:vAlign w:val="top"/>
          </w:tcPr>
          <w:p w14:paraId="54C43D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我们的发现</w:t>
            </w:r>
          </w:p>
        </w:tc>
      </w:tr>
      <w:tr w14:paraId="6CE6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23" w:type="dxa"/>
          </w:tcPr>
          <w:p w14:paraId="59989E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区域游戏意识不强</w:t>
            </w:r>
          </w:p>
        </w:tc>
        <w:tc>
          <w:tcPr>
            <w:tcW w:w="4059" w:type="dxa"/>
          </w:tcPr>
          <w:p w14:paraId="529ED0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大班幼儿可以带着选区进行区域游戏的介绍。</w:t>
            </w:r>
          </w:p>
        </w:tc>
        <w:tc>
          <w:tcPr>
            <w:tcW w:w="4059" w:type="dxa"/>
            <w:vMerge w:val="restart"/>
          </w:tcPr>
          <w:p w14:paraId="48E263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大带小不仅仅是体现在入园，更多的是让小班的孩子能够适应幼儿园的一日生活，了解每个活动环节的规则。基于这一要点以及小班现有的困难点，大带小的活动还在继续。。。</w:t>
            </w:r>
          </w:p>
          <w:p w14:paraId="09B3E0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14:paraId="4A04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23" w:type="dxa"/>
          </w:tcPr>
          <w:p w14:paraId="599DDB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区域整理</w:t>
            </w:r>
          </w:p>
        </w:tc>
        <w:tc>
          <w:tcPr>
            <w:tcW w:w="4059" w:type="dxa"/>
          </w:tcPr>
          <w:p w14:paraId="128D3E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试着让大班小朋友告诉小班小朋友材料怎么按照标签放置</w:t>
            </w:r>
          </w:p>
        </w:tc>
        <w:tc>
          <w:tcPr>
            <w:tcW w:w="4059" w:type="dxa"/>
            <w:vMerge w:val="continue"/>
          </w:tcPr>
          <w:p w14:paraId="55373A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14:paraId="7B19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623" w:type="dxa"/>
          </w:tcPr>
          <w:p w14:paraId="7E3E48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游戏、上课的示范作用</w:t>
            </w:r>
          </w:p>
        </w:tc>
        <w:tc>
          <w:tcPr>
            <w:tcW w:w="4059" w:type="dxa"/>
          </w:tcPr>
          <w:p w14:paraId="6598C9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大班小朋友陪伴进行正面的示范</w:t>
            </w:r>
          </w:p>
        </w:tc>
        <w:tc>
          <w:tcPr>
            <w:tcW w:w="4059" w:type="dxa"/>
            <w:vMerge w:val="continue"/>
          </w:tcPr>
          <w:p w14:paraId="7D6EC5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bl>
    <w:p w14:paraId="537A01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年级组教研结束后，我们班级三位教师也将每个环节需要如何配合以及配合的注意点也做了研讨，旨在让我们孩子在进入小班生活能知道哪些环节需要怎么做？让他们能做到心中有数，行动有目标。</w:t>
      </w:r>
    </w:p>
    <w:p w14:paraId="36AEAB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765935" cy="1323975"/>
            <wp:effectExtent l="0" t="0" r="12065" b="9525"/>
            <wp:docPr id="46" name="图片 46" descr="5EE827149D81A0A532B81C69BC4E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EE827149D81A0A532B81C69BC4E7529"/>
                    <pic:cNvPicPr>
                      <a:picLocks noChangeAspect="1"/>
                    </pic:cNvPicPr>
                  </pic:nvPicPr>
                  <pic:blipFill>
                    <a:blip r:embed="rId23"/>
                    <a:stretch>
                      <a:fillRect/>
                    </a:stretch>
                  </pic:blipFill>
                  <pic:spPr>
                    <a:xfrm>
                      <a:off x="0" y="0"/>
                      <a:ext cx="1765935" cy="1323975"/>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1693545" cy="1384300"/>
            <wp:effectExtent l="0" t="0" r="8255" b="0"/>
            <wp:docPr id="47" name="图片 47" descr="QQ20241021-19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20241021-191616"/>
                    <pic:cNvPicPr>
                      <a:picLocks noChangeAspect="1"/>
                    </pic:cNvPicPr>
                  </pic:nvPicPr>
                  <pic:blipFill>
                    <a:blip r:embed="rId24"/>
                    <a:stretch>
                      <a:fillRect/>
                    </a:stretch>
                  </pic:blipFill>
                  <pic:spPr>
                    <a:xfrm>
                      <a:off x="0" y="0"/>
                      <a:ext cx="1693545" cy="1384300"/>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1852930" cy="1345565"/>
            <wp:effectExtent l="0" t="0" r="1270" b="635"/>
            <wp:docPr id="48" name="图片 48" descr="QQ20241021-19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20241021-191707"/>
                    <pic:cNvPicPr>
                      <a:picLocks noChangeAspect="1"/>
                    </pic:cNvPicPr>
                  </pic:nvPicPr>
                  <pic:blipFill>
                    <a:blip r:embed="rId25"/>
                    <a:stretch>
                      <a:fillRect/>
                    </a:stretch>
                  </pic:blipFill>
                  <pic:spPr>
                    <a:xfrm>
                      <a:off x="0" y="0"/>
                      <a:ext cx="1852930" cy="1345565"/>
                    </a:xfrm>
                    <a:prstGeom prst="rect">
                      <a:avLst/>
                    </a:prstGeom>
                  </pic:spPr>
                </pic:pic>
              </a:graphicData>
            </a:graphic>
          </wp:inline>
        </w:drawing>
      </w:r>
    </w:p>
    <w:p w14:paraId="6371D4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接下来，我们一起来欣赏孩子们最后在各个环节和小班弟弟妹妹的互动视频吧。</w:t>
      </w:r>
    </w:p>
    <w:p w14:paraId="17A747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在体验了集体活动和区域游戏后，孩子又有话说，我们一起来看看他们的问题以及解决的方式吧。</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4994"/>
        <w:gridCol w:w="3162"/>
      </w:tblGrid>
      <w:tr w14:paraId="37B5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tcPr>
          <w:p w14:paraId="0A6D4A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活动环节</w:t>
            </w:r>
          </w:p>
        </w:tc>
        <w:tc>
          <w:tcPr>
            <w:tcW w:w="5395" w:type="dxa"/>
          </w:tcPr>
          <w:p w14:paraId="097E8D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我们发现的问题</w:t>
            </w:r>
          </w:p>
        </w:tc>
        <w:tc>
          <w:tcPr>
            <w:tcW w:w="3321" w:type="dxa"/>
          </w:tcPr>
          <w:p w14:paraId="6CB264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我们的策略</w:t>
            </w:r>
          </w:p>
        </w:tc>
      </w:tr>
      <w:tr w14:paraId="1F5D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6" w:type="dxa"/>
            <w:vMerge w:val="restart"/>
          </w:tcPr>
          <w:p w14:paraId="3D571A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集体活动</w:t>
            </w:r>
          </w:p>
        </w:tc>
        <w:tc>
          <w:tcPr>
            <w:tcW w:w="5395" w:type="dxa"/>
          </w:tcPr>
          <w:p w14:paraId="5B38E4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1、本来我听的好好的，他突然发出声音了，吓我一跳；</w:t>
            </w:r>
            <w:r>
              <w:rPr>
                <w:rFonts w:hint="eastAsia" w:ascii="宋体" w:hAnsi="宋体" w:eastAsia="宋体" w:cs="宋体"/>
                <w:sz w:val="21"/>
                <w:szCs w:val="21"/>
                <w:vertAlign w:val="baseline"/>
                <w:lang w:val="en-US" w:eastAsia="zh-CN"/>
              </w:rPr>
              <w:drawing>
                <wp:inline distT="0" distB="0" distL="114300" distR="114300">
                  <wp:extent cx="1181735" cy="886460"/>
                  <wp:effectExtent l="0" t="0" r="12065" b="2540"/>
                  <wp:docPr id="23" name="图片 23" descr="IMG_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474"/>
                          <pic:cNvPicPr>
                            <a:picLocks noChangeAspect="1"/>
                          </pic:cNvPicPr>
                        </pic:nvPicPr>
                        <pic:blipFill>
                          <a:blip r:embed="rId26"/>
                          <a:stretch>
                            <a:fillRect/>
                          </a:stretch>
                        </pic:blipFill>
                        <pic:spPr>
                          <a:xfrm>
                            <a:off x="0" y="0"/>
                            <a:ext cx="1181735" cy="886460"/>
                          </a:xfrm>
                          <a:prstGeom prst="rect">
                            <a:avLst/>
                          </a:prstGeom>
                        </pic:spPr>
                      </pic:pic>
                    </a:graphicData>
                  </a:graphic>
                </wp:inline>
              </w:drawing>
            </w:r>
          </w:p>
        </w:tc>
        <w:tc>
          <w:tcPr>
            <w:tcW w:w="3321" w:type="dxa"/>
            <w:vMerge w:val="restart"/>
          </w:tcPr>
          <w:p w14:paraId="26AC5C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1、提醒他不要讲话，眼睛看老师；</w:t>
            </w:r>
          </w:p>
          <w:p w14:paraId="4D60D0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2、我们可以帮助他举手，然后让他回答</w:t>
            </w:r>
          </w:p>
          <w:p w14:paraId="0A2F84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222375" cy="916940"/>
                  <wp:effectExtent l="0" t="0" r="9525" b="10160"/>
                  <wp:docPr id="27" name="图片 27" descr="X98[~OS$$IPRB`NZW)R1EJL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X98[~OS$$IPRB`NZW)R1EJL_tmb"/>
                          <pic:cNvPicPr>
                            <a:picLocks noChangeAspect="1"/>
                          </pic:cNvPicPr>
                        </pic:nvPicPr>
                        <pic:blipFill>
                          <a:blip r:embed="rId27"/>
                          <a:stretch>
                            <a:fillRect/>
                          </a:stretch>
                        </pic:blipFill>
                        <pic:spPr>
                          <a:xfrm>
                            <a:off x="0" y="0"/>
                            <a:ext cx="1222375" cy="916940"/>
                          </a:xfrm>
                          <a:prstGeom prst="rect">
                            <a:avLst/>
                          </a:prstGeom>
                        </pic:spPr>
                      </pic:pic>
                    </a:graphicData>
                  </a:graphic>
                </wp:inline>
              </w:drawing>
            </w:r>
          </w:p>
          <w:p w14:paraId="0DCA54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242060" cy="931545"/>
                  <wp:effectExtent l="0" t="0" r="2540" b="8255"/>
                  <wp:docPr id="25" name="图片 25" descr="3CFDD547-3AF8-4D0E-8A8A-D3C377CA0E1D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CFDD547-3AF8-4D0E-8A8A-D3C377CA0E1D_hd"/>
                          <pic:cNvPicPr>
                            <a:picLocks noChangeAspect="1"/>
                          </pic:cNvPicPr>
                        </pic:nvPicPr>
                        <pic:blipFill>
                          <a:blip r:embed="rId28"/>
                          <a:stretch>
                            <a:fillRect/>
                          </a:stretch>
                        </pic:blipFill>
                        <pic:spPr>
                          <a:xfrm>
                            <a:off x="0" y="0"/>
                            <a:ext cx="1242060" cy="931545"/>
                          </a:xfrm>
                          <a:prstGeom prst="rect">
                            <a:avLst/>
                          </a:prstGeom>
                        </pic:spPr>
                      </pic:pic>
                    </a:graphicData>
                  </a:graphic>
                </wp:inline>
              </w:drawing>
            </w:r>
          </w:p>
          <w:p w14:paraId="03C107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228725" cy="921385"/>
                  <wp:effectExtent l="0" t="0" r="3175" b="5715"/>
                  <wp:docPr id="24" name="图片 24" descr="3DDD1C8B-FBB6-4F9E-93B6-6835087B8FD5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DDD1C8B-FBB6-4F9E-93B6-6835087B8FD5_hd"/>
                          <pic:cNvPicPr>
                            <a:picLocks noChangeAspect="1"/>
                          </pic:cNvPicPr>
                        </pic:nvPicPr>
                        <pic:blipFill>
                          <a:blip r:embed="rId29"/>
                          <a:stretch>
                            <a:fillRect/>
                          </a:stretch>
                        </pic:blipFill>
                        <pic:spPr>
                          <a:xfrm>
                            <a:off x="0" y="0"/>
                            <a:ext cx="1228725" cy="921385"/>
                          </a:xfrm>
                          <a:prstGeom prst="rect">
                            <a:avLst/>
                          </a:prstGeom>
                        </pic:spPr>
                      </pic:pic>
                    </a:graphicData>
                  </a:graphic>
                </wp:inline>
              </w:drawing>
            </w:r>
          </w:p>
        </w:tc>
      </w:tr>
      <w:tr w14:paraId="328B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continue"/>
          </w:tcPr>
          <w:p w14:paraId="5EEF18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c>
          <w:tcPr>
            <w:tcW w:w="5395" w:type="dxa"/>
          </w:tcPr>
          <w:p w14:paraId="007675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2、小妹妹不举手就在插嘴讲话了</w:t>
            </w:r>
          </w:p>
          <w:p w14:paraId="2A27DB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262380" cy="947420"/>
                  <wp:effectExtent l="0" t="0" r="7620" b="5080"/>
                  <wp:docPr id="26" name="图片 26" descr="IMG_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5475"/>
                          <pic:cNvPicPr>
                            <a:picLocks noChangeAspect="1"/>
                          </pic:cNvPicPr>
                        </pic:nvPicPr>
                        <pic:blipFill>
                          <a:blip r:embed="rId30"/>
                          <a:stretch>
                            <a:fillRect/>
                          </a:stretch>
                        </pic:blipFill>
                        <pic:spPr>
                          <a:xfrm>
                            <a:off x="0" y="0"/>
                            <a:ext cx="1262380" cy="947420"/>
                          </a:xfrm>
                          <a:prstGeom prst="rect">
                            <a:avLst/>
                          </a:prstGeom>
                        </pic:spPr>
                      </pic:pic>
                    </a:graphicData>
                  </a:graphic>
                </wp:inline>
              </w:drawing>
            </w:r>
          </w:p>
        </w:tc>
        <w:tc>
          <w:tcPr>
            <w:tcW w:w="3321" w:type="dxa"/>
            <w:vMerge w:val="continue"/>
          </w:tcPr>
          <w:p w14:paraId="33F18B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14:paraId="5261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continue"/>
          </w:tcPr>
          <w:p w14:paraId="7959C7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c>
          <w:tcPr>
            <w:tcW w:w="5395" w:type="dxa"/>
          </w:tcPr>
          <w:p w14:paraId="0F858FD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不听老师讲，自己在讲话</w:t>
            </w:r>
          </w:p>
          <w:p w14:paraId="01CB1C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229995" cy="922655"/>
                  <wp:effectExtent l="0" t="0" r="1905" b="4445"/>
                  <wp:docPr id="28" name="图片 28" descr="IMG_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476"/>
                          <pic:cNvPicPr>
                            <a:picLocks noChangeAspect="1"/>
                          </pic:cNvPicPr>
                        </pic:nvPicPr>
                        <pic:blipFill>
                          <a:blip r:embed="rId31"/>
                          <a:stretch>
                            <a:fillRect/>
                          </a:stretch>
                        </pic:blipFill>
                        <pic:spPr>
                          <a:xfrm>
                            <a:off x="0" y="0"/>
                            <a:ext cx="1229995" cy="922655"/>
                          </a:xfrm>
                          <a:prstGeom prst="rect">
                            <a:avLst/>
                          </a:prstGeom>
                        </pic:spPr>
                      </pic:pic>
                    </a:graphicData>
                  </a:graphic>
                </wp:inline>
              </w:drawing>
            </w:r>
          </w:p>
        </w:tc>
        <w:tc>
          <w:tcPr>
            <w:tcW w:w="3321" w:type="dxa"/>
            <w:vMerge w:val="continue"/>
          </w:tcPr>
          <w:p w14:paraId="11CB25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14:paraId="0A85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restart"/>
          </w:tcPr>
          <w:p w14:paraId="20D08E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区域游戏</w:t>
            </w:r>
          </w:p>
        </w:tc>
        <w:tc>
          <w:tcPr>
            <w:tcW w:w="5395" w:type="dxa"/>
          </w:tcPr>
          <w:p w14:paraId="33D61916">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小妹妹不会玩，也不看图片</w:t>
            </w:r>
          </w:p>
          <w:p w14:paraId="4859048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410970" cy="1058545"/>
                  <wp:effectExtent l="0" t="0" r="11430" b="8255"/>
                  <wp:docPr id="42" name="图片 42" descr="IMG_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5487"/>
                          <pic:cNvPicPr>
                            <a:picLocks noChangeAspect="1"/>
                          </pic:cNvPicPr>
                        </pic:nvPicPr>
                        <pic:blipFill>
                          <a:blip r:embed="rId32"/>
                          <a:stretch>
                            <a:fillRect/>
                          </a:stretch>
                        </pic:blipFill>
                        <pic:spPr>
                          <a:xfrm>
                            <a:off x="0" y="0"/>
                            <a:ext cx="1410970" cy="1058545"/>
                          </a:xfrm>
                          <a:prstGeom prst="rect">
                            <a:avLst/>
                          </a:prstGeom>
                        </pic:spPr>
                      </pic:pic>
                    </a:graphicData>
                  </a:graphic>
                </wp:inline>
              </w:drawing>
            </w:r>
          </w:p>
        </w:tc>
        <w:tc>
          <w:tcPr>
            <w:tcW w:w="3321" w:type="dxa"/>
            <w:vMerge w:val="restart"/>
          </w:tcPr>
          <w:p w14:paraId="187081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1、我们可以直接叫上他们过来整理；</w:t>
            </w:r>
          </w:p>
          <w:p w14:paraId="0C95B2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drawing>
                <wp:inline distT="0" distB="0" distL="114300" distR="114300">
                  <wp:extent cx="1168400" cy="876935"/>
                  <wp:effectExtent l="0" t="0" r="0" b="12065"/>
                  <wp:docPr id="31" name="图片 31" descr="`G_(8(CN8YV$ENY{@(MT%}A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_(8(CN8YV$ENY{@(MT%}A_tmb"/>
                          <pic:cNvPicPr>
                            <a:picLocks noChangeAspect="1"/>
                          </pic:cNvPicPr>
                        </pic:nvPicPr>
                        <pic:blipFill>
                          <a:blip r:embed="rId33"/>
                          <a:stretch>
                            <a:fillRect/>
                          </a:stretch>
                        </pic:blipFill>
                        <pic:spPr>
                          <a:xfrm>
                            <a:off x="0" y="0"/>
                            <a:ext cx="1168400" cy="876935"/>
                          </a:xfrm>
                          <a:prstGeom prst="rect">
                            <a:avLst/>
                          </a:prstGeom>
                        </pic:spPr>
                      </pic:pic>
                    </a:graphicData>
                  </a:graphic>
                </wp:inline>
              </w:drawing>
            </w:r>
          </w:p>
          <w:p w14:paraId="3C185D4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2、</w:t>
            </w:r>
            <w:r>
              <w:rPr>
                <w:rFonts w:hint="eastAsia" w:ascii="宋体" w:hAnsi="宋体" w:eastAsia="宋体" w:cs="宋体"/>
                <w:sz w:val="21"/>
                <w:szCs w:val="21"/>
                <w:vertAlign w:val="baseline"/>
                <w:lang w:val="en-US" w:eastAsia="zh-CN"/>
              </w:rPr>
              <w:t>我们陪着她一起玩游戏，并介绍怎么玩。</w:t>
            </w:r>
          </w:p>
          <w:p w14:paraId="7825B92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228090" cy="920750"/>
                  <wp:effectExtent l="0" t="0" r="3810" b="6350"/>
                  <wp:docPr id="33" name="图片 33" descr="F6704CFD693E478B85CE421FD206DBD5(20241021-17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704CFD693E478B85CE421FD206DBD5(20241021-172327)"/>
                          <pic:cNvPicPr>
                            <a:picLocks noChangeAspect="1"/>
                          </pic:cNvPicPr>
                        </pic:nvPicPr>
                        <pic:blipFill>
                          <a:blip r:embed="rId34"/>
                          <a:stretch>
                            <a:fillRect/>
                          </a:stretch>
                        </pic:blipFill>
                        <pic:spPr>
                          <a:xfrm>
                            <a:off x="0" y="0"/>
                            <a:ext cx="1228090" cy="920750"/>
                          </a:xfrm>
                          <a:prstGeom prst="rect">
                            <a:avLst/>
                          </a:prstGeom>
                        </pic:spPr>
                      </pic:pic>
                    </a:graphicData>
                  </a:graphic>
                </wp:inline>
              </w:drawing>
            </w:r>
          </w:p>
        </w:tc>
      </w:tr>
      <w:tr w14:paraId="41E3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continue"/>
          </w:tcPr>
          <w:p w14:paraId="44C6F9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c>
          <w:tcPr>
            <w:tcW w:w="5395" w:type="dxa"/>
          </w:tcPr>
          <w:p w14:paraId="117F6B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2、玩一会就不玩了</w:t>
            </w:r>
          </w:p>
          <w:p w14:paraId="1A856B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430020" cy="1072515"/>
                  <wp:effectExtent l="0" t="0" r="5080" b="6985"/>
                  <wp:docPr id="43" name="图片 43" descr="IMG_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5488"/>
                          <pic:cNvPicPr>
                            <a:picLocks noChangeAspect="1"/>
                          </pic:cNvPicPr>
                        </pic:nvPicPr>
                        <pic:blipFill>
                          <a:blip r:embed="rId35"/>
                          <a:stretch>
                            <a:fillRect/>
                          </a:stretch>
                        </pic:blipFill>
                        <pic:spPr>
                          <a:xfrm>
                            <a:off x="0" y="0"/>
                            <a:ext cx="1430020" cy="1072515"/>
                          </a:xfrm>
                          <a:prstGeom prst="rect">
                            <a:avLst/>
                          </a:prstGeom>
                        </pic:spPr>
                      </pic:pic>
                    </a:graphicData>
                  </a:graphic>
                </wp:inline>
              </w:drawing>
            </w:r>
          </w:p>
        </w:tc>
        <w:tc>
          <w:tcPr>
            <w:tcW w:w="3321" w:type="dxa"/>
            <w:vMerge w:val="continue"/>
          </w:tcPr>
          <w:p w14:paraId="7A22C3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r w14:paraId="3810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vMerge w:val="continue"/>
          </w:tcPr>
          <w:p w14:paraId="5DE56B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c>
          <w:tcPr>
            <w:tcW w:w="5395" w:type="dxa"/>
          </w:tcPr>
          <w:p w14:paraId="2F64CA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3、玩结束了，他就走了，不收拾</w:t>
            </w:r>
          </w:p>
          <w:p w14:paraId="5C0BAD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449705" cy="1087120"/>
                  <wp:effectExtent l="0" t="0" r="10795" b="5080"/>
                  <wp:docPr id="44" name="图片 44" descr="IMG_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5486"/>
                          <pic:cNvPicPr>
                            <a:picLocks noChangeAspect="1"/>
                          </pic:cNvPicPr>
                        </pic:nvPicPr>
                        <pic:blipFill>
                          <a:blip r:embed="rId36"/>
                          <a:stretch>
                            <a:fillRect/>
                          </a:stretch>
                        </pic:blipFill>
                        <pic:spPr>
                          <a:xfrm>
                            <a:off x="0" y="0"/>
                            <a:ext cx="1449705" cy="1087120"/>
                          </a:xfrm>
                          <a:prstGeom prst="rect">
                            <a:avLst/>
                          </a:prstGeom>
                        </pic:spPr>
                      </pic:pic>
                    </a:graphicData>
                  </a:graphic>
                </wp:inline>
              </w:drawing>
            </w:r>
          </w:p>
        </w:tc>
        <w:tc>
          <w:tcPr>
            <w:tcW w:w="3321" w:type="dxa"/>
            <w:vMerge w:val="continue"/>
          </w:tcPr>
          <w:p w14:paraId="354320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p>
        </w:tc>
      </w:tr>
    </w:tbl>
    <w:p w14:paraId="42B64D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通过入园、集体活动和区域游戏大带小的活动，我们可以发现：</w:t>
      </w:r>
    </w:p>
    <w:p w14:paraId="1771BD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1、在课程推进中，我们追随孩子们的脚步和问题，并放大问题，放慢脚步，鼓励幼儿针对自己发现的问题多方位思考问题，多渠道解决自己在活动中发现的问题。</w:t>
      </w:r>
    </w:p>
    <w:p w14:paraId="5091F6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2、在课程推进中，教师要善抓资源，让资源效能最大化，让有效经验集体化。</w:t>
      </w:r>
    </w:p>
    <w:tbl>
      <w:tblPr>
        <w:tblStyle w:val="8"/>
        <w:tblpPr w:leftFromText="180" w:rightFromText="180" w:vertAnchor="text" w:horzAnchor="page" w:tblpX="1302" w:tblpY="711"/>
        <w:tblOverlap w:val="never"/>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2117"/>
        <w:gridCol w:w="1595"/>
        <w:gridCol w:w="1837"/>
        <w:gridCol w:w="2218"/>
      </w:tblGrid>
      <w:tr w14:paraId="0CF2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1" w:type="dxa"/>
            <w:shd w:val="clear" w:color="auto" w:fill="B4C6E7" w:themeFill="accent5" w:themeFillTint="66"/>
          </w:tcPr>
          <w:p w14:paraId="2A73D1E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原有经验</w:t>
            </w:r>
          </w:p>
        </w:tc>
        <w:tc>
          <w:tcPr>
            <w:tcW w:w="2117" w:type="dxa"/>
            <w:shd w:val="clear" w:color="auto" w:fill="ED7D31" w:themeFill="accent2"/>
          </w:tcPr>
          <w:p w14:paraId="0506978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课程资源的开发和利用</w:t>
            </w:r>
          </w:p>
        </w:tc>
        <w:tc>
          <w:tcPr>
            <w:tcW w:w="1595" w:type="dxa"/>
            <w:shd w:val="clear" w:color="auto" w:fill="B4C6E7" w:themeFill="accent5" w:themeFillTint="66"/>
          </w:tcPr>
          <w:p w14:paraId="1D84D7B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第一阶段</w:t>
            </w:r>
            <w:r>
              <w:rPr>
                <w:rFonts w:hint="eastAsia" w:ascii="宋体" w:hAnsi="宋体" w:eastAsia="宋体" w:cs="宋体"/>
                <w:b/>
                <w:bCs/>
                <w:sz w:val="21"/>
                <w:szCs w:val="21"/>
                <w:vertAlign w:val="baseline"/>
                <w:lang w:val="en-US" w:eastAsia="zh-CN"/>
              </w:rPr>
              <w:t>大班</w:t>
            </w:r>
            <w:r>
              <w:rPr>
                <w:rFonts w:hint="eastAsia" w:ascii="宋体" w:hAnsi="宋体" w:eastAsia="宋体" w:cs="宋体"/>
                <w:b/>
                <w:bCs/>
                <w:sz w:val="21"/>
                <w:szCs w:val="21"/>
                <w:vertAlign w:val="baseline"/>
                <w:lang w:eastAsia="zh-CN"/>
              </w:rPr>
              <w:t>经验的生长</w:t>
            </w:r>
          </w:p>
        </w:tc>
        <w:tc>
          <w:tcPr>
            <w:tcW w:w="1837" w:type="dxa"/>
            <w:shd w:val="clear" w:color="auto" w:fill="ED7D31" w:themeFill="accent2"/>
          </w:tcPr>
          <w:p w14:paraId="3DBB5EE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课程资源的开发和利用</w:t>
            </w:r>
          </w:p>
        </w:tc>
        <w:tc>
          <w:tcPr>
            <w:tcW w:w="2218" w:type="dxa"/>
            <w:shd w:val="clear" w:color="auto" w:fill="B4C6E7" w:themeFill="accent5" w:themeFillTint="66"/>
          </w:tcPr>
          <w:p w14:paraId="78F0DD7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第二阶段经验</w:t>
            </w:r>
            <w:r>
              <w:rPr>
                <w:rFonts w:hint="eastAsia" w:ascii="宋体" w:hAnsi="宋体" w:eastAsia="宋体" w:cs="宋体"/>
                <w:b/>
                <w:bCs/>
                <w:sz w:val="21"/>
                <w:szCs w:val="21"/>
                <w:vertAlign w:val="baseline"/>
                <w:lang w:val="en-US" w:eastAsia="zh-CN"/>
              </w:rPr>
              <w:t>大班</w:t>
            </w:r>
            <w:r>
              <w:rPr>
                <w:rFonts w:hint="eastAsia" w:ascii="宋体" w:hAnsi="宋体" w:eastAsia="宋体" w:cs="宋体"/>
                <w:b/>
                <w:bCs/>
                <w:sz w:val="21"/>
                <w:szCs w:val="21"/>
                <w:vertAlign w:val="baseline"/>
                <w:lang w:eastAsia="zh-CN"/>
              </w:rPr>
              <w:t>的生长</w:t>
            </w:r>
          </w:p>
        </w:tc>
      </w:tr>
      <w:tr w14:paraId="0848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1" w:type="dxa"/>
            <w:shd w:val="clear" w:color="auto" w:fill="DAE3F3" w:themeFill="accent5" w:themeFillTint="32"/>
          </w:tcPr>
          <w:p w14:paraId="783A8185">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1、对幼儿园有初步的了解</w:t>
            </w:r>
          </w:p>
          <w:p w14:paraId="61EAB6A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2、有过自己被大班哥哥姐姐带入园的经历</w:t>
            </w:r>
          </w:p>
        </w:tc>
        <w:tc>
          <w:tcPr>
            <w:tcW w:w="2117" w:type="dxa"/>
            <w:shd w:val="clear" w:color="auto" w:fill="ED7D31" w:themeFill="accent2"/>
          </w:tcPr>
          <w:p w14:paraId="0FEF4893">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集体活动：</w:t>
            </w:r>
          </w:p>
          <w:p w14:paraId="3A02B18E">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你好，弟弟妹妹！</w:t>
            </w:r>
          </w:p>
          <w:p w14:paraId="28F587FA">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进入弟弟妹妹班级介绍自己</w:t>
            </w:r>
          </w:p>
          <w:p w14:paraId="741775A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小组活动：</w:t>
            </w:r>
          </w:p>
          <w:p w14:paraId="68B3D0D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说说我的开心事</w:t>
            </w:r>
          </w:p>
          <w:p w14:paraId="2AB2A5E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遇到困难怎么办</w:t>
            </w:r>
          </w:p>
          <w:p w14:paraId="326008E7">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环境创设：</w:t>
            </w:r>
          </w:p>
          <w:p w14:paraId="196DF3CE">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一对一倾听墙</w:t>
            </w:r>
          </w:p>
          <w:p w14:paraId="1E956D6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区域游戏：</w:t>
            </w:r>
          </w:p>
          <w:p w14:paraId="1D017A3E">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情感类绘本《我上幼儿园》等</w:t>
            </w:r>
          </w:p>
          <w:p w14:paraId="78C73CD8">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14:paraId="62C9592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p w14:paraId="492FE2A7">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c>
          <w:tcPr>
            <w:tcW w:w="1595" w:type="dxa"/>
            <w:shd w:val="clear" w:color="auto" w:fill="DAE3F3" w:themeFill="accent5" w:themeFillTint="32"/>
          </w:tcPr>
          <w:p w14:paraId="5550D44D">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1、能够有初步的责任意识。</w:t>
            </w:r>
          </w:p>
          <w:p w14:paraId="56F02844">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2、能够运用自己对幼儿园的了解和对班级的了解帮助小班幼儿</w:t>
            </w:r>
          </w:p>
          <w:p w14:paraId="061FC4FA">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c>
          <w:tcPr>
            <w:tcW w:w="1837" w:type="dxa"/>
            <w:shd w:val="clear" w:color="auto" w:fill="ED7D31" w:themeFill="accent2"/>
          </w:tcPr>
          <w:p w14:paraId="51DDE3FD">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集体活动：</w:t>
            </w:r>
          </w:p>
          <w:p w14:paraId="48BB89FC">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我们的大带小感受</w:t>
            </w:r>
          </w:p>
          <w:p w14:paraId="5984576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带弟弟妹妹的半天</w:t>
            </w:r>
          </w:p>
          <w:p w14:paraId="0914D976">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分享讨论：</w:t>
            </w:r>
          </w:p>
          <w:p w14:paraId="4ADBCC8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区域游戏怎么带？</w:t>
            </w:r>
          </w:p>
          <w:p w14:paraId="149B9905">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集体活动怎么做？</w:t>
            </w:r>
          </w:p>
          <w:p w14:paraId="18DB1387">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区域游戏：</w:t>
            </w:r>
          </w:p>
          <w:p w14:paraId="0E8CB40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给弟弟妹妹送礼物……</w:t>
            </w:r>
          </w:p>
        </w:tc>
        <w:tc>
          <w:tcPr>
            <w:tcW w:w="2218" w:type="dxa"/>
            <w:shd w:val="clear" w:color="auto" w:fill="DAE3F3" w:themeFill="accent5" w:themeFillTint="32"/>
          </w:tcPr>
          <w:p w14:paraId="57FAE6E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1、有榜样意识，知道自己要有带头作用。</w:t>
            </w:r>
          </w:p>
          <w:p w14:paraId="1CFB5EA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2、能够针对弟弟妹妹的新问题寻找并尝试解决方法。</w:t>
            </w:r>
          </w:p>
          <w:p w14:paraId="0945804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p>
        </w:tc>
      </w:tr>
    </w:tbl>
    <w:p w14:paraId="2B92498C">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（三）经验拓展——乐户外</w:t>
      </w:r>
    </w:p>
    <w:p w14:paraId="6D36732E">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前面的活动经验，小小志愿者的行为激起了班内其他幼儿的兴趣，也点燃了其他人的责任意识，他们也想要尝试带弟弟妹妹。在第一次教研的过程中，小班老师说出了自己对小班孩子直接参与混龄活动担忧较大，可以试着自己班级老师带着各个场地的认识和介绍，也可以下午的户外实践活动也可以尝试着由班级6位幼儿带领孩子一起分场地游戏。由此下午户外一带多的体验活动开始了。</w:t>
      </w:r>
    </w:p>
    <w:p w14:paraId="059CFB4F">
      <w:pPr>
        <w:keepNext w:val="0"/>
        <w:keepLines w:val="0"/>
        <w:pageBreakBefore w:val="0"/>
        <w:numPr>
          <w:ilvl w:val="0"/>
          <w:numId w:val="8"/>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一带多初体验</w:t>
      </w:r>
    </w:p>
    <w:p w14:paraId="1D5CECC5">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班级分享：你今天带她去这个场地玩，你会怎么做？</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2295"/>
        <w:gridCol w:w="2675"/>
        <w:gridCol w:w="2800"/>
      </w:tblGrid>
      <w:tr w14:paraId="54F0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3D98D164">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游戏场地</w:t>
            </w:r>
          </w:p>
        </w:tc>
        <w:tc>
          <w:tcPr>
            <w:tcW w:w="2630" w:type="dxa"/>
          </w:tcPr>
          <w:p w14:paraId="21E38A9B">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你的做法</w:t>
            </w:r>
          </w:p>
        </w:tc>
        <w:tc>
          <w:tcPr>
            <w:tcW w:w="2744" w:type="dxa"/>
          </w:tcPr>
          <w:p w14:paraId="028CEE97">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我们的分析</w:t>
            </w:r>
          </w:p>
        </w:tc>
        <w:tc>
          <w:tcPr>
            <w:tcW w:w="2890" w:type="dxa"/>
          </w:tcPr>
          <w:p w14:paraId="5DD761D5">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我们的实践</w:t>
            </w:r>
          </w:p>
        </w:tc>
      </w:tr>
      <w:tr w14:paraId="6DDE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286C0C70">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滑梯区、综合区（高结构材料）</w:t>
            </w:r>
          </w:p>
        </w:tc>
        <w:tc>
          <w:tcPr>
            <w:tcW w:w="2630" w:type="dxa"/>
          </w:tcPr>
          <w:p w14:paraId="15C20859">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带她去看看、陪玩、提醒她注意安全</w:t>
            </w:r>
          </w:p>
        </w:tc>
        <w:tc>
          <w:tcPr>
            <w:tcW w:w="2744" w:type="dxa"/>
            <w:vMerge w:val="restart"/>
          </w:tcPr>
          <w:p w14:paraId="6203BCCA">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户外的活动场地多并且挑战不同，从本次分享的过程中，大班孩子从场地特点、挑战难度等方面考虑来调整自己在游戏场地的做法，这样既能提升大班孩子分析思考能力，也能很好的带领小班孩子进区游戏。</w:t>
            </w:r>
          </w:p>
          <w:p w14:paraId="3821257A">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339850" cy="1005205"/>
                  <wp:effectExtent l="0" t="0" r="6350" b="10795"/>
                  <wp:docPr id="45" name="图片 45" descr="IMG_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5489"/>
                          <pic:cNvPicPr>
                            <a:picLocks noChangeAspect="1"/>
                          </pic:cNvPicPr>
                        </pic:nvPicPr>
                        <pic:blipFill>
                          <a:blip r:embed="rId37"/>
                          <a:stretch>
                            <a:fillRect/>
                          </a:stretch>
                        </pic:blipFill>
                        <pic:spPr>
                          <a:xfrm>
                            <a:off x="0" y="0"/>
                            <a:ext cx="1339850" cy="1005205"/>
                          </a:xfrm>
                          <a:prstGeom prst="rect">
                            <a:avLst/>
                          </a:prstGeom>
                        </pic:spPr>
                      </pic:pic>
                    </a:graphicData>
                  </a:graphic>
                </wp:inline>
              </w:drawing>
            </w:r>
          </w:p>
        </w:tc>
        <w:tc>
          <w:tcPr>
            <w:tcW w:w="2890" w:type="dxa"/>
            <w:vMerge w:val="restart"/>
          </w:tcPr>
          <w:p w14:paraId="55E7818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301750" cy="976630"/>
                  <wp:effectExtent l="0" t="0" r="6350" b="1270"/>
                  <wp:docPr id="34" name="图片 34" descr="6c8cc291a124067be8dae46b53f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c8cc291a124067be8dae46b53f9844"/>
                          <pic:cNvPicPr>
                            <a:picLocks noChangeAspect="1"/>
                          </pic:cNvPicPr>
                        </pic:nvPicPr>
                        <pic:blipFill>
                          <a:blip r:embed="rId38"/>
                          <a:stretch>
                            <a:fillRect/>
                          </a:stretch>
                        </pic:blipFill>
                        <pic:spPr>
                          <a:xfrm>
                            <a:off x="0" y="0"/>
                            <a:ext cx="1301750" cy="976630"/>
                          </a:xfrm>
                          <a:prstGeom prst="rect">
                            <a:avLst/>
                          </a:prstGeom>
                        </pic:spPr>
                      </pic:pic>
                    </a:graphicData>
                  </a:graphic>
                </wp:inline>
              </w:drawing>
            </w:r>
          </w:p>
          <w:p w14:paraId="667F6686">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315720" cy="986790"/>
                  <wp:effectExtent l="0" t="0" r="5080" b="3810"/>
                  <wp:docPr id="35" name="图片 35" descr="7b84692d87b739615a23f06755b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b84692d87b739615a23f06755b9062"/>
                          <pic:cNvPicPr>
                            <a:picLocks noChangeAspect="1"/>
                          </pic:cNvPicPr>
                        </pic:nvPicPr>
                        <pic:blipFill>
                          <a:blip r:embed="rId39"/>
                          <a:stretch>
                            <a:fillRect/>
                          </a:stretch>
                        </pic:blipFill>
                        <pic:spPr>
                          <a:xfrm>
                            <a:off x="0" y="0"/>
                            <a:ext cx="1315720" cy="986790"/>
                          </a:xfrm>
                          <a:prstGeom prst="rect">
                            <a:avLst/>
                          </a:prstGeom>
                        </pic:spPr>
                      </pic:pic>
                    </a:graphicData>
                  </a:graphic>
                </wp:inline>
              </w:drawing>
            </w:r>
          </w:p>
          <w:p w14:paraId="099D8AE6">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352550" cy="1014730"/>
                  <wp:effectExtent l="0" t="0" r="6350" b="1270"/>
                  <wp:docPr id="36" name="图片 36" descr="7b84692d87b739615a23f06755b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b84692d87b739615a23f06755b9062"/>
                          <pic:cNvPicPr>
                            <a:picLocks noChangeAspect="1"/>
                          </pic:cNvPicPr>
                        </pic:nvPicPr>
                        <pic:blipFill>
                          <a:blip r:embed="rId39"/>
                          <a:stretch>
                            <a:fillRect/>
                          </a:stretch>
                        </pic:blipFill>
                        <pic:spPr>
                          <a:xfrm>
                            <a:off x="0" y="0"/>
                            <a:ext cx="1352550" cy="1014730"/>
                          </a:xfrm>
                          <a:prstGeom prst="rect">
                            <a:avLst/>
                          </a:prstGeom>
                        </pic:spPr>
                      </pic:pic>
                    </a:graphicData>
                  </a:graphic>
                </wp:inline>
              </w:drawing>
            </w:r>
          </w:p>
        </w:tc>
      </w:tr>
      <w:tr w14:paraId="0391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2BA1682F">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沙池区（辅助材料较多的场地）</w:t>
            </w:r>
          </w:p>
        </w:tc>
        <w:tc>
          <w:tcPr>
            <w:tcW w:w="2630" w:type="dxa"/>
          </w:tcPr>
          <w:p w14:paraId="51F99378">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介绍场地，介绍换鞋区的规则以及玩沙的注意点</w:t>
            </w:r>
          </w:p>
        </w:tc>
        <w:tc>
          <w:tcPr>
            <w:tcW w:w="2744" w:type="dxa"/>
            <w:vMerge w:val="continue"/>
          </w:tcPr>
          <w:p w14:paraId="05243BFB">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890" w:type="dxa"/>
            <w:vMerge w:val="continue"/>
          </w:tcPr>
          <w:p w14:paraId="30C31B6B">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14:paraId="3177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446ED999">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小车区、自然探索区（场地中小区域较多）</w:t>
            </w:r>
          </w:p>
        </w:tc>
        <w:tc>
          <w:tcPr>
            <w:tcW w:w="2630" w:type="dxa"/>
          </w:tcPr>
          <w:p w14:paraId="475BDAB4">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游戏玩法、场地范围、角色</w:t>
            </w:r>
          </w:p>
        </w:tc>
        <w:tc>
          <w:tcPr>
            <w:tcW w:w="2744" w:type="dxa"/>
            <w:vMerge w:val="continue"/>
          </w:tcPr>
          <w:p w14:paraId="5394C75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890" w:type="dxa"/>
            <w:vMerge w:val="continue"/>
          </w:tcPr>
          <w:p w14:paraId="62816F6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14:paraId="7DCA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6F02FC60">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挑战区、山坡区、跑酷区（挑战大的区域）</w:t>
            </w:r>
          </w:p>
        </w:tc>
        <w:tc>
          <w:tcPr>
            <w:tcW w:w="2630" w:type="dxa"/>
          </w:tcPr>
          <w:p w14:paraId="5CF009E7">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带她体验低矮的线路</w:t>
            </w:r>
          </w:p>
        </w:tc>
        <w:tc>
          <w:tcPr>
            <w:tcW w:w="2744" w:type="dxa"/>
            <w:vMerge w:val="continue"/>
          </w:tcPr>
          <w:p w14:paraId="1486CABC">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890" w:type="dxa"/>
            <w:vMerge w:val="continue"/>
          </w:tcPr>
          <w:p w14:paraId="41B4519B">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bl>
    <w:p w14:paraId="4C9C0147">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在孩子们尝试班级内一对多的情况下孩子们能够尽职尽责的用自己的方式进行大带小，并且都能够出色的完成，于是更多的孩子们提出也想去帮忙，接着我们以一对一的方式进行大带小户外混龄。</w:t>
      </w:r>
    </w:p>
    <w:p w14:paraId="0EAE55AB">
      <w:pPr>
        <w:keepNext w:val="0"/>
        <w:keepLines w:val="0"/>
        <w:pageBreakBefore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一对一混龄游戏</w:t>
      </w:r>
    </w:p>
    <w:p w14:paraId="6685675E">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（1）混龄未动，教研先行</w:t>
      </w:r>
    </w:p>
    <w:p w14:paraId="52EB4AAA">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随着全园户外大混龄的脚步越来越近，老师们对孩子在户外游戏时的担忧也越来越多，于是小班和大班年级组开展了第二次教研，本次教研围绕着“1、针对小班户外时，你们的担忧是什么？2、大班老师对大班孩子参加大带小活动有什么担忧？3、针对户外混龄的顾虑，我们可以有哪些措施可以跟进？”三个问题展开，大家纷纷献计献策，为户外大混龄保驾护航。</w:t>
      </w:r>
    </w:p>
    <w:p w14:paraId="15AE0BF8">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2157095" cy="1280795"/>
            <wp:effectExtent l="0" t="0" r="1905" b="1905"/>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pic:cNvPicPr>
                  </pic:nvPicPr>
                  <pic:blipFill>
                    <a:blip r:embed="rId40"/>
                    <a:stretch>
                      <a:fillRect/>
                    </a:stretch>
                  </pic:blipFill>
                  <pic:spPr>
                    <a:xfrm>
                      <a:off x="0" y="0"/>
                      <a:ext cx="2157095" cy="1280795"/>
                    </a:xfrm>
                    <a:prstGeom prst="rect">
                      <a:avLst/>
                    </a:prstGeom>
                  </pic:spPr>
                </pic:pic>
              </a:graphicData>
            </a:graphic>
          </wp:inline>
        </w:drawing>
      </w:r>
      <w:r>
        <w:rPr>
          <w:rFonts w:hint="eastAsia" w:ascii="宋体" w:hAnsi="宋体" w:eastAsia="宋体" w:cs="宋体"/>
          <w:color w:val="auto"/>
          <w:sz w:val="21"/>
          <w:szCs w:val="21"/>
          <w:lang w:val="en-US" w:eastAsia="zh-CN"/>
        </w:rPr>
        <w:drawing>
          <wp:inline distT="0" distB="0" distL="114300" distR="114300">
            <wp:extent cx="2428240" cy="1242060"/>
            <wp:effectExtent l="0" t="0" r="10160" b="2540"/>
            <wp:docPr id="3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
                    <pic:cNvPicPr>
                      <a:picLocks noChangeAspect="1"/>
                    </pic:cNvPicPr>
                  </pic:nvPicPr>
                  <pic:blipFill>
                    <a:blip r:embed="rId41"/>
                    <a:stretch>
                      <a:fillRect/>
                    </a:stretch>
                  </pic:blipFill>
                  <pic:spPr>
                    <a:xfrm>
                      <a:off x="0" y="0"/>
                      <a:ext cx="2428240" cy="1242060"/>
                    </a:xfrm>
                    <a:prstGeom prst="rect">
                      <a:avLst/>
                    </a:prstGeom>
                  </pic:spPr>
                </pic:pic>
              </a:graphicData>
            </a:graphic>
          </wp:inline>
        </w:drawing>
      </w:r>
    </w:p>
    <w:p w14:paraId="0DC1AA7A">
      <w:pPr>
        <w:keepNext w:val="0"/>
        <w:keepLines w:val="0"/>
        <w:pageBreakBefore w:val="0"/>
        <w:numPr>
          <w:ilvl w:val="0"/>
          <w:numId w:val="9"/>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亲身体验，发现问题</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4"/>
        <w:gridCol w:w="2409"/>
        <w:gridCol w:w="2371"/>
        <w:gridCol w:w="2094"/>
      </w:tblGrid>
      <w:tr w14:paraId="7B68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14:paraId="052A8DB0">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我们的体验</w:t>
            </w:r>
          </w:p>
        </w:tc>
        <w:tc>
          <w:tcPr>
            <w:tcW w:w="2490" w:type="dxa"/>
          </w:tcPr>
          <w:p w14:paraId="566DEF07">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我们发现的问题</w:t>
            </w:r>
          </w:p>
        </w:tc>
        <w:tc>
          <w:tcPr>
            <w:tcW w:w="2491" w:type="dxa"/>
          </w:tcPr>
          <w:p w14:paraId="63AB4980">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我们的策略</w:t>
            </w:r>
          </w:p>
        </w:tc>
        <w:tc>
          <w:tcPr>
            <w:tcW w:w="2491" w:type="dxa"/>
          </w:tcPr>
          <w:p w14:paraId="0834F158">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我的分析</w:t>
            </w:r>
          </w:p>
        </w:tc>
      </w:tr>
      <w:tr w14:paraId="5493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restart"/>
          </w:tcPr>
          <w:p w14:paraId="1E4C3C30">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182370" cy="887095"/>
                  <wp:effectExtent l="0" t="0" r="11430" b="1905"/>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42"/>
                          <a:stretch>
                            <a:fillRect/>
                          </a:stretch>
                        </pic:blipFill>
                        <pic:spPr>
                          <a:xfrm>
                            <a:off x="0" y="0"/>
                            <a:ext cx="1182370" cy="887095"/>
                          </a:xfrm>
                          <a:prstGeom prst="rect">
                            <a:avLst/>
                          </a:prstGeom>
                          <a:noFill/>
                          <a:ln w="9525">
                            <a:noFill/>
                          </a:ln>
                        </pic:spPr>
                      </pic:pic>
                    </a:graphicData>
                  </a:graphic>
                </wp:inline>
              </w:drawing>
            </w:r>
          </w:p>
          <w:p w14:paraId="7C292CCD">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1238885" cy="929005"/>
                  <wp:effectExtent l="0" t="0" r="5715" b="10795"/>
                  <wp:docPr id="4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IMG_256"/>
                          <pic:cNvPicPr>
                            <a:picLocks noChangeAspect="1"/>
                          </pic:cNvPicPr>
                        </pic:nvPicPr>
                        <pic:blipFill>
                          <a:blip r:embed="rId43"/>
                          <a:stretch>
                            <a:fillRect/>
                          </a:stretch>
                        </pic:blipFill>
                        <pic:spPr>
                          <a:xfrm>
                            <a:off x="0" y="0"/>
                            <a:ext cx="1238885" cy="929005"/>
                          </a:xfrm>
                          <a:prstGeom prst="rect">
                            <a:avLst/>
                          </a:prstGeom>
                          <a:noFill/>
                          <a:ln w="9525">
                            <a:noFill/>
                          </a:ln>
                        </pic:spPr>
                      </pic:pic>
                    </a:graphicData>
                  </a:graphic>
                </wp:inline>
              </w:drawing>
            </w:r>
          </w:p>
        </w:tc>
        <w:tc>
          <w:tcPr>
            <w:tcW w:w="2490" w:type="dxa"/>
          </w:tcPr>
          <w:p w14:paraId="52F15A76">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弟弟妹妹被我弄丢了</w:t>
            </w:r>
          </w:p>
          <w:p w14:paraId="1E3C726B">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084580" cy="866140"/>
                  <wp:effectExtent l="0" t="0" r="10160" b="7620"/>
                  <wp:docPr id="41" name="图片 41" descr="IMG_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5478"/>
                          <pic:cNvPicPr>
                            <a:picLocks noChangeAspect="1"/>
                          </pic:cNvPicPr>
                        </pic:nvPicPr>
                        <pic:blipFill>
                          <a:blip r:embed="rId44"/>
                          <a:stretch>
                            <a:fillRect/>
                          </a:stretch>
                        </pic:blipFill>
                        <pic:spPr>
                          <a:xfrm rot="16200000">
                            <a:off x="0" y="0"/>
                            <a:ext cx="1084580" cy="866140"/>
                          </a:xfrm>
                          <a:prstGeom prst="rect">
                            <a:avLst/>
                          </a:prstGeom>
                        </pic:spPr>
                      </pic:pic>
                    </a:graphicData>
                  </a:graphic>
                </wp:inline>
              </w:drawing>
            </w:r>
          </w:p>
        </w:tc>
        <w:tc>
          <w:tcPr>
            <w:tcW w:w="2491" w:type="dxa"/>
          </w:tcPr>
          <w:p w14:paraId="2BA5C4F7">
            <w:pPr>
              <w:keepNext w:val="0"/>
              <w:keepLines w:val="0"/>
              <w:pageBreakBefore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沿路问问场地老师有没有看到小弟弟小妹妹，要详细介绍；</w:t>
            </w:r>
          </w:p>
          <w:p w14:paraId="76106B42">
            <w:pPr>
              <w:keepNext w:val="0"/>
              <w:keepLines w:val="0"/>
              <w:pageBreakBefore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沿着原来的路线回去找找他们。</w:t>
            </w:r>
          </w:p>
          <w:p w14:paraId="3EAACED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118235" cy="1199515"/>
                  <wp:effectExtent l="0" t="0" r="12065" b="6985"/>
                  <wp:docPr id="49" name="图片 49" descr="IMG_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5482"/>
                          <pic:cNvPicPr>
                            <a:picLocks noChangeAspect="1"/>
                          </pic:cNvPicPr>
                        </pic:nvPicPr>
                        <pic:blipFill>
                          <a:blip r:embed="rId45"/>
                          <a:stretch>
                            <a:fillRect/>
                          </a:stretch>
                        </pic:blipFill>
                        <pic:spPr>
                          <a:xfrm>
                            <a:off x="0" y="0"/>
                            <a:ext cx="1118235" cy="1199515"/>
                          </a:xfrm>
                          <a:prstGeom prst="rect">
                            <a:avLst/>
                          </a:prstGeom>
                        </pic:spPr>
                      </pic:pic>
                    </a:graphicData>
                  </a:graphic>
                </wp:inline>
              </w:drawing>
            </w:r>
          </w:p>
        </w:tc>
        <w:tc>
          <w:tcPr>
            <w:tcW w:w="2491" w:type="dxa"/>
            <w:vMerge w:val="restart"/>
          </w:tcPr>
          <w:p w14:paraId="2A9EF2A1">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从孩子们第一次混龄游戏的现场我们可以看得到，大多数幼儿能够照看弟弟妹妹，但是仍有很多问题产生，比如孩子丢了的情况，自己跑去玩，或者是“一带多”。通过将这些问题提出并分析的过程中，孩子想出各种不同的解决策略都是基于要照顾弟弟妹妹的方式，如先玩小弟弟妹妹想玩的场地，再去玩自己想去的场地；甚至有些也运用了生活经验，如防丢手环，这些都是体现了大班哥哥姐姐的责任心和解决问题的能力。</w:t>
            </w:r>
          </w:p>
          <w:p w14:paraId="53633EFB">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14:paraId="4BED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continue"/>
          </w:tcPr>
          <w:p w14:paraId="39CBA095">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490" w:type="dxa"/>
          </w:tcPr>
          <w:p w14:paraId="6CF337A3">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我要玩小车，妹妹要玩滑梯</w:t>
            </w:r>
          </w:p>
          <w:p w14:paraId="7448C985">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036320" cy="1057275"/>
                  <wp:effectExtent l="0" t="0" r="9525" b="5080"/>
                  <wp:docPr id="50" name="图片 50" descr="IMG_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5480"/>
                          <pic:cNvPicPr>
                            <a:picLocks noChangeAspect="1"/>
                          </pic:cNvPicPr>
                        </pic:nvPicPr>
                        <pic:blipFill>
                          <a:blip r:embed="rId46"/>
                          <a:stretch>
                            <a:fillRect/>
                          </a:stretch>
                        </pic:blipFill>
                        <pic:spPr>
                          <a:xfrm rot="16200000">
                            <a:off x="0" y="0"/>
                            <a:ext cx="1036320" cy="1057275"/>
                          </a:xfrm>
                          <a:prstGeom prst="rect">
                            <a:avLst/>
                          </a:prstGeom>
                        </pic:spPr>
                      </pic:pic>
                    </a:graphicData>
                  </a:graphic>
                </wp:inline>
              </w:drawing>
            </w:r>
          </w:p>
        </w:tc>
        <w:tc>
          <w:tcPr>
            <w:tcW w:w="2491" w:type="dxa"/>
          </w:tcPr>
          <w:p w14:paraId="288B81E8">
            <w:pPr>
              <w:keepNext w:val="0"/>
              <w:keepLines w:val="0"/>
              <w:pageBreakBefore w:val="0"/>
              <w:numPr>
                <w:ilvl w:val="0"/>
                <w:numId w:val="11"/>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先玩滑梯，再玩小车，照顾弟弟妹妹；</w:t>
            </w:r>
          </w:p>
          <w:p w14:paraId="290EF9BC">
            <w:pPr>
              <w:keepNext w:val="0"/>
              <w:keepLines w:val="0"/>
              <w:pageBreakBefore w:val="0"/>
              <w:numPr>
                <w:ilvl w:val="0"/>
                <w:numId w:val="11"/>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我们可以互相商量</w:t>
            </w:r>
          </w:p>
          <w:p w14:paraId="4F6E00AD">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993775" cy="1169035"/>
                  <wp:effectExtent l="0" t="0" r="9525" b="12065"/>
                  <wp:docPr id="51" name="图片 51" descr="IMG_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5484"/>
                          <pic:cNvPicPr>
                            <a:picLocks noChangeAspect="1"/>
                          </pic:cNvPicPr>
                        </pic:nvPicPr>
                        <pic:blipFill>
                          <a:blip r:embed="rId47"/>
                          <a:stretch>
                            <a:fillRect/>
                          </a:stretch>
                        </pic:blipFill>
                        <pic:spPr>
                          <a:xfrm>
                            <a:off x="0" y="0"/>
                            <a:ext cx="993775" cy="1169035"/>
                          </a:xfrm>
                          <a:prstGeom prst="rect">
                            <a:avLst/>
                          </a:prstGeom>
                        </pic:spPr>
                      </pic:pic>
                    </a:graphicData>
                  </a:graphic>
                </wp:inline>
              </w:drawing>
            </w:r>
          </w:p>
        </w:tc>
        <w:tc>
          <w:tcPr>
            <w:tcW w:w="2491" w:type="dxa"/>
            <w:vMerge w:val="continue"/>
          </w:tcPr>
          <w:p w14:paraId="10FCDDE8">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14:paraId="7A9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continue"/>
          </w:tcPr>
          <w:p w14:paraId="24E0DB35">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490" w:type="dxa"/>
          </w:tcPr>
          <w:p w14:paraId="6EEEF384">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我们两轮流带小弟弟，小弟弟没有玩到后哭了</w:t>
            </w:r>
          </w:p>
          <w:p w14:paraId="1D77171A">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120140" cy="986155"/>
                  <wp:effectExtent l="0" t="0" r="4445" b="10160"/>
                  <wp:docPr id="52" name="图片 52" descr="IMG_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5481"/>
                          <pic:cNvPicPr>
                            <a:picLocks noChangeAspect="1"/>
                          </pic:cNvPicPr>
                        </pic:nvPicPr>
                        <pic:blipFill>
                          <a:blip r:embed="rId48"/>
                          <a:stretch>
                            <a:fillRect/>
                          </a:stretch>
                        </pic:blipFill>
                        <pic:spPr>
                          <a:xfrm rot="16200000">
                            <a:off x="0" y="0"/>
                            <a:ext cx="1120140" cy="986155"/>
                          </a:xfrm>
                          <a:prstGeom prst="rect">
                            <a:avLst/>
                          </a:prstGeom>
                        </pic:spPr>
                      </pic:pic>
                    </a:graphicData>
                  </a:graphic>
                </wp:inline>
              </w:drawing>
            </w:r>
          </w:p>
        </w:tc>
        <w:tc>
          <w:tcPr>
            <w:tcW w:w="2491" w:type="dxa"/>
          </w:tcPr>
          <w:p w14:paraId="2067B590">
            <w:pPr>
              <w:keepNext w:val="0"/>
              <w:keepLines w:val="0"/>
              <w:pageBreakBefore w:val="0"/>
              <w:numPr>
                <w:ilvl w:val="0"/>
                <w:numId w:val="12"/>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一人带一个弟弟或妹妹去玩；</w:t>
            </w:r>
          </w:p>
          <w:p w14:paraId="36CD54A7">
            <w:pPr>
              <w:keepNext w:val="0"/>
              <w:keepLines w:val="0"/>
              <w:pageBreakBefore w:val="0"/>
              <w:numPr>
                <w:ilvl w:val="0"/>
                <w:numId w:val="12"/>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下午再去自己想去的场地玩。</w:t>
            </w:r>
          </w:p>
          <w:p w14:paraId="3DA8296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060450" cy="1198880"/>
                  <wp:effectExtent l="0" t="0" r="6350" b="7620"/>
                  <wp:docPr id="53" name="图片 53" descr="IMG_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5485"/>
                          <pic:cNvPicPr>
                            <a:picLocks noChangeAspect="1"/>
                          </pic:cNvPicPr>
                        </pic:nvPicPr>
                        <pic:blipFill>
                          <a:blip r:embed="rId49"/>
                          <a:stretch>
                            <a:fillRect/>
                          </a:stretch>
                        </pic:blipFill>
                        <pic:spPr>
                          <a:xfrm>
                            <a:off x="0" y="0"/>
                            <a:ext cx="1060450" cy="1198880"/>
                          </a:xfrm>
                          <a:prstGeom prst="rect">
                            <a:avLst/>
                          </a:prstGeom>
                        </pic:spPr>
                      </pic:pic>
                    </a:graphicData>
                  </a:graphic>
                </wp:inline>
              </w:drawing>
            </w:r>
          </w:p>
        </w:tc>
        <w:tc>
          <w:tcPr>
            <w:tcW w:w="2491" w:type="dxa"/>
            <w:vMerge w:val="continue"/>
          </w:tcPr>
          <w:p w14:paraId="2173802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r w14:paraId="258E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continue"/>
            <w:vAlign w:val="top"/>
          </w:tcPr>
          <w:p w14:paraId="7271A562">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kern w:val="2"/>
                <w:sz w:val="21"/>
                <w:szCs w:val="21"/>
                <w:vertAlign w:val="baseline"/>
                <w:lang w:val="en-US" w:eastAsia="zh-CN" w:bidi="ar-SA"/>
              </w:rPr>
            </w:pPr>
          </w:p>
        </w:tc>
        <w:tc>
          <w:tcPr>
            <w:tcW w:w="2490" w:type="dxa"/>
          </w:tcPr>
          <w:p w14:paraId="7599F4A4">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我拉不住妹妹</w:t>
            </w:r>
          </w:p>
          <w:p w14:paraId="70A750BF">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988695" cy="1229995"/>
                  <wp:effectExtent l="0" t="0" r="1905" b="1905"/>
                  <wp:docPr id="54" name="图片 54" descr="IMG_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5479"/>
                          <pic:cNvPicPr>
                            <a:picLocks noChangeAspect="1"/>
                          </pic:cNvPicPr>
                        </pic:nvPicPr>
                        <pic:blipFill>
                          <a:blip r:embed="rId50"/>
                          <a:stretch>
                            <a:fillRect/>
                          </a:stretch>
                        </pic:blipFill>
                        <pic:spPr>
                          <a:xfrm rot="16200000">
                            <a:off x="0" y="0"/>
                            <a:ext cx="988695" cy="1229995"/>
                          </a:xfrm>
                          <a:prstGeom prst="rect">
                            <a:avLst/>
                          </a:prstGeom>
                        </pic:spPr>
                      </pic:pic>
                    </a:graphicData>
                  </a:graphic>
                </wp:inline>
              </w:drawing>
            </w:r>
          </w:p>
        </w:tc>
        <w:tc>
          <w:tcPr>
            <w:tcW w:w="2491" w:type="dxa"/>
          </w:tcPr>
          <w:p w14:paraId="12AF3D5E">
            <w:pPr>
              <w:keepNext w:val="0"/>
              <w:keepLines w:val="0"/>
              <w:pageBreakBefore w:val="0"/>
              <w:numPr>
                <w:ilvl w:val="0"/>
                <w:numId w:val="13"/>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跟小班老师反映弟弟妹妹的情况，及时教育；</w:t>
            </w:r>
          </w:p>
          <w:p w14:paraId="7E704A55">
            <w:pPr>
              <w:keepNext w:val="0"/>
              <w:keepLines w:val="0"/>
              <w:pageBreakBefore w:val="0"/>
              <w:numPr>
                <w:ilvl w:val="0"/>
                <w:numId w:val="13"/>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2336" behindDoc="0" locked="0" layoutInCell="1" allowOverlap="1">
                  <wp:simplePos x="0" y="0"/>
                  <wp:positionH relativeFrom="column">
                    <wp:posOffset>603250</wp:posOffset>
                  </wp:positionH>
                  <wp:positionV relativeFrom="paragraph">
                    <wp:posOffset>440690</wp:posOffset>
                  </wp:positionV>
                  <wp:extent cx="894080" cy="1036955"/>
                  <wp:effectExtent l="0" t="0" r="5080" b="14605"/>
                  <wp:wrapSquare wrapText="bothSides"/>
                  <wp:docPr id="55" name="图片 55" descr="IMG_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5483"/>
                          <pic:cNvPicPr>
                            <a:picLocks noChangeAspect="1"/>
                          </pic:cNvPicPr>
                        </pic:nvPicPr>
                        <pic:blipFill>
                          <a:blip r:embed="rId51"/>
                          <a:stretch>
                            <a:fillRect/>
                          </a:stretch>
                        </pic:blipFill>
                        <pic:spPr>
                          <a:xfrm>
                            <a:off x="0" y="0"/>
                            <a:ext cx="894080" cy="103695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t>带防丢手环；</w:t>
            </w:r>
          </w:p>
          <w:p w14:paraId="3A878BEB">
            <w:pPr>
              <w:keepNext w:val="0"/>
              <w:keepLines w:val="0"/>
              <w:pageBreakBefore w:val="0"/>
              <w:numPr>
                <w:ilvl w:val="0"/>
                <w:numId w:val="13"/>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我们跟着他，不让他丢了</w:t>
            </w:r>
          </w:p>
          <w:p w14:paraId="2E7E2D66">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c>
          <w:tcPr>
            <w:tcW w:w="2491" w:type="dxa"/>
            <w:vMerge w:val="continue"/>
          </w:tcPr>
          <w:p w14:paraId="2B95D399">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vertAlign w:val="baseline"/>
                <w:lang w:val="en-US" w:eastAsia="zh-CN"/>
              </w:rPr>
            </w:pPr>
          </w:p>
        </w:tc>
      </w:tr>
    </w:tbl>
    <w:p w14:paraId="52888CF8">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（3）再次尝试，发现成长</w:t>
      </w:r>
    </w:p>
    <w:p w14:paraId="7EF67AE9">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有了前一次的经验分享，孩子们现在能够用一些分享的方法去照看弟弟妹妹户外游戏。那我们一起来欣赏孩子们在户外和小班孩子的精彩瞬间吧。（播放视频）</w:t>
      </w:r>
    </w:p>
    <w:p w14:paraId="33946DF0">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班幼儿和小班幼儿组成的活动共同体，不仅实现了不同年龄段幼儿之间的交往与交流，增强了幼儿的社会性意识，更让小班幼儿快速了解到不同区域的游戏规则，养成良好的规则意识，并在模仿中习得大班幼儿的良好社会品质。</w:t>
      </w:r>
    </w:p>
    <w:p w14:paraId="6824580B">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户外混龄活动中，也出现过一个小故事：我们班的汐汐，一开始并没有报名志愿者活动，在班级里他的能力一般，而且玩起来自己会不管不顾，而且汐汐自己也不愿意报名志愿者。他说：“我不想带弟弟妹妹，太累了”所以在第一次的大带小的活动中他并没有参加，自己去玩户外了，但是那天户外分享交流的时候他很开心的说：“老师，我今天看到一个小朋友在哪转圈圈，然后他说他找不到哥哥了，然后我就牵着他的手去找老师了”。我们发现这是个很好的契机，可以给孩子培养良好的责任心，于是我们当时就表扬、奖励了他，孩子也很开心的回到座位上。</w:t>
      </w:r>
    </w:p>
    <w:p w14:paraId="354D9D1C">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在第二次大带小报名的时候汐汐说他也想去。考虑到汐汐上次的表现，所以第二次让汐汐参与了。汐汐很开心活动结束后小班老师也说看到汐汐带小朋友去喝水，去玩滑滑梯，一直手拉手，不然就是跟着小朋友。</w:t>
      </w:r>
    </w:p>
    <w:p w14:paraId="64B8CD6B">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我们发现：</w:t>
      </w:r>
      <w:r>
        <w:rPr>
          <w:rFonts w:hint="eastAsia" w:ascii="宋体" w:hAnsi="宋体" w:eastAsia="宋体" w:cs="宋体"/>
          <w:sz w:val="21"/>
          <w:szCs w:val="21"/>
          <w:vertAlign w:val="baseline"/>
          <w:lang w:val="en-US" w:eastAsia="zh-CN"/>
        </w:rPr>
        <w:t>孩子在两次活动中首先是外显的心情变化，在一开始自己无意中的小举动获得了成就感让他很开心，所以第二次会主动担起责任，并且知道自己要负责的一件事，而且出乎意料的完成了这项任务，第二次的心情同样是开心。两次虽然都是开心，但是意义不一样，第一次是因为自己的举动得到表扬才开心，而第二次则是因为自己作为大哥哥去照顾小弟弟，因完成了一件事得到满足才开心的。</w:t>
      </w:r>
    </w:p>
    <w:p w14:paraId="052DB7D5">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课程回顾，经验生长</w:t>
      </w:r>
    </w:p>
    <w:p w14:paraId="0AE6995A">
      <w:pPr>
        <w:keepNext w:val="0"/>
        <w:keepLines w:val="0"/>
        <w:pageBreakBefore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（一）幼儿经验生长变化</w:t>
      </w:r>
    </w:p>
    <w:tbl>
      <w:tblPr>
        <w:tblStyle w:val="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361"/>
        <w:gridCol w:w="5921"/>
      </w:tblGrid>
      <w:tr w14:paraId="44219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6" w:hRule="atLeast"/>
        </w:trPr>
        <w:tc>
          <w:tcPr>
            <w:tcW w:w="1810" w:type="pc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14:paraId="78E36947">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课程开展前已有经验</w:t>
            </w:r>
          </w:p>
        </w:tc>
        <w:tc>
          <w:tcPr>
            <w:tcW w:w="3189" w:type="pc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14:paraId="5EF1736E">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课程开展后已有经验</w:t>
            </w:r>
          </w:p>
        </w:tc>
      </w:tr>
      <w:tr w14:paraId="3D637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8" w:hRule="atLeast"/>
        </w:trPr>
        <w:tc>
          <w:tcPr>
            <w:tcW w:w="1810" w:type="pc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14:paraId="184864B7">
            <w:pPr>
              <w:keepNext w:val="0"/>
              <w:keepLines w:val="0"/>
              <w:pageBreakBefore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幼儿认识自己班的班级路线</w:t>
            </w:r>
          </w:p>
          <w:p w14:paraId="18F1646C">
            <w:pPr>
              <w:keepNext w:val="0"/>
              <w:keepLines w:val="0"/>
              <w:pageBreakBefore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愿意主动参与活动并完成任务；</w:t>
            </w:r>
          </w:p>
          <w:p w14:paraId="71D137CE">
            <w:pPr>
              <w:keepNext w:val="0"/>
              <w:keepLines w:val="0"/>
              <w:pageBreakBefore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能表征自己的问题和解决策略</w:t>
            </w:r>
          </w:p>
          <w:p w14:paraId="51406B71">
            <w:pPr>
              <w:keepNext w:val="0"/>
              <w:keepLines w:val="0"/>
              <w:pageBreakBefore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缺乏照顾弟弟妹妹的经验</w:t>
            </w:r>
          </w:p>
        </w:tc>
        <w:tc>
          <w:tcPr>
            <w:tcW w:w="3189" w:type="pc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14:paraId="329E723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1、能够带小班生进入他们对应的班级，对幼儿园室内室外的路线和场地更加了解。</w:t>
            </w:r>
          </w:p>
          <w:p w14:paraId="2CF1A36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2、给小班幼儿做榜样，了解每个环节的规则。</w:t>
            </w:r>
          </w:p>
          <w:p w14:paraId="295B369C">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3、带领小班生适应幼儿园环境。</w:t>
            </w:r>
          </w:p>
          <w:p w14:paraId="20789B6E">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4、能够完成自己的小任务，有责任感。</w:t>
            </w:r>
          </w:p>
          <w:p w14:paraId="58A4FE7A">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5、再碰到问题的时候能够及时的和同伴商量讨论</w:t>
            </w:r>
          </w:p>
          <w:p w14:paraId="32A3C3F6">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6、愿意接受任务并且愿意接受挑战，而完成任务时孩子们是知道自己的职责的，知道自己要负责到底。</w:t>
            </w:r>
          </w:p>
        </w:tc>
      </w:tr>
    </w:tbl>
    <w:p w14:paraId="6277DCB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（二）课程评价</w:t>
      </w:r>
    </w:p>
    <w:p w14:paraId="26E6DE93">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此次活动中，一开始大班生和小班生其实都在互相摸索的合适的相处方式，一开始哥哥姐姐缺乏照顾弟弟妹妹的经验，不知道怎么满足小班幼儿的需求。这时候需要大班和小班老师的及时的沟通，双反馈，大班教师引导大班生用合适的方式和小班生相处，给予一些交往策略。小班教师则要了解不同幼儿的需求，建立多样化的平台让大班幼儿介入，实现双方的共生长。</w:t>
      </w:r>
    </w:p>
    <w:p w14:paraId="6B36B606">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此次“大带小”活动，涉及了日常生活、游戏活动、集体活动等多个方面，不仅培养了大班孩子的责任意识，激发了他们关心、照顾他人的积极情感，促进了大班幼儿的社会性交往。也使小班幼儿建立起安全感和归属感，有效缓解了小班幼儿的入园焦虑。孩子们用自己的方式互相陪伴、牵手长大，成长的自豪和被关心的体验在一起交融生化，这真是此活动的意义。</w:t>
      </w:r>
    </w:p>
    <w:p w14:paraId="5B0D8377">
      <w:pPr>
        <w:numPr>
          <w:ilvl w:val="0"/>
          <w:numId w:val="0"/>
        </w:numPr>
        <w:rPr>
          <w:rFonts w:hint="default" w:ascii="宋体" w:hAnsi="宋体" w:eastAsia="宋体" w:cs="宋体"/>
          <w:b/>
          <w:bCs/>
          <w:sz w:val="24"/>
          <w:lang w:val="en-US" w:eastAsia="zh-CN"/>
        </w:rPr>
      </w:pPr>
    </w:p>
    <w:p w14:paraId="75530FF5">
      <w:pPr>
        <w:jc w:val="both"/>
        <w:rPr>
          <w:rFonts w:hint="default" w:ascii="宋体" w:hAnsi="宋体" w:eastAsia="宋体" w:cs="宋体"/>
          <w:b/>
          <w:sz w:val="24"/>
          <w:szCs w:val="24"/>
          <w:lang w:val="en-US" w:eastAsia="zh-CN"/>
        </w:rPr>
      </w:pP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二</w:t>
      </w: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集体活动  银河香槟湖幼儿园  高洁</w:t>
      </w:r>
    </w:p>
    <w:p w14:paraId="199D18A9">
      <w:pPr>
        <w:jc w:val="center"/>
        <w:rPr>
          <w:rFonts w:hint="eastAsia" w:eastAsia="黑体"/>
          <w:b/>
          <w:sz w:val="30"/>
          <w:szCs w:val="30"/>
        </w:rPr>
      </w:pPr>
    </w:p>
    <w:p w14:paraId="67B40835">
      <w:pPr>
        <w:keepNext w:val="0"/>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szCs w:val="32"/>
          <w:lang w:val="en-US" w:eastAsia="zh-CN"/>
        </w:rPr>
      </w:pPr>
      <w:r>
        <w:rPr>
          <w:rFonts w:hint="eastAsia"/>
          <w:b/>
          <w:bCs/>
          <w:sz w:val="24"/>
          <w:szCs w:val="32"/>
          <w:lang w:val="en-US" w:eastAsia="zh-CN"/>
        </w:rPr>
        <w:t>大班健康《你好，骨头先生》</w:t>
      </w:r>
    </w:p>
    <w:p w14:paraId="2AACB502">
      <w:pPr>
        <w:keepNext w:val="0"/>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eastAsia"/>
          <w:b/>
          <w:bCs/>
          <w:sz w:val="24"/>
          <w:szCs w:val="32"/>
          <w:lang w:val="en-US" w:eastAsia="zh-CN"/>
        </w:rPr>
      </w:pPr>
      <w:r>
        <w:rPr>
          <w:rFonts w:hint="eastAsia"/>
          <w:b/>
          <w:bCs/>
          <w:sz w:val="24"/>
          <w:szCs w:val="32"/>
          <w:lang w:val="en-US" w:eastAsia="zh-CN"/>
        </w:rPr>
        <w:t>常州市新北区银河香槟湖幼儿园  孙洁</w:t>
      </w:r>
    </w:p>
    <w:p w14:paraId="25E69B8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【课程背景】</w:t>
      </w:r>
    </w:p>
    <w:p w14:paraId="2DE3133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ascii="宋体" w:hAnsi="宋体"/>
          <w:szCs w:val="21"/>
          <w:lang w:val="en-US" w:eastAsia="zh-CN"/>
        </w:rPr>
        <w:t>骨骼是人体的支架，是人体的重要组成部分。骨骼支撑着身体，有了骨骼，人类才可以行走、运动。有一次，班级里的一位小女生在家里床上跳，从床上摔了下来，手指骨折了，好长一段时间请假。孩子们总是问“可可怎么还不来上学啊？”因此设计本节课，通过活动来进一步加深幼儿对骨骼的认识，增强幼儿的自我保护意识。</w:t>
      </w:r>
    </w:p>
    <w:p w14:paraId="321BDCC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【幼儿经验分析】</w:t>
      </w:r>
    </w:p>
    <w:p w14:paraId="23E577B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随着幼儿年龄增长，幼儿的运动能力和动作灵活性都在不断增强，但难免会有受伤的情况，轻微的皮肤表面的擦伤，严重的会骨折或缝针，幼儿自护能力较弱。幼儿需要懂得正确的坐、立、行有助于骨骼的正常发育，养成良好的行为姿态，形成健康的体魄。</w:t>
      </w:r>
    </w:p>
    <w:p w14:paraId="4CD5EF1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有：大班幼儿知道身体里有骨头，有一定的自我保护意识。</w:t>
      </w:r>
    </w:p>
    <w:p w14:paraId="74FEAE0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缺：自我保护意识较弱。</w:t>
      </w:r>
    </w:p>
    <w:p w14:paraId="3EA981E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提升点：知道骨骼分为头骨、躯干骨和四肢骨，提升对骨骼的认识，了解骨骼的作用。在之后的生活中有一定的骨骼保护意识。</w:t>
      </w:r>
    </w:p>
    <w:p w14:paraId="3A94C4A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【幼儿经验生长目标】</w:t>
      </w:r>
    </w:p>
    <w:p w14:paraId="3E687AA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kern w:val="0"/>
          <w:szCs w:val="21"/>
          <w:lang w:val="en-US" w:eastAsia="zh-CN"/>
        </w:rPr>
      </w:pPr>
      <w:r>
        <w:rPr>
          <w:rFonts w:hint="eastAsia" w:ascii="宋体" w:hAnsi="宋体"/>
          <w:szCs w:val="21"/>
          <w:lang w:val="en-US" w:eastAsia="zh-CN"/>
        </w:rPr>
        <w:t>1.初步了解人体骨骼的组成和人体骨骼的分</w:t>
      </w:r>
      <w:r>
        <w:rPr>
          <w:rFonts w:hint="eastAsia" w:ascii="宋体" w:hAnsi="宋体" w:cs="宋体"/>
          <w:kern w:val="0"/>
          <w:szCs w:val="21"/>
          <w:lang w:val="en-US" w:eastAsia="zh-CN"/>
        </w:rPr>
        <w:t>类。</w:t>
      </w:r>
    </w:p>
    <w:p w14:paraId="548DF0C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ascii="宋体" w:hAnsi="宋体" w:cs="宋体"/>
          <w:kern w:val="0"/>
          <w:szCs w:val="21"/>
          <w:lang w:val="en-US" w:eastAsia="zh-CN"/>
        </w:rPr>
        <w:t>2.知道人体骨骼对人体的重要作用，学会保护自己的骨</w:t>
      </w:r>
      <w:r>
        <w:rPr>
          <w:rFonts w:hint="eastAsia" w:ascii="宋体" w:hAnsi="宋体"/>
          <w:szCs w:val="21"/>
          <w:lang w:val="en-US" w:eastAsia="zh-CN"/>
        </w:rPr>
        <w:t>骼。</w:t>
      </w:r>
    </w:p>
    <w:p w14:paraId="3828418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【活动组织与课程资源互动】</w:t>
      </w:r>
    </w:p>
    <w:p w14:paraId="7C2A3B47">
      <w:pPr>
        <w:keepNext w:val="0"/>
        <w:keepLines w:val="0"/>
        <w:pageBreakBefore w:val="0"/>
        <w:numPr>
          <w:ilvl w:val="0"/>
          <w:numId w:val="15"/>
        </w:numPr>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情景导入：以视频的播放，调动幼儿对骨头的经验</w:t>
      </w:r>
    </w:p>
    <w:p w14:paraId="5739262F">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（师幼共同讨论视频中小朋友发生了什么事情）</w:t>
      </w:r>
    </w:p>
    <w:p w14:paraId="7C06E9E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（播放引入动画视频）</w:t>
      </w:r>
    </w:p>
    <w:p w14:paraId="2305B41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师：刚刚视频里的小玩怎么样了？为什么站不起来了？</w:t>
      </w:r>
    </w:p>
    <w:p w14:paraId="58B1AE7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师：哪里受伤了呢</w:t>
      </w:r>
    </w:p>
    <w:p w14:paraId="7AE77D4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师：医生说还好没有骨折，骨折是什么意思呢？</w:t>
      </w:r>
    </w:p>
    <w:p w14:paraId="3BC24F0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师：骨折就是骨头断了的意思，骨头断了人会怎么样？</w:t>
      </w:r>
    </w:p>
    <w:p w14:paraId="5911F40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师：为什么骨头断了人就站不起来了？</w:t>
      </w:r>
    </w:p>
    <w:p w14:paraId="2905CAB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师：我们人体里有很多骨头，今天我们就带着小朋友一起来了解骨头的秘密吧！</w:t>
      </w:r>
    </w:p>
    <w:p w14:paraId="3FC6A6AE">
      <w:pPr>
        <w:keepNext w:val="0"/>
        <w:keepLines w:val="0"/>
        <w:pageBreakBefore w:val="0"/>
        <w:numPr>
          <w:ilvl w:val="0"/>
          <w:numId w:val="1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szCs w:val="21"/>
          <w:lang w:val="en-US" w:eastAsia="zh-CN"/>
        </w:rPr>
      </w:pPr>
      <w:r>
        <w:rPr>
          <w:rFonts w:hint="eastAsia" w:ascii="宋体" w:hAnsi="宋体"/>
          <w:szCs w:val="21"/>
          <w:lang w:val="en-US" w:eastAsia="zh-CN"/>
        </w:rPr>
        <w:t>活动探究，认识人体骨骼</w:t>
      </w:r>
    </w:p>
    <w:p w14:paraId="0D501E5A">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szCs w:val="21"/>
          <w:lang w:val="en-US" w:eastAsia="zh-CN"/>
        </w:rPr>
      </w:pPr>
      <w:r>
        <w:rPr>
          <w:rFonts w:hint="eastAsia" w:ascii="宋体" w:hAnsi="宋体"/>
          <w:szCs w:val="21"/>
          <w:lang w:val="en-US" w:eastAsia="zh-CN"/>
        </w:rPr>
        <w:t>（了解、加深对骨骼的认识）</w:t>
      </w:r>
    </w:p>
    <w:p w14:paraId="0285160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（一）引导小朋友根据P3摸一摸自己的身体部位，感受哪些部位有骨头。</w:t>
      </w:r>
    </w:p>
    <w:p w14:paraId="5B642A2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师：小朋友们，你们的小手能摸到身体里的骨头吗？哪里有骨头呀？</w:t>
      </w:r>
    </w:p>
    <w:p w14:paraId="00615B3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我们小手摸一摸身体的不同部位，摸到像石头一样硬的部位就是我们人体的骨头了。那骨头的形状是什么样的呢？</w:t>
      </w:r>
    </w:p>
    <w:p w14:paraId="4303B78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师：小朋友说我们头上的骨头是什么样的？</w:t>
      </w:r>
    </w:p>
    <w:p w14:paraId="6E874D2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师：手臂上的骨头呢？</w:t>
      </w:r>
    </w:p>
    <w:p w14:paraId="3D7E0F8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师：手指头里的骨头是什么样的？</w:t>
      </w:r>
    </w:p>
    <w:p w14:paraId="1453E36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师：我们身上还有鼓鼓的骨头哦，请小朋友找一找在哪里呢？</w:t>
      </w:r>
    </w:p>
    <w:p w14:paraId="273FF7C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（二）根据P4的图片，引导小朋友认识我们人体重要骨骼的分布位置及名称。</w:t>
      </w:r>
    </w:p>
    <w:p w14:paraId="406FD17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师：骨骼到底长什么样呢？我们来看看吧（切换到p4）</w:t>
      </w:r>
    </w:p>
    <w:p w14:paraId="7B4C13C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师：这是一张人体骨骼图，骨骼主要分布在我们身体的哪些部位呢？</w:t>
      </w:r>
    </w:p>
    <w:p w14:paraId="1F50AA0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师：我们全身的骨头主要分布在3个部位，在我们的头部、中间的身体部位和四肢。</w:t>
      </w:r>
    </w:p>
    <w:p w14:paraId="1EB77BE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（三）通过x光片图加深对于人体骨骼的理解。</w:t>
      </w:r>
    </w:p>
    <w:p w14:paraId="1D6DC87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师：如果当骨头受伤了，小朋友知道我们要去医院做个什么检查吗？</w:t>
      </w:r>
    </w:p>
    <w:p w14:paraId="6667E8B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师：今天，老师带来了几张X光片，请小朋友仔细观察，这些都是我们身体什么部位的骨头呢？（手部、腿部、颈椎骨、躯干骨）</w:t>
      </w:r>
    </w:p>
    <w:p w14:paraId="5F8B52B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师：躯干骨和别的骨有什么不一样？</w:t>
      </w:r>
    </w:p>
    <w:p w14:paraId="7B8EE93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师：哈哈哈，像排骨一样一条一条的。小朋友能摸到自己身上一条一条的躯干骨吗？</w:t>
      </w:r>
    </w:p>
    <w:p w14:paraId="0D4B2A8E">
      <w:pPr>
        <w:keepNext w:val="0"/>
        <w:keepLines w:val="0"/>
        <w:pageBreakBefore w:val="0"/>
        <w:numPr>
          <w:ilvl w:val="0"/>
          <w:numId w:val="1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szCs w:val="21"/>
          <w:lang w:val="en-US" w:eastAsia="zh-CN"/>
        </w:rPr>
      </w:pPr>
      <w:r>
        <w:rPr>
          <w:rFonts w:hint="eastAsia" w:ascii="宋体" w:hAnsi="宋体"/>
          <w:szCs w:val="21"/>
          <w:lang w:val="en-US" w:eastAsia="zh-CN"/>
        </w:rPr>
        <w:t>了解骨骼的作用</w:t>
      </w:r>
    </w:p>
    <w:p w14:paraId="43D8364B">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szCs w:val="21"/>
          <w:lang w:val="en-US" w:eastAsia="zh-CN"/>
        </w:rPr>
      </w:pPr>
      <w:r>
        <w:rPr>
          <w:rFonts w:hint="eastAsia" w:ascii="宋体" w:hAnsi="宋体"/>
          <w:szCs w:val="21"/>
          <w:lang w:val="en-US" w:eastAsia="zh-CN"/>
        </w:rPr>
        <w:t>（动手操作，感受骨骼的支撑作用）</w:t>
      </w:r>
    </w:p>
    <w:p w14:paraId="03E0F88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（一）了解骨骼对于人体的支撑作用</w:t>
      </w:r>
    </w:p>
    <w:p w14:paraId="632613D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师：小朋友想呀，如果我们身体内没有骨头会怎么样呢？</w:t>
      </w:r>
    </w:p>
    <w:p w14:paraId="3275A54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师：我们就会变成软趴趴的一坨，就像这样（将切换到P7）。</w:t>
      </w:r>
    </w:p>
    <w:p w14:paraId="615BB34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师：就像这个手掌，它是怎么样的？（老师边说边展示一个纸剪成的手掌）</w:t>
      </w:r>
    </w:p>
    <w:p w14:paraId="1373B5D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师：那有骨头的手掌是怎样的呢？请小朋友去试一试，哪些材料可以让手掌支撑起来？</w:t>
      </w:r>
    </w:p>
    <w:p w14:paraId="065B736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师：所以我们的骨头就是我们人体的支架，帮助我们行走、站立，对我们人体有支撑的作用哦！</w:t>
      </w:r>
    </w:p>
    <w:p w14:paraId="3116F276">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szCs w:val="21"/>
          <w:lang w:val="en-US" w:eastAsia="zh-CN"/>
        </w:rPr>
      </w:pPr>
      <w:r>
        <w:rPr>
          <w:rFonts w:hint="eastAsia" w:ascii="宋体" w:hAnsi="宋体"/>
          <w:szCs w:val="21"/>
          <w:lang w:val="en-US" w:eastAsia="zh-CN"/>
        </w:rPr>
        <w:t>（二）了解骨骼对于人体的保护作用</w:t>
      </w:r>
    </w:p>
    <w:p w14:paraId="63ED688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（通过P9引导小朋友了解骨骼对于人体具有保护作用）</w:t>
      </w:r>
    </w:p>
    <w:p w14:paraId="2EB34D9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师：骨骼除了有支撑身体的作用，还有什么作用呢？</w:t>
      </w:r>
    </w:p>
    <w:p w14:paraId="2A37418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师：我们的躯干有很多器官，如果没有骨头，万一身体被撞击就很容易受伤。</w:t>
      </w:r>
    </w:p>
    <w:p w14:paraId="0829B9FE">
      <w:pPr>
        <w:keepNext w:val="0"/>
        <w:keepLines w:val="0"/>
        <w:pageBreakBefore w:val="0"/>
        <w:numPr>
          <w:ilvl w:val="0"/>
          <w:numId w:val="1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szCs w:val="21"/>
          <w:lang w:val="en-US" w:eastAsia="zh-CN"/>
        </w:rPr>
      </w:pPr>
      <w:r>
        <w:rPr>
          <w:rFonts w:hint="eastAsia" w:ascii="宋体" w:hAnsi="宋体"/>
          <w:szCs w:val="21"/>
          <w:lang w:val="en-US" w:eastAsia="zh-CN"/>
        </w:rPr>
        <w:t>制作棉签骨头小人</w:t>
      </w:r>
    </w:p>
    <w:p w14:paraId="41F9360C">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szCs w:val="21"/>
          <w:lang w:val="en-US" w:eastAsia="zh-CN"/>
        </w:rPr>
      </w:pPr>
      <w:r>
        <w:rPr>
          <w:rFonts w:hint="eastAsia" w:ascii="宋体" w:hAnsi="宋体"/>
          <w:szCs w:val="21"/>
          <w:lang w:val="en-US" w:eastAsia="zh-CN"/>
        </w:rPr>
        <w:t>（清晰认识骨骼，感受骨骼的重要）</w:t>
      </w:r>
    </w:p>
    <w:p w14:paraId="1775C04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师：小朋友看老师手里的小人，是怎样的小人？身体中间有一条条的躯干骨，手臂和腿里面还有上肢骨、下肢骨。</w:t>
      </w:r>
    </w:p>
    <w:p w14:paraId="725BC81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师：下面我们小朋友也来自己做一个有意思的骨头小人哦</w:t>
      </w:r>
    </w:p>
    <w:p w14:paraId="2A0D785F">
      <w:pPr>
        <w:keepNext w:val="0"/>
        <w:keepLines w:val="0"/>
        <w:pageBreakBefore w:val="0"/>
        <w:numPr>
          <w:ilvl w:val="0"/>
          <w:numId w:val="15"/>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szCs w:val="21"/>
          <w:lang w:val="en-US" w:eastAsia="zh-CN"/>
        </w:rPr>
      </w:pPr>
      <w:r>
        <w:rPr>
          <w:rFonts w:hint="eastAsia" w:ascii="宋体" w:hAnsi="宋体"/>
          <w:szCs w:val="21"/>
          <w:lang w:val="en-US" w:eastAsia="zh-CN"/>
        </w:rPr>
        <w:t>生活中保护我们骨骼的方法</w:t>
      </w:r>
    </w:p>
    <w:p w14:paraId="35FA23A7">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szCs w:val="21"/>
          <w:lang w:val="en-US" w:eastAsia="zh-CN"/>
        </w:rPr>
      </w:pPr>
      <w:r>
        <w:rPr>
          <w:rFonts w:hint="eastAsia" w:ascii="宋体" w:hAnsi="宋体"/>
          <w:szCs w:val="21"/>
          <w:lang w:val="en-US" w:eastAsia="zh-CN"/>
        </w:rPr>
        <w:t>（激发保护骨骼的意识）</w:t>
      </w:r>
    </w:p>
    <w:p w14:paraId="7AE573F0">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szCs w:val="21"/>
          <w:lang w:val="en-US" w:eastAsia="zh-CN"/>
        </w:rPr>
      </w:pPr>
      <w:r>
        <w:rPr>
          <w:rFonts w:hint="eastAsia" w:ascii="宋体" w:hAnsi="宋体"/>
          <w:szCs w:val="21"/>
          <w:lang w:val="en-US" w:eastAsia="zh-CN"/>
        </w:rPr>
        <w:t>师：在生活中，我们也可以很好的保护自己的骨骼哦，具体方法有哪些呢？我们一起看一看。</w:t>
      </w:r>
    </w:p>
    <w:p w14:paraId="4D1976DB">
      <w:pPr>
        <w:jc w:val="left"/>
        <w:rPr>
          <w:rFonts w:ascii="宋体" w:hAnsi="宋体" w:eastAsia="宋体" w:cs="宋体"/>
          <w:sz w:val="24"/>
        </w:rPr>
      </w:pPr>
      <w:bookmarkStart w:id="0" w:name="_GoBack"/>
      <w:bookmarkEnd w:id="0"/>
      <w:r>
        <w:rPr>
          <w:rFonts w:hint="eastAsia" w:ascii="微软雅黑" w:hAnsi="微软雅黑" w:eastAsia="微软雅黑" w:cs="微软雅黑"/>
          <w:color w:val="FF0000"/>
          <w:sz w:val="28"/>
          <w:szCs w:val="28"/>
        </w:rPr>
        <w:t>【四、活动照片及报道】</w:t>
      </w:r>
    </w:p>
    <w:p w14:paraId="5CA9571B">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lang w:val="en-US" w:eastAsia="zh-CN" w:bidi="ar"/>
        </w:rPr>
        <w:t>新北区学前教育李潭优秀教师培育室第十四次活动报道</w:t>
      </w:r>
    </w:p>
    <w:p w14:paraId="72525EAA">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秋高气爽，稻谷飘香，在这充满收获的金秋十月，我们所有培育室的老师相聚于此，满怀喜悦心情，以饱满的精神状态，迎来了新北区学前教育李潭优秀教师培育室第十四次活动，本次活动由三井街道华山幼儿园张文静老师主持。</w:t>
      </w:r>
    </w:p>
    <w:p w14:paraId="7C21654B">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color="auto" w:fill="FFFFFF"/>
        </w:rPr>
        <w:t>环节一：课程汇报《遇见小萌新》</w:t>
      </w:r>
    </w:p>
    <w:p w14:paraId="4AAEC4C0">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auto"/>
          <w:spacing w:val="0"/>
          <w:sz w:val="24"/>
          <w:szCs w:val="24"/>
          <w:u w:val="none"/>
          <w:shd w:val="clear" w:color="auto" w:fill="FFFFFF"/>
        </w:rPr>
        <w:drawing>
          <wp:inline distT="0" distB="0" distL="114300" distR="114300">
            <wp:extent cx="5267325" cy="2396490"/>
            <wp:effectExtent l="0" t="0" r="5715" b="11430"/>
            <wp:docPr id="58" name="图片 1" descr="图片1.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图片1.png"/>
                    <pic:cNvPicPr>
                      <a:picLocks noChangeAspect="1"/>
                    </pic:cNvPicPr>
                  </pic:nvPicPr>
                  <pic:blipFill>
                    <a:blip r:embed="rId53"/>
                    <a:stretch>
                      <a:fillRect/>
                    </a:stretch>
                  </pic:blipFill>
                  <pic:spPr>
                    <a:xfrm>
                      <a:off x="0" y="0"/>
                      <a:ext cx="5267325" cy="2396490"/>
                    </a:xfrm>
                    <a:prstGeom prst="rect">
                      <a:avLst/>
                    </a:prstGeom>
                    <a:noFill/>
                    <a:ln>
                      <a:noFill/>
                    </a:ln>
                  </pic:spPr>
                </pic:pic>
              </a:graphicData>
            </a:graphic>
          </wp:inline>
        </w:drawing>
      </w:r>
    </w:p>
    <w:p w14:paraId="3338A710">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  跟着高老师介绍班本课程的脚步，老师一同思考着关键提问：结合课程汇报谈谈你从中发现的资源利用及其运用的方法和策略，汇报结束后，其他的老师也提出了自己的想法和学习到的经验。</w:t>
      </w:r>
    </w:p>
    <w:p w14:paraId="5F310660">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color="auto" w:fill="FFFFFF"/>
        </w:rPr>
        <w:t>  吴迪：</w:t>
      </w:r>
      <w:r>
        <w:rPr>
          <w:rFonts w:hint="eastAsia" w:ascii="宋体" w:hAnsi="宋体" w:eastAsia="宋体" w:cs="宋体"/>
          <w:i w:val="0"/>
          <w:iCs w:val="0"/>
          <w:caps w:val="0"/>
          <w:color w:val="313131"/>
          <w:spacing w:val="0"/>
          <w:sz w:val="24"/>
          <w:szCs w:val="24"/>
          <w:shd w:val="clear" w:color="auto" w:fill="FFFFFF"/>
        </w:rPr>
        <w:t>我觉得高老师他有一双发非常能够发现孩子需求的一双眼睛。能够看到孩子看到别人有这种经验的时候，有这种帮助别人的时候，他也会欣然的去接受。就是这种循序渐进的一个过程，我觉得还是非常的处理的非常好。</w:t>
      </w:r>
      <w:r>
        <w:rPr>
          <w:rStyle w:val="10"/>
          <w:rFonts w:hint="eastAsia" w:ascii="宋体" w:hAnsi="宋体" w:eastAsia="宋体" w:cs="宋体"/>
          <w:i w:val="0"/>
          <w:iCs w:val="0"/>
          <w:caps w:val="0"/>
          <w:color w:val="313131"/>
          <w:spacing w:val="0"/>
          <w:sz w:val="24"/>
          <w:szCs w:val="24"/>
          <w:shd w:val="clear" w:color="auto" w:fill="FFFFFF"/>
        </w:rPr>
        <w:t>徐玉：</w:t>
      </w:r>
      <w:r>
        <w:rPr>
          <w:rFonts w:hint="eastAsia" w:ascii="宋体" w:hAnsi="宋体" w:eastAsia="宋体" w:cs="宋体"/>
          <w:i w:val="0"/>
          <w:iCs w:val="0"/>
          <w:caps w:val="0"/>
          <w:color w:val="313131"/>
          <w:spacing w:val="0"/>
          <w:sz w:val="24"/>
          <w:szCs w:val="24"/>
          <w:shd w:val="clear" w:color="auto" w:fill="FFFFFF"/>
        </w:rPr>
        <w:t>我听了印象最深刻的是他出现了</w:t>
      </w:r>
      <w:r>
        <w:rPr>
          <w:rStyle w:val="10"/>
          <w:rFonts w:hint="eastAsia" w:ascii="宋体" w:hAnsi="宋体" w:eastAsia="宋体" w:cs="宋体"/>
          <w:i w:val="0"/>
          <w:iCs w:val="0"/>
          <w:caps w:val="0"/>
          <w:color w:val="313131"/>
          <w:spacing w:val="0"/>
          <w:sz w:val="24"/>
          <w:szCs w:val="24"/>
          <w:shd w:val="clear" w:color="auto" w:fill="FFFFFF"/>
        </w:rPr>
        <w:t>两次教研活动</w:t>
      </w:r>
      <w:r>
        <w:rPr>
          <w:rFonts w:hint="eastAsia" w:ascii="宋体" w:hAnsi="宋体" w:eastAsia="宋体" w:cs="宋体"/>
          <w:i w:val="0"/>
          <w:iCs w:val="0"/>
          <w:caps w:val="0"/>
          <w:color w:val="313131"/>
          <w:spacing w:val="0"/>
          <w:sz w:val="24"/>
          <w:szCs w:val="24"/>
          <w:shd w:val="clear" w:color="auto" w:fill="FFFFFF"/>
        </w:rPr>
        <w:t>，他们是针对当时出现的问题，然后进行了小班和大班老师的两个联合教研，然后第一次教研是</w:t>
      </w:r>
      <w:r>
        <w:rPr>
          <w:rStyle w:val="10"/>
          <w:rFonts w:hint="eastAsia" w:ascii="宋体" w:hAnsi="宋体" w:eastAsia="宋体" w:cs="宋体"/>
          <w:i w:val="0"/>
          <w:iCs w:val="0"/>
          <w:caps w:val="0"/>
          <w:color w:val="313131"/>
          <w:spacing w:val="0"/>
          <w:sz w:val="24"/>
          <w:szCs w:val="24"/>
          <w:shd w:val="clear" w:color="auto" w:fill="FFFFFF"/>
        </w:rPr>
        <w:t>基于小班老师基于自己的观察和了解</w:t>
      </w:r>
      <w:r>
        <w:rPr>
          <w:rFonts w:hint="eastAsia" w:ascii="宋体" w:hAnsi="宋体" w:eastAsia="宋体" w:cs="宋体"/>
          <w:i w:val="0"/>
          <w:iCs w:val="0"/>
          <w:caps w:val="0"/>
          <w:color w:val="313131"/>
          <w:spacing w:val="0"/>
          <w:sz w:val="24"/>
          <w:szCs w:val="24"/>
          <w:shd w:val="clear" w:color="auto" w:fill="FFFFFF"/>
        </w:rPr>
        <w:t>，然后</w:t>
      </w:r>
      <w:r>
        <w:rPr>
          <w:rStyle w:val="10"/>
          <w:rFonts w:hint="eastAsia" w:ascii="宋体" w:hAnsi="宋体" w:eastAsia="宋体" w:cs="宋体"/>
          <w:i w:val="0"/>
          <w:iCs w:val="0"/>
          <w:caps w:val="0"/>
          <w:color w:val="313131"/>
          <w:spacing w:val="0"/>
          <w:sz w:val="24"/>
          <w:szCs w:val="24"/>
          <w:shd w:val="clear" w:color="auto" w:fill="FFFFFF"/>
        </w:rPr>
        <w:t>提出了他们的需求</w:t>
      </w:r>
      <w:r>
        <w:rPr>
          <w:rFonts w:hint="eastAsia" w:ascii="宋体" w:hAnsi="宋体" w:eastAsia="宋体" w:cs="宋体"/>
          <w:i w:val="0"/>
          <w:iCs w:val="0"/>
          <w:caps w:val="0"/>
          <w:color w:val="313131"/>
          <w:spacing w:val="0"/>
          <w:sz w:val="24"/>
          <w:szCs w:val="24"/>
          <w:shd w:val="clear" w:color="auto" w:fill="FFFFFF"/>
        </w:rPr>
        <w:t>，然后大班老师结合小班老师的需求，再对再再结合自己班的孩子调整的策略进行配合，中间也及时梳理出了一些小班大班老师都可以操作的一个策略，还是蛮有指导性的......</w:t>
      </w:r>
    </w:p>
    <w:p w14:paraId="5ACF52BE">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  最后李潭园长对于课程开展中选取适宜的活动和文本撰写方面提出了宝贵的建议：</w:t>
      </w:r>
    </w:p>
    <w:p w14:paraId="4158607D">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color="auto" w:fill="FFFFFF"/>
        </w:rPr>
        <w:t>  1.有哪些时间段是适合开展大带小？</w:t>
      </w:r>
    </w:p>
    <w:p w14:paraId="5264CC12">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  （1）集体教学不适合大带小（2）区域游戏、晨间来园可以开展大带小活动。（3）区域游戏中哪些适合大带小还需甄别。（4）户外混龄难度大</w:t>
      </w:r>
    </w:p>
    <w:p w14:paraId="4C9FF64B">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color="auto" w:fill="FFFFFF"/>
        </w:rPr>
        <w:t>  2.文本撰写注意事项：</w:t>
      </w:r>
    </w:p>
    <w:p w14:paraId="3F7EEA03">
      <w:pPr>
        <w:pStyle w:val="6"/>
        <w:keepNext w:val="0"/>
        <w:keepLines w:val="0"/>
        <w:widowControl/>
        <w:suppressLineNumbers w:val="0"/>
        <w:shd w:val="clear" w:color="auto"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  （1）交代清楚背景年龄段</w:t>
      </w:r>
    </w:p>
    <w:p w14:paraId="579F1C39">
      <w:pPr>
        <w:pStyle w:val="6"/>
        <w:keepNext w:val="0"/>
        <w:keepLines w:val="0"/>
        <w:widowControl/>
        <w:suppressLineNumbers w:val="0"/>
        <w:shd w:val="clear" w:color="auto"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  （2）多元调查部分交代清楚大班幼儿带小班的能力发展。</w:t>
      </w:r>
    </w:p>
    <w:p w14:paraId="58FB1F61">
      <w:pPr>
        <w:pStyle w:val="6"/>
        <w:keepNext w:val="0"/>
        <w:keepLines w:val="0"/>
        <w:widowControl/>
        <w:suppressLineNumbers w:val="0"/>
        <w:shd w:val="clear" w:color="auto"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  （3）文本上体现大班小班孩子克服焦虑的表现。</w:t>
      </w:r>
    </w:p>
    <w:p w14:paraId="78C8BD12">
      <w:pPr>
        <w:pStyle w:val="6"/>
        <w:keepNext w:val="0"/>
        <w:keepLines w:val="0"/>
        <w:widowControl/>
        <w:suppressLineNumbers w:val="0"/>
        <w:shd w:val="clear" w:color="auto"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  （4）资源中绘本的利用写清楚使用的绘本。</w:t>
      </w:r>
    </w:p>
    <w:p w14:paraId="479659B2">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  （5）可以交代跟孩子聊一聊可以为弟弟妹妹提供哪些帮助，制定计划的展示。</w:t>
      </w:r>
    </w:p>
    <w:p w14:paraId="146F3E75">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drawing>
          <wp:inline distT="0" distB="0" distL="114300" distR="114300">
            <wp:extent cx="3829685" cy="2790190"/>
            <wp:effectExtent l="0" t="0" r="10795" b="13970"/>
            <wp:docPr id="59" name="图片 2"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图片2.png"/>
                    <pic:cNvPicPr>
                      <a:picLocks noChangeAspect="1"/>
                    </pic:cNvPicPr>
                  </pic:nvPicPr>
                  <pic:blipFill>
                    <a:blip r:embed="rId54"/>
                    <a:stretch>
                      <a:fillRect/>
                    </a:stretch>
                  </pic:blipFill>
                  <pic:spPr>
                    <a:xfrm>
                      <a:off x="0" y="0"/>
                      <a:ext cx="3829685" cy="2790190"/>
                    </a:xfrm>
                    <a:prstGeom prst="rect">
                      <a:avLst/>
                    </a:prstGeom>
                    <a:noFill/>
                    <a:ln>
                      <a:noFill/>
                    </a:ln>
                  </pic:spPr>
                </pic:pic>
              </a:graphicData>
            </a:graphic>
          </wp:inline>
        </w:drawing>
      </w:r>
      <w:r>
        <w:rPr>
          <w:rFonts w:hint="eastAsia" w:ascii="宋体" w:hAnsi="宋体" w:eastAsia="宋体" w:cs="宋体"/>
          <w:i w:val="0"/>
          <w:iCs w:val="0"/>
          <w:caps w:val="0"/>
          <w:color w:val="auto"/>
          <w:spacing w:val="0"/>
          <w:sz w:val="24"/>
          <w:szCs w:val="24"/>
          <w:u w:val="none"/>
          <w:shd w:val="clear" w:color="auto" w:fill="FFFFFF"/>
        </w:rPr>
        <w:drawing>
          <wp:inline distT="0" distB="0" distL="114300" distR="114300">
            <wp:extent cx="5019040" cy="3762375"/>
            <wp:effectExtent l="0" t="0" r="10160" b="1905"/>
            <wp:docPr id="64" name="图片 3" descr="图片3.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图片3.png"/>
                    <pic:cNvPicPr>
                      <a:picLocks noChangeAspect="1"/>
                    </pic:cNvPicPr>
                  </pic:nvPicPr>
                  <pic:blipFill>
                    <a:blip r:embed="rId56"/>
                    <a:stretch>
                      <a:fillRect/>
                    </a:stretch>
                  </pic:blipFill>
                  <pic:spPr>
                    <a:xfrm>
                      <a:off x="0" y="0"/>
                      <a:ext cx="5019040" cy="3762375"/>
                    </a:xfrm>
                    <a:prstGeom prst="rect">
                      <a:avLst/>
                    </a:prstGeom>
                    <a:noFill/>
                    <a:ln>
                      <a:noFill/>
                    </a:ln>
                  </pic:spPr>
                </pic:pic>
              </a:graphicData>
            </a:graphic>
          </wp:inline>
        </w:drawing>
      </w:r>
    </w:p>
    <w:p w14:paraId="2EC5C7FB">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p>
    <w:p w14:paraId="3E03546E">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color="auto" w:fill="FFFFFF"/>
        </w:rPr>
        <w:t>环节二：集体活动《你好骨头先生》</w:t>
      </w:r>
    </w:p>
    <w:p w14:paraId="7B73B04E">
      <w:pPr>
        <w:pStyle w:val="6"/>
        <w:keepNext w:val="0"/>
        <w:keepLines w:val="0"/>
        <w:widowControl/>
        <w:suppressLineNumbers w:val="0"/>
        <w:shd w:val="clear" w:color="auto" w:fill="FFFFFF"/>
        <w:spacing w:before="0" w:beforeAutospacing="0" w:after="0" w:afterAutospacing="0" w:line="312" w:lineRule="atLeast"/>
        <w:ind w:left="0" w:right="0" w:firstLine="720" w:firstLineChars="30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银河香槟幼儿园孙洁老师根据班级孩子发生的骨折行为这一教育契机，引发了一节健康活动：你好骨头先生。孙老师上课教态自然，即面向全体又及时关注个别。孙老师能从孩子的回答中提取内容，及时回应，在课堂中能及时关注到孩子的品质。活动结束后，老师们也对于这节集体活动的亮点和疑问展开了激烈的讨论，羌校长和李园长也提出了建议：如果这节活动定位在健康领域可以怎么上，手工环节是否有必须存在的意义？幼儿对于如何保护骨骼方面的讨论，是否可以涉及的多一点。</w:t>
      </w:r>
    </w:p>
    <w:p w14:paraId="5D07CFE1">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auto"/>
          <w:spacing w:val="0"/>
          <w:sz w:val="24"/>
          <w:szCs w:val="24"/>
          <w:u w:val="none"/>
          <w:shd w:val="clear" w:color="auto" w:fill="FFFFFF"/>
        </w:rPr>
        <w:drawing>
          <wp:inline distT="0" distB="0" distL="114300" distR="114300">
            <wp:extent cx="5266690" cy="3945255"/>
            <wp:effectExtent l="0" t="0" r="6350" b="1905"/>
            <wp:docPr id="61" name="图片 4" descr="图片4.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图片4.png"/>
                    <pic:cNvPicPr>
                      <a:picLocks noChangeAspect="1"/>
                    </pic:cNvPicPr>
                  </pic:nvPicPr>
                  <pic:blipFill>
                    <a:blip r:embed="rId58"/>
                    <a:stretch>
                      <a:fillRect/>
                    </a:stretch>
                  </pic:blipFill>
                  <pic:spPr>
                    <a:xfrm>
                      <a:off x="0" y="0"/>
                      <a:ext cx="5266690" cy="3945255"/>
                    </a:xfrm>
                    <a:prstGeom prst="rect">
                      <a:avLst/>
                    </a:prstGeom>
                    <a:noFill/>
                    <a:ln>
                      <a:noFill/>
                    </a:ln>
                  </pic:spPr>
                </pic:pic>
              </a:graphicData>
            </a:graphic>
          </wp:inline>
        </w:drawing>
      </w:r>
      <w:r>
        <w:rPr>
          <w:rFonts w:hint="eastAsia" w:ascii="宋体" w:hAnsi="宋体" w:eastAsia="宋体" w:cs="宋体"/>
          <w:i w:val="0"/>
          <w:iCs w:val="0"/>
          <w:caps w:val="0"/>
          <w:color w:val="auto"/>
          <w:spacing w:val="0"/>
          <w:sz w:val="24"/>
          <w:szCs w:val="24"/>
          <w:u w:val="none"/>
          <w:shd w:val="clear" w:color="auto" w:fill="FFFFFF"/>
        </w:rPr>
        <w:drawing>
          <wp:inline distT="0" distB="0" distL="114300" distR="114300">
            <wp:extent cx="5010150" cy="3762375"/>
            <wp:effectExtent l="0" t="0" r="3810" b="1905"/>
            <wp:docPr id="63" name="图片 5" descr="图片5.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图片5.png"/>
                    <pic:cNvPicPr>
                      <a:picLocks noChangeAspect="1"/>
                    </pic:cNvPicPr>
                  </pic:nvPicPr>
                  <pic:blipFill>
                    <a:blip r:embed="rId60"/>
                    <a:stretch>
                      <a:fillRect/>
                    </a:stretch>
                  </pic:blipFill>
                  <pic:spPr>
                    <a:xfrm>
                      <a:off x="0" y="0"/>
                      <a:ext cx="5010150" cy="3762375"/>
                    </a:xfrm>
                    <a:prstGeom prst="rect">
                      <a:avLst/>
                    </a:prstGeom>
                    <a:noFill/>
                    <a:ln>
                      <a:noFill/>
                    </a:ln>
                  </pic:spPr>
                </pic:pic>
              </a:graphicData>
            </a:graphic>
          </wp:inline>
        </w:drawing>
      </w:r>
    </w:p>
    <w:p w14:paraId="501F744C">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p>
    <w:p w14:paraId="36D560D6">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color="auto" w:fill="FFFFFF"/>
        </w:rPr>
        <w:t>环节三、区域游戏《收获的季节》</w:t>
      </w:r>
    </w:p>
    <w:p w14:paraId="057F32D8">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  接下来薛家幼儿园的王颖老师给老师们带来了一次关于秋天主题下的区域游戏活动现场，孩子们十分投入、有条不紊的进行着游戏，学习的老师们能够感受到王老师在区域游戏材料的选择和投放上用了很大的心思，从身边、生活中拿取常见的物品，引发幼儿在不同领域的区域中进行游戏，似乎划分了区域，又感觉互相联系紧密。</w:t>
      </w:r>
    </w:p>
    <w:p w14:paraId="3A89F862">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auto"/>
          <w:spacing w:val="0"/>
          <w:sz w:val="24"/>
          <w:szCs w:val="24"/>
          <w:u w:val="none"/>
          <w:shd w:val="clear" w:color="auto" w:fill="FFFFFF"/>
        </w:rPr>
        <w:fldChar w:fldCharType="begin"/>
      </w:r>
      <w:r>
        <w:rPr>
          <w:rFonts w:hint="eastAsia" w:ascii="宋体" w:hAnsi="宋体" w:eastAsia="宋体" w:cs="宋体"/>
          <w:i w:val="0"/>
          <w:iCs w:val="0"/>
          <w:caps w:val="0"/>
          <w:color w:val="auto"/>
          <w:spacing w:val="0"/>
          <w:sz w:val="24"/>
          <w:szCs w:val="24"/>
          <w:u w:val="none"/>
          <w:shd w:val="clear" w:color="auto" w:fill="FFFFFF"/>
        </w:rPr>
        <w:instrText xml:space="preserve"> HYPERLINK "https://oss.simiyun.cn/upload/20241027/7149766cca004c86b8f55d994d990175.jpg" </w:instrText>
      </w:r>
      <w:r>
        <w:rPr>
          <w:rFonts w:hint="eastAsia" w:ascii="宋体" w:hAnsi="宋体" w:eastAsia="宋体" w:cs="宋体"/>
          <w:i w:val="0"/>
          <w:iCs w:val="0"/>
          <w:caps w:val="0"/>
          <w:color w:val="auto"/>
          <w:spacing w:val="0"/>
          <w:sz w:val="24"/>
          <w:szCs w:val="24"/>
          <w:u w:val="none"/>
          <w:shd w:val="clear" w:color="auto" w:fill="FFFFFF"/>
        </w:rPr>
        <w:fldChar w:fldCharType="separate"/>
      </w:r>
      <w:r>
        <w:rPr>
          <w:rFonts w:hint="eastAsia" w:ascii="宋体" w:hAnsi="宋体" w:eastAsia="宋体" w:cs="宋体"/>
          <w:i w:val="0"/>
          <w:iCs w:val="0"/>
          <w:caps w:val="0"/>
          <w:color w:val="auto"/>
          <w:spacing w:val="0"/>
          <w:sz w:val="24"/>
          <w:szCs w:val="24"/>
          <w:u w:val="none"/>
          <w:shd w:val="clear" w:color="auto" w:fill="FFFFFF"/>
        </w:rPr>
        <mc:AlternateContent>
          <mc:Choice Requires="wps">
            <w:drawing>
              <wp:inline distT="0" distB="0" distL="114300" distR="114300">
                <wp:extent cx="304800" cy="304800"/>
                <wp:effectExtent l="0" t="0" r="0" b="0"/>
                <wp:docPr id="60" name="矩形 60" descr="IMG_15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_x0000_s1026" o:spid="_x0000_s1026" o:spt="1" alt="IMG_1556.JPG"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MlnTSAAAAAwEAAA8AAAAAAAAAAQAgAAAAIgAAAGRycy9kb3ducmV2LnhtbFBLAQIU&#10;ABQAAAAIAIdO4kDtlapJwAEAAHgDAAAOAAAAAAAAAAEAIAAAACEBAABkcnMvZTJvRG9jLnhtbFBL&#10;BQYAAAAABgAGAFkBAABTBQAAAAA=&#10;">
                <v:fill on="f" focussize="0,0"/>
                <v:stroke on="f"/>
                <v:imagedata o:title=""/>
                <o:lock v:ext="edit" aspectratio="t"/>
                <w10:wrap type="none"/>
                <w10:anchorlock/>
              </v:rect>
            </w:pict>
          </mc:Fallback>
        </mc:AlternateContent>
      </w:r>
      <w:r>
        <w:rPr>
          <w:rFonts w:hint="eastAsia" w:ascii="宋体" w:hAnsi="宋体" w:eastAsia="宋体" w:cs="宋体"/>
          <w:i w:val="0"/>
          <w:iCs w:val="0"/>
          <w:caps w:val="0"/>
          <w:color w:val="auto"/>
          <w:spacing w:val="0"/>
          <w:sz w:val="24"/>
          <w:szCs w:val="24"/>
          <w:u w:val="none"/>
          <w:shd w:val="clear" w:color="auto" w:fill="FFFFFF"/>
        </w:rPr>
        <w:fldChar w:fldCharType="end"/>
      </w:r>
    </w:p>
    <w:p w14:paraId="6F46A156">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auto"/>
          <w:spacing w:val="0"/>
          <w:sz w:val="24"/>
          <w:szCs w:val="24"/>
          <w:u w:val="none"/>
          <w:shd w:val="clear" w:color="auto" w:fill="FFFFFF"/>
        </w:rPr>
        <w:drawing>
          <wp:inline distT="0" distB="0" distL="114300" distR="114300">
            <wp:extent cx="5266690" cy="3950335"/>
            <wp:effectExtent l="0" t="0" r="6350" b="12065"/>
            <wp:docPr id="62" name="图片 7" descr="IMG_155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descr="IMG_1556.JPG"/>
                    <pic:cNvPicPr>
                      <a:picLocks noChangeAspect="1"/>
                    </pic:cNvPicPr>
                  </pic:nvPicPr>
                  <pic:blipFill>
                    <a:blip r:embed="rId62"/>
                    <a:stretch>
                      <a:fillRect/>
                    </a:stretch>
                  </pic:blipFill>
                  <pic:spPr>
                    <a:xfrm>
                      <a:off x="0" y="0"/>
                      <a:ext cx="5266690" cy="3950335"/>
                    </a:xfrm>
                    <a:prstGeom prst="rect">
                      <a:avLst/>
                    </a:prstGeom>
                    <a:noFill/>
                    <a:ln>
                      <a:noFill/>
                    </a:ln>
                  </pic:spPr>
                </pic:pic>
              </a:graphicData>
            </a:graphic>
          </wp:inline>
        </w:drawing>
      </w:r>
      <w:r>
        <w:rPr>
          <w:rFonts w:hint="eastAsia" w:ascii="宋体" w:hAnsi="宋体" w:eastAsia="宋体" w:cs="宋体"/>
          <w:i w:val="0"/>
          <w:iCs w:val="0"/>
          <w:caps w:val="0"/>
          <w:color w:val="auto"/>
          <w:spacing w:val="0"/>
          <w:sz w:val="24"/>
          <w:szCs w:val="24"/>
          <w:u w:val="none"/>
          <w:shd w:val="clear" w:color="auto" w:fill="FFFFFF"/>
        </w:rPr>
        <w:drawing>
          <wp:inline distT="0" distB="0" distL="114300" distR="114300">
            <wp:extent cx="5266690" cy="3950335"/>
            <wp:effectExtent l="0" t="0" r="6350" b="12065"/>
            <wp:docPr id="57" name="图片 8" descr="IMG_156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descr="IMG_1562.JPG"/>
                    <pic:cNvPicPr>
                      <a:picLocks noChangeAspect="1"/>
                    </pic:cNvPicPr>
                  </pic:nvPicPr>
                  <pic:blipFill>
                    <a:blip r:embed="rId64"/>
                    <a:stretch>
                      <a:fillRect/>
                    </a:stretch>
                  </pic:blipFill>
                  <pic:spPr>
                    <a:xfrm>
                      <a:off x="0" y="0"/>
                      <a:ext cx="5266690" cy="3950335"/>
                    </a:xfrm>
                    <a:prstGeom prst="rect">
                      <a:avLst/>
                    </a:prstGeom>
                    <a:noFill/>
                    <a:ln>
                      <a:noFill/>
                    </a:ln>
                  </pic:spPr>
                </pic:pic>
              </a:graphicData>
            </a:graphic>
          </wp:inline>
        </w:drawing>
      </w:r>
    </w:p>
    <w:p w14:paraId="7F7A014E">
      <w:pPr>
        <w:pStyle w:val="6"/>
        <w:keepNext w:val="0"/>
        <w:keepLines w:val="0"/>
        <w:widowControl/>
        <w:suppressLineNumbers w:val="0"/>
        <w:shd w:val="clear" w:color="auto" w:fill="FFFFFF"/>
        <w:spacing w:before="0" w:beforeAutospacing="0" w:after="168" w:afterAutospacing="0" w:line="312" w:lineRule="atLeast"/>
        <w:ind w:left="0" w:right="0" w:firstLine="0"/>
        <w:rPr>
          <w:rFonts w:hint="eastAsia" w:ascii="宋体" w:hAnsi="宋体" w:eastAsia="宋体" w:cs="宋体"/>
          <w:i w:val="0"/>
          <w:iCs w:val="0"/>
          <w:caps w:val="0"/>
          <w:color w:val="313131"/>
          <w:spacing w:val="0"/>
          <w:sz w:val="24"/>
          <w:szCs w:val="24"/>
        </w:rPr>
      </w:pPr>
    </w:p>
    <w:p w14:paraId="670EF0C0">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color="auto" w:fill="FFFFFF"/>
        </w:rPr>
        <w:t>环节四：现场教研与总结提升</w:t>
      </w:r>
    </w:p>
    <w:p w14:paraId="1A42E32C">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李潭园长从以下三个方面总结了本次区域活动的优点：</w:t>
      </w:r>
    </w:p>
    <w:p w14:paraId="60426795">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lang w:eastAsia="zh-CN"/>
        </w:rPr>
        <w:t>（</w:t>
      </w:r>
      <w:r>
        <w:rPr>
          <w:rFonts w:hint="eastAsia" w:ascii="宋体" w:hAnsi="宋体" w:eastAsia="宋体" w:cs="宋体"/>
          <w:i w:val="0"/>
          <w:iCs w:val="0"/>
          <w:caps w:val="0"/>
          <w:color w:val="313131"/>
          <w:spacing w:val="0"/>
          <w:sz w:val="24"/>
          <w:szCs w:val="24"/>
          <w:shd w:val="clear" w:color="auto" w:fill="FFFFFF"/>
        </w:rPr>
        <w:t>1）区域里头的那些稻杆，那些季节的玉米棒子，因为它地处乡下，所以他就把这些资源和城里的呈现的不同的地方，他把这些都用的特别好，而且在在不光是一个区，它在自然材料区、美工区、建构区都有，特别充分，给人的感觉就是资源的目地性能够让人一目了然的看见。</w:t>
      </w:r>
    </w:p>
    <w:p w14:paraId="0813E919">
      <w:pPr>
        <w:pStyle w:val="6"/>
        <w:keepNext w:val="0"/>
        <w:keepLines w:val="0"/>
        <w:widowControl/>
        <w:suppressLineNumbers w:val="0"/>
        <w:shd w:val="clear" w:color="auto"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color="auto" w:fill="FFFFFF"/>
        </w:rPr>
        <w:t>（2）能够呈现出它</w:t>
      </w:r>
      <w:r>
        <w:rPr>
          <w:rStyle w:val="10"/>
          <w:rFonts w:hint="eastAsia" w:ascii="宋体" w:hAnsi="宋体" w:eastAsia="宋体" w:cs="宋体"/>
          <w:i w:val="0"/>
          <w:iCs w:val="0"/>
          <w:caps w:val="0"/>
          <w:color w:val="313131"/>
          <w:spacing w:val="0"/>
          <w:sz w:val="24"/>
          <w:szCs w:val="24"/>
          <w:shd w:val="clear" w:color="auto" w:fill="FFFFFF"/>
        </w:rPr>
        <w:t>区域当中包括课程当中的融合性</w:t>
      </w:r>
      <w:r>
        <w:rPr>
          <w:rFonts w:hint="eastAsia" w:ascii="宋体" w:hAnsi="宋体" w:eastAsia="宋体" w:cs="宋体"/>
          <w:i w:val="0"/>
          <w:iCs w:val="0"/>
          <w:caps w:val="0"/>
          <w:color w:val="313131"/>
          <w:spacing w:val="0"/>
          <w:sz w:val="24"/>
          <w:szCs w:val="24"/>
          <w:shd w:val="clear" w:color="auto" w:fill="FFFFFF"/>
        </w:rPr>
        <w:t>，感觉的特别好，它首先是主题与主题之间的衔接的，这中间有一部分的融合，就像刚刚大家讲到的菊花，它本来水墨可能是根据上一个主题中国的元素，他直接给他加一个菊花，在这里面就变成秋天的元素，所以他把给它自然地迁移过来，然后这个可以能够看到</w:t>
      </w:r>
      <w:r>
        <w:rPr>
          <w:rStyle w:val="10"/>
          <w:rFonts w:hint="eastAsia" w:ascii="宋体" w:hAnsi="宋体" w:eastAsia="宋体" w:cs="宋体"/>
          <w:i w:val="0"/>
          <w:iCs w:val="0"/>
          <w:caps w:val="0"/>
          <w:color w:val="313131"/>
          <w:spacing w:val="0"/>
          <w:sz w:val="24"/>
          <w:szCs w:val="24"/>
          <w:shd w:val="clear" w:color="auto" w:fill="FFFFFF"/>
        </w:rPr>
        <w:t>主题和主题之间融合</w:t>
      </w:r>
      <w:r>
        <w:rPr>
          <w:rFonts w:hint="eastAsia" w:ascii="宋体" w:hAnsi="宋体" w:eastAsia="宋体" w:cs="宋体"/>
          <w:i w:val="0"/>
          <w:iCs w:val="0"/>
          <w:caps w:val="0"/>
          <w:color w:val="313131"/>
          <w:spacing w:val="0"/>
          <w:sz w:val="24"/>
          <w:szCs w:val="24"/>
          <w:shd w:val="clear" w:color="auto" w:fill="FFFFFF"/>
        </w:rPr>
        <w:t>的特别好。</w:t>
      </w:r>
      <w:r>
        <w:rPr>
          <w:rFonts w:hint="eastAsia" w:ascii="宋体" w:hAnsi="宋体" w:eastAsia="宋体" w:cs="宋体"/>
          <w:i w:val="0"/>
          <w:iCs w:val="0"/>
          <w:caps w:val="0"/>
          <w:color w:val="313131"/>
          <w:spacing w:val="0"/>
          <w:sz w:val="24"/>
          <w:szCs w:val="24"/>
          <w:shd w:val="clear" w:color="auto" w:fill="FFFFFF"/>
        </w:rPr>
        <w:br w:type="textWrapping"/>
      </w:r>
      <w:r>
        <w:rPr>
          <w:rFonts w:hint="eastAsia" w:ascii="宋体" w:hAnsi="宋体" w:eastAsia="宋体" w:cs="宋体"/>
          <w:i w:val="0"/>
          <w:iCs w:val="0"/>
          <w:caps w:val="0"/>
          <w:color w:val="313131"/>
          <w:spacing w:val="0"/>
          <w:sz w:val="24"/>
          <w:szCs w:val="24"/>
          <w:shd w:val="clear" w:color="auto" w:fill="FFFFFF"/>
        </w:rPr>
        <w:t> （3）</w:t>
      </w:r>
      <w:r>
        <w:rPr>
          <w:rFonts w:hint="eastAsia" w:ascii="宋体" w:hAnsi="宋体" w:eastAsia="宋体" w:cs="宋体"/>
          <w:b/>
          <w:bCs/>
          <w:i w:val="0"/>
          <w:iCs w:val="0"/>
          <w:caps w:val="0"/>
          <w:color w:val="313131"/>
          <w:spacing w:val="0"/>
          <w:sz w:val="24"/>
          <w:szCs w:val="24"/>
          <w:shd w:val="clear" w:color="auto" w:fill="FFFFFF"/>
        </w:rPr>
        <w:t>区域领域之间的融合</w:t>
      </w:r>
      <w:r>
        <w:rPr>
          <w:rFonts w:hint="eastAsia" w:ascii="宋体" w:hAnsi="宋体" w:eastAsia="宋体" w:cs="宋体"/>
          <w:i w:val="0"/>
          <w:iCs w:val="0"/>
          <w:caps w:val="0"/>
          <w:color w:val="313131"/>
          <w:spacing w:val="0"/>
          <w:sz w:val="24"/>
          <w:szCs w:val="24"/>
          <w:shd w:val="clear" w:color="auto" w:fill="FFFFFF"/>
        </w:rPr>
        <w:t>，他们的建构区，它尽管搭的是那个东西，搭用积木搭的，但是他又把那些塑料的连接的东西就放在里面进行扩大，同样的在建构区里头，它除了有建构的建完了它有又玩角色又玩益智的这种科探的东西在里头，所以最好的方式是主要徐志国老师也提过，他说</w:t>
      </w:r>
      <w:r>
        <w:rPr>
          <w:rStyle w:val="10"/>
          <w:rFonts w:hint="eastAsia" w:ascii="宋体" w:hAnsi="宋体" w:eastAsia="宋体" w:cs="宋体"/>
          <w:i w:val="0"/>
          <w:iCs w:val="0"/>
          <w:caps w:val="0"/>
          <w:color w:val="313131"/>
          <w:spacing w:val="0"/>
          <w:sz w:val="24"/>
          <w:szCs w:val="24"/>
          <w:shd w:val="clear" w:color="auto" w:fill="FFFFFF"/>
        </w:rPr>
        <w:t>最好的让人看不出来你的区域和区域之间的间隔裂，就是你最好一个区域当中把孩子的各种技能都都能发展，</w:t>
      </w:r>
      <w:r>
        <w:rPr>
          <w:rFonts w:hint="eastAsia" w:ascii="宋体" w:hAnsi="宋体" w:eastAsia="宋体" w:cs="宋体"/>
          <w:i w:val="0"/>
          <w:iCs w:val="0"/>
          <w:caps w:val="0"/>
          <w:color w:val="313131"/>
          <w:spacing w:val="0"/>
          <w:sz w:val="24"/>
          <w:szCs w:val="24"/>
          <w:shd w:val="clear" w:color="auto" w:fill="FFFFFF"/>
        </w:rPr>
        <w:t>这个要求是太高了，但是他们就在试着你这一个建构区能够发展孩子多方面的经验，这个就比单一的经验要来得更好。</w:t>
      </w:r>
    </w:p>
    <w:p w14:paraId="11F3BDE0">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i w:val="0"/>
          <w:iCs w:val="0"/>
          <w:caps w:val="0"/>
          <w:color w:val="auto"/>
          <w:spacing w:val="0"/>
          <w:sz w:val="24"/>
          <w:szCs w:val="24"/>
          <w:u w:val="none"/>
        </w:rPr>
      </w:pPr>
    </w:p>
    <w:p w14:paraId="4BF9ACB2">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飞龙幼儿园  张薇</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4AB8C">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7D1C1">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897D1C1">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A13EB">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F1DEC"/>
    <w:multiLevelType w:val="singleLevel"/>
    <w:tmpl w:val="8D6F1DEC"/>
    <w:lvl w:ilvl="0" w:tentative="0">
      <w:start w:val="1"/>
      <w:numFmt w:val="decimal"/>
      <w:suff w:val="nothing"/>
      <w:lvlText w:val="%1、"/>
      <w:lvlJc w:val="left"/>
    </w:lvl>
  </w:abstractNum>
  <w:abstractNum w:abstractNumId="1">
    <w:nsid w:val="D1365455"/>
    <w:multiLevelType w:val="singleLevel"/>
    <w:tmpl w:val="D1365455"/>
    <w:lvl w:ilvl="0" w:tentative="0">
      <w:start w:val="1"/>
      <w:numFmt w:val="decimal"/>
      <w:suff w:val="nothing"/>
      <w:lvlText w:val="%1、"/>
      <w:lvlJc w:val="left"/>
    </w:lvl>
  </w:abstractNum>
  <w:abstractNum w:abstractNumId="2">
    <w:nsid w:val="E35DA5A5"/>
    <w:multiLevelType w:val="singleLevel"/>
    <w:tmpl w:val="E35DA5A5"/>
    <w:lvl w:ilvl="0" w:tentative="0">
      <w:start w:val="1"/>
      <w:numFmt w:val="decimal"/>
      <w:suff w:val="nothing"/>
      <w:lvlText w:val="%1、"/>
      <w:lvlJc w:val="left"/>
    </w:lvl>
  </w:abstractNum>
  <w:abstractNum w:abstractNumId="3">
    <w:nsid w:val="EA44C781"/>
    <w:multiLevelType w:val="singleLevel"/>
    <w:tmpl w:val="EA44C781"/>
    <w:lvl w:ilvl="0" w:tentative="0">
      <w:start w:val="1"/>
      <w:numFmt w:val="decimal"/>
      <w:suff w:val="nothing"/>
      <w:lvlText w:val="%1、"/>
      <w:lvlJc w:val="left"/>
    </w:lvl>
  </w:abstractNum>
  <w:abstractNum w:abstractNumId="4">
    <w:nsid w:val="EBE76686"/>
    <w:multiLevelType w:val="singleLevel"/>
    <w:tmpl w:val="EBE76686"/>
    <w:lvl w:ilvl="0" w:tentative="0">
      <w:start w:val="1"/>
      <w:numFmt w:val="decimal"/>
      <w:suff w:val="nothing"/>
      <w:lvlText w:val="%1、"/>
      <w:lvlJc w:val="left"/>
    </w:lvl>
  </w:abstractNum>
  <w:abstractNum w:abstractNumId="5">
    <w:nsid w:val="F6F25530"/>
    <w:multiLevelType w:val="singleLevel"/>
    <w:tmpl w:val="F6F25530"/>
    <w:lvl w:ilvl="0" w:tentative="0">
      <w:start w:val="1"/>
      <w:numFmt w:val="decimal"/>
      <w:suff w:val="nothing"/>
      <w:lvlText w:val="%1、"/>
      <w:lvlJc w:val="left"/>
    </w:lvl>
  </w:abstractNum>
  <w:abstractNum w:abstractNumId="6">
    <w:nsid w:val="FAA58158"/>
    <w:multiLevelType w:val="singleLevel"/>
    <w:tmpl w:val="FAA58158"/>
    <w:lvl w:ilvl="0" w:tentative="0">
      <w:start w:val="1"/>
      <w:numFmt w:val="decimal"/>
      <w:suff w:val="nothing"/>
      <w:lvlText w:val="%1、"/>
      <w:lvlJc w:val="left"/>
    </w:lvl>
  </w:abstractNum>
  <w:abstractNum w:abstractNumId="7">
    <w:nsid w:val="027D158C"/>
    <w:multiLevelType w:val="singleLevel"/>
    <w:tmpl w:val="027D158C"/>
    <w:lvl w:ilvl="0" w:tentative="0">
      <w:start w:val="1"/>
      <w:numFmt w:val="decimal"/>
      <w:suff w:val="nothing"/>
      <w:lvlText w:val="%1、"/>
      <w:lvlJc w:val="left"/>
    </w:lvl>
  </w:abstractNum>
  <w:abstractNum w:abstractNumId="8">
    <w:nsid w:val="29BE3151"/>
    <w:multiLevelType w:val="singleLevel"/>
    <w:tmpl w:val="29BE3151"/>
    <w:lvl w:ilvl="0" w:tentative="0">
      <w:start w:val="1"/>
      <w:numFmt w:val="decimal"/>
      <w:suff w:val="nothing"/>
      <w:lvlText w:val="%1、"/>
      <w:lvlJc w:val="left"/>
    </w:lvl>
  </w:abstractNum>
  <w:abstractNum w:abstractNumId="9">
    <w:nsid w:val="39FC8DC5"/>
    <w:multiLevelType w:val="singleLevel"/>
    <w:tmpl w:val="39FC8DC5"/>
    <w:lvl w:ilvl="0" w:tentative="0">
      <w:start w:val="2"/>
      <w:numFmt w:val="chineseCounting"/>
      <w:suff w:val="nothing"/>
      <w:lvlText w:val="%1、"/>
      <w:lvlJc w:val="left"/>
      <w:rPr>
        <w:rFonts w:hint="eastAsia"/>
      </w:rPr>
    </w:lvl>
  </w:abstractNum>
  <w:abstractNum w:abstractNumId="10">
    <w:nsid w:val="42687F37"/>
    <w:multiLevelType w:val="singleLevel"/>
    <w:tmpl w:val="42687F37"/>
    <w:lvl w:ilvl="0" w:tentative="0">
      <w:start w:val="1"/>
      <w:numFmt w:val="decimal"/>
      <w:suff w:val="nothing"/>
      <w:lvlText w:val="%1、"/>
      <w:lvlJc w:val="left"/>
    </w:lvl>
  </w:abstractNum>
  <w:abstractNum w:abstractNumId="11">
    <w:nsid w:val="4AA83AAA"/>
    <w:multiLevelType w:val="singleLevel"/>
    <w:tmpl w:val="4AA83AAA"/>
    <w:lvl w:ilvl="0" w:tentative="0">
      <w:start w:val="1"/>
      <w:numFmt w:val="chineseCounting"/>
      <w:suff w:val="nothing"/>
      <w:lvlText w:val="（%1）"/>
      <w:lvlJc w:val="left"/>
      <w:rPr>
        <w:rFonts w:hint="eastAsia"/>
      </w:rPr>
    </w:lvl>
  </w:abstractNum>
  <w:abstractNum w:abstractNumId="12">
    <w:nsid w:val="4FD4A753"/>
    <w:multiLevelType w:val="singleLevel"/>
    <w:tmpl w:val="4FD4A753"/>
    <w:lvl w:ilvl="0" w:tentative="0">
      <w:start w:val="1"/>
      <w:numFmt w:val="chineseCounting"/>
      <w:suff w:val="nothing"/>
      <w:lvlText w:val="%1、"/>
      <w:lvlJc w:val="left"/>
      <w:rPr>
        <w:rFonts w:hint="eastAsia"/>
      </w:rPr>
    </w:lvl>
  </w:abstractNum>
  <w:abstractNum w:abstractNumId="13">
    <w:nsid w:val="7B1E636E"/>
    <w:multiLevelType w:val="singleLevel"/>
    <w:tmpl w:val="7B1E636E"/>
    <w:lvl w:ilvl="0" w:tentative="0">
      <w:start w:val="2"/>
      <w:numFmt w:val="chineseCounting"/>
      <w:suff w:val="nothing"/>
      <w:lvlText w:val="（%1）"/>
      <w:lvlJc w:val="left"/>
      <w:rPr>
        <w:rFonts w:hint="eastAsia"/>
      </w:rPr>
    </w:lvl>
  </w:abstractNum>
  <w:abstractNum w:abstractNumId="14">
    <w:nsid w:val="7DDB6C6A"/>
    <w:multiLevelType w:val="singleLevel"/>
    <w:tmpl w:val="7DDB6C6A"/>
    <w:lvl w:ilvl="0" w:tentative="0">
      <w:start w:val="2"/>
      <w:numFmt w:val="decimal"/>
      <w:suff w:val="nothing"/>
      <w:lvlText w:val="（%1）"/>
      <w:lvlJc w:val="left"/>
    </w:lvl>
  </w:abstractNum>
  <w:num w:numId="1">
    <w:abstractNumId w:val="11"/>
  </w:num>
  <w:num w:numId="2">
    <w:abstractNumId w:val="9"/>
  </w:num>
  <w:num w:numId="3">
    <w:abstractNumId w:val="0"/>
  </w:num>
  <w:num w:numId="4">
    <w:abstractNumId w:val="4"/>
  </w:num>
  <w:num w:numId="5">
    <w:abstractNumId w:val="13"/>
  </w:num>
  <w:num w:numId="6">
    <w:abstractNumId w:val="10"/>
  </w:num>
  <w:num w:numId="7">
    <w:abstractNumId w:val="8"/>
  </w:num>
  <w:num w:numId="8">
    <w:abstractNumId w:val="7"/>
  </w:num>
  <w:num w:numId="9">
    <w:abstractNumId w:val="14"/>
  </w:num>
  <w:num w:numId="10">
    <w:abstractNumId w:val="3"/>
  </w:num>
  <w:num w:numId="11">
    <w:abstractNumId w:val="1"/>
  </w:num>
  <w:num w:numId="12">
    <w:abstractNumId w:val="6"/>
  </w:num>
  <w:num w:numId="13">
    <w:abstractNumId w:val="5"/>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1NjNjYmYxNzg1NWRmYjY5M2FiN2U2N2ViZjU2ZmU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205D5668"/>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360F63"/>
    <w:rsid w:val="343D608D"/>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7C54900"/>
    <w:rsid w:val="58573458"/>
    <w:rsid w:val="5AA601F5"/>
    <w:rsid w:val="5AD01FCE"/>
    <w:rsid w:val="5CA06053"/>
    <w:rsid w:val="5D086F45"/>
    <w:rsid w:val="5E5E4943"/>
    <w:rsid w:val="5E7861D3"/>
    <w:rsid w:val="60B5753A"/>
    <w:rsid w:val="60C62132"/>
    <w:rsid w:val="61AE5BE1"/>
    <w:rsid w:val="627B4938"/>
    <w:rsid w:val="637328CF"/>
    <w:rsid w:val="64EE4C72"/>
    <w:rsid w:val="67301381"/>
    <w:rsid w:val="6743734F"/>
    <w:rsid w:val="67890C82"/>
    <w:rsid w:val="679F2151"/>
    <w:rsid w:val="690E58E3"/>
    <w:rsid w:val="6D1A4ACE"/>
    <w:rsid w:val="6F5EA24B"/>
    <w:rsid w:val="6FDE5FEA"/>
    <w:rsid w:val="70875F7B"/>
    <w:rsid w:val="70B92C53"/>
    <w:rsid w:val="70F414C0"/>
    <w:rsid w:val="71A60683"/>
    <w:rsid w:val="72BDE8ED"/>
    <w:rsid w:val="73B67D1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Date"/>
    <w:basedOn w:val="1"/>
    <w:next w:val="1"/>
    <w:link w:val="13"/>
    <w:autoRedefine/>
    <w:qFormat/>
    <w:uiPriority w:val="0"/>
    <w:pPr>
      <w:ind w:left="100" w:leftChars="2500"/>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qFormat/>
    <w:uiPriority w:val="0"/>
    <w:pPr>
      <w:spacing w:before="100" w:beforeAutospacing="1" w:after="100"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autoRedefine/>
    <w:qFormat/>
    <w:uiPriority w:val="0"/>
    <w:rPr>
      <w:kern w:val="2"/>
      <w:sz w:val="21"/>
      <w:szCs w:val="24"/>
    </w:rPr>
  </w:style>
  <w:style w:type="paragraph" w:styleId="14">
    <w:name w:val="List Paragraph"/>
    <w:basedOn w:val="1"/>
    <w:autoRedefine/>
    <w:qFormat/>
    <w:uiPriority w:val="99"/>
    <w:pPr>
      <w:ind w:firstLine="420" w:firstLineChars="200"/>
    </w:pPr>
  </w:style>
  <w:style w:type="paragraph" w:customStyle="1" w:styleId="15">
    <w:name w:val="p1"/>
    <w:basedOn w:val="1"/>
    <w:autoRedefine/>
    <w:qFormat/>
    <w:uiPriority w:val="0"/>
    <w:pPr>
      <w:spacing w:beforeAutospacing="0" w:after="0" w:afterAutospacing="0"/>
      <w:ind w:left="0" w:right="0"/>
      <w:jc w:val="left"/>
    </w:pPr>
    <w:rPr>
      <w:kern w:val="0"/>
      <w:lang w:val="en-US" w:eastAsia="zh-CN"/>
    </w:rPr>
  </w:style>
  <w:style w:type="character" w:customStyle="1" w:styleId="16">
    <w:name w:val="s1"/>
    <w:basedOn w:val="9"/>
    <w:autoRedefine/>
    <w:qFormat/>
    <w:uiPriority w:val="0"/>
    <w:rPr>
      <w:rFonts w:ascii="Helvetica" w:hAnsi="Helvetica" w:eastAsia="Helvetica" w:cs="Helvetica"/>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chart" Target="charts/chart1.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2.jpeg"/><Relationship Id="rId63" Type="http://schemas.openxmlformats.org/officeDocument/2006/relationships/hyperlink" Target="https://oss.simiyun.cn/upload/20241027/4a3207be4b9f4afca7d234cd771e61ca.jpg" TargetMode="External"/><Relationship Id="rId62" Type="http://schemas.openxmlformats.org/officeDocument/2006/relationships/image" Target="media/image51.jpeg"/><Relationship Id="rId61" Type="http://schemas.openxmlformats.org/officeDocument/2006/relationships/hyperlink" Target="https://oss.simiyun.cn/upload/20241027/4fedf0c414b246f39718d7eddfd26753.jpg" TargetMode="External"/><Relationship Id="rId60" Type="http://schemas.openxmlformats.org/officeDocument/2006/relationships/image" Target="media/image50.png"/><Relationship Id="rId6" Type="http://schemas.openxmlformats.org/officeDocument/2006/relationships/image" Target="media/image1.jpeg"/><Relationship Id="rId59" Type="http://schemas.openxmlformats.org/officeDocument/2006/relationships/hyperlink" Target="https://oss.simiyun.cn/upload/20241027/398a0e1738cf499895714b17d61f2cba.png" TargetMode="External"/><Relationship Id="rId58" Type="http://schemas.openxmlformats.org/officeDocument/2006/relationships/image" Target="media/image49.png"/><Relationship Id="rId57" Type="http://schemas.openxmlformats.org/officeDocument/2006/relationships/hyperlink" Target="https://oss.simiyun.cn/upload/20241027/f9c39418f0334093813dbdc3191ed902.png" TargetMode="External"/><Relationship Id="rId56" Type="http://schemas.openxmlformats.org/officeDocument/2006/relationships/image" Target="media/image48.png"/><Relationship Id="rId55" Type="http://schemas.openxmlformats.org/officeDocument/2006/relationships/hyperlink" Target="https://oss.simiyun.cn/upload/20241027/2e616097f3f34d57829e899c73a0e7a3.png" TargetMode="External"/><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hyperlink" Target="https://oss.simiyun.cn/upload/20241027/c31eeb4a9943472597f833d265377f72.png" TargetMode="External"/><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theme" Target="theme/theme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080" b="0" i="0" u="none" strike="noStrike" kern="1200" spc="0" baseline="0">
                <a:solidFill>
                  <a:schemeClr val="tx1">
                    <a:lumMod val="50000"/>
                    <a:lumOff val="50000"/>
                  </a:schemeClr>
                </a:solidFill>
                <a:latin typeface="+mn-lt"/>
                <a:ea typeface="+mn-ea"/>
                <a:cs typeface="+mn-cs"/>
              </a:defRPr>
            </a:pPr>
            <a:r>
              <a:rPr sz="1080"/>
              <a:t>小班入园情况</a:t>
            </a:r>
            <a:endParaRPr sz="1080"/>
          </a:p>
        </c:rich>
      </c:tx>
      <c:layout/>
      <c:overlay val="0"/>
      <c:spPr>
        <a:noFill/>
        <a:ln>
          <a:noFill/>
        </a:ln>
        <a:effectLst/>
      </c:spPr>
    </c:title>
    <c:autoTitleDeleted val="0"/>
    <c:plotArea>
      <c:layout>
        <c:manualLayout>
          <c:layoutTarget val="inner"/>
          <c:xMode val="edge"/>
          <c:yMode val="edge"/>
          <c:x val="0.228333333333333"/>
          <c:y val="0.121527777777778"/>
          <c:w val="0.502083333333333"/>
          <c:h val="0.836805555555556"/>
        </c:manualLayout>
      </c:layout>
      <c:pieChart>
        <c:varyColors val="1"/>
        <c:ser>
          <c:idx val="0"/>
          <c:order val="0"/>
          <c:tx>
            <c:strRef>
              <c:f>Sheet1!$B$1</c:f>
              <c:strCache>
                <c:ptCount val="1"/>
                <c:pt idx="0">
                  <c:v>小班入园情况</c:v>
                </c:pt>
              </c:strCache>
            </c:strRef>
          </c:tx>
          <c:spPr>
            <a:ln w="28575">
              <a:solidFill>
                <a:schemeClr val="bg1"/>
              </a:solidFill>
            </a:ln>
            <a:effectLst>
              <a:outerShdw blurRad="50800" dist="38100" dir="5400000" algn="t" rotWithShape="0">
                <a:srgbClr val="959596">
                  <a:alpha val="70000"/>
                </a:srgbClr>
              </a:outerShdw>
            </a:effectLst>
          </c:spPr>
          <c:explosion val="0"/>
          <c:dPt>
            <c:idx val="0"/>
            <c:bubble3D val="0"/>
            <c:spPr>
              <a:solidFill>
                <a:srgbClr val="FAC93E"/>
              </a:solidFill>
              <a:ln w="28575">
                <a:solidFill>
                  <a:schemeClr val="bg1"/>
                </a:solidFill>
              </a:ln>
              <a:effectLst>
                <a:outerShdw blurRad="50800" dist="38100" dir="5400000" algn="t" rotWithShape="0">
                  <a:srgbClr val="959596">
                    <a:alpha val="70000"/>
                  </a:srgbClr>
                </a:outerShdw>
              </a:effectLst>
            </c:spPr>
          </c:dPt>
          <c:dPt>
            <c:idx val="1"/>
            <c:bubble3D val="0"/>
            <c:spPr>
              <a:solidFill>
                <a:srgbClr val="C2E34E"/>
              </a:solidFill>
              <a:ln w="28575">
                <a:solidFill>
                  <a:schemeClr val="bg1"/>
                </a:solidFill>
              </a:ln>
              <a:effectLst>
                <a:outerShdw blurRad="50800" dist="38100" dir="5400000" algn="t" rotWithShape="0">
                  <a:srgbClr val="959596">
                    <a:alpha val="70000"/>
                  </a:srgbClr>
                </a:outerShdw>
              </a:effectLst>
            </c:spPr>
          </c:dPt>
          <c:dPt>
            <c:idx val="2"/>
            <c:bubble3D val="0"/>
            <c:spPr>
              <a:solidFill>
                <a:srgbClr val="6DD365"/>
              </a:solidFill>
              <a:ln w="28575">
                <a:solidFill>
                  <a:schemeClr val="bg1"/>
                </a:solidFill>
              </a:ln>
              <a:effectLst>
                <a:outerShdw blurRad="50800" dist="38100" dir="5400000" algn="t" rotWithShape="0">
                  <a:srgbClr val="959596">
                    <a:alpha val="70000"/>
                  </a:srgbClr>
                </a:outerShdw>
              </a:effectLst>
            </c:spPr>
          </c:dPt>
          <c:dPt>
            <c:idx val="3"/>
            <c:bubble3D val="0"/>
            <c:spPr>
              <a:solidFill>
                <a:srgbClr val="64D3B2"/>
              </a:solidFill>
              <a:ln w="28575">
                <a:solidFill>
                  <a:schemeClr val="bg1"/>
                </a:solidFill>
              </a:ln>
              <a:effectLst>
                <a:outerShdw blurRad="50800" dist="38100" dir="5400000" algn="t" rotWithShape="0">
                  <a:srgbClr val="959596">
                    <a:alpha val="70000"/>
                  </a:srgbClr>
                </a:outerShdw>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哭闹需要老师接</c:v>
                </c:pt>
                <c:pt idx="1">
                  <c:v>自己找到班级</c:v>
                </c:pt>
                <c:pt idx="2">
                  <c:v>自己入园找不到班级</c:v>
                </c:pt>
                <c:pt idx="3">
                  <c:v>晨检处等老师</c:v>
                </c:pt>
              </c:strCache>
            </c:strRef>
          </c:cat>
          <c:val>
            <c:numRef>
              <c:f>Sheet1!$B$2:$B$5</c:f>
              <c:numCache>
                <c:formatCode>General</c:formatCode>
                <c:ptCount val="4"/>
                <c:pt idx="0">
                  <c:v>1.8</c:v>
                </c:pt>
                <c:pt idx="1">
                  <c:v>0.8</c:v>
                </c:pt>
                <c:pt idx="2">
                  <c:v>2</c:v>
                </c:pt>
                <c:pt idx="3">
                  <c:v>5.4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Entry>
      <c:layout>
        <c:manualLayout>
          <c:xMode val="edge"/>
          <c:yMode val="edge"/>
          <c:x val="0.72001808522663"/>
          <c:y val="0.390569580638431"/>
          <c:w val="0.136882559059568"/>
          <c:h val="0.47026914249947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extLst>
      <c:ext uri="{0b15fc19-7d7d-44ad-8c2d-2c3a37ce22c3}">
        <chartProps xmlns="https://web.wps.cn/et/2018/main" chartId="{481f3dfb-ca28-4841-8e36-d8552b988fc8}"/>
      </c:ext>
    </c:extLst>
  </c:chart>
  <c:spPr>
    <a:pattFill prst="wdDnDiag">
      <a:fgClr>
        <a:schemeClr val="bg1">
          <a:lumMod val="95000"/>
        </a:schemeClr>
      </a:fgClr>
      <a:bgClr>
        <a:schemeClr val="bg1"/>
      </a:bgClr>
    </a:pattFill>
    <a:ln w="9525" cap="flat" cmpd="sng" algn="ctr">
      <a:solidFill>
        <a:schemeClr val="tx1">
          <a:lumMod val="15000"/>
          <a:lumOff val="85000"/>
        </a:schemeClr>
      </a:solidFill>
      <a:round/>
    </a:ln>
    <a:effectLst/>
  </c:spPr>
  <c:txPr>
    <a:bodyPr/>
    <a:lstStyle/>
    <a:p>
      <a:pPr>
        <a:defRPr lang="zh-CN" sz="900">
          <a:solidFill>
            <a:schemeClr val="tx1">
              <a:lumMod val="50000"/>
              <a:lumOff val="50000"/>
            </a:schemeClr>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C9F754DE-2CAD-44b6-B708-469DEB6407EB-1">
      <extobjdata type="C9F754DE-2CAD-44b6-B708-469DEB6407EB" data="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2973</Words>
  <Characters>3040</Characters>
  <Lines>116</Lines>
  <Paragraphs>32</Paragraphs>
  <TotalTime>3</TotalTime>
  <ScaleCrop>false</ScaleCrop>
  <LinksUpToDate>false</LinksUpToDate>
  <CharactersWithSpaces>3185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DELL</cp:lastModifiedBy>
  <dcterms:modified xsi:type="dcterms:W3CDTF">2025-06-22T10:01:22Z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4B97406304A44748B73AB57A3D87475F_13</vt:lpwstr>
  </property>
  <property fmtid="{D5CDD505-2E9C-101B-9397-08002B2CF9AE}" pid="4" name="KSOTemplateDocerSaveRecord">
    <vt:lpwstr>eyJoZGlkIjoiOTc1MTA2MjU3ODgzMDhkMzE0ZTU0MjU4NGU4NDljNDMifQ==</vt:lpwstr>
  </property>
</Properties>
</file>