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87C87">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学前教育李潭优秀教师培育室</w:t>
      </w:r>
      <w:r>
        <w:rPr>
          <w:rFonts w:hint="eastAsia" w:ascii="微软雅黑" w:hAnsi="微软雅黑" w:eastAsia="微软雅黑" w:cs="微软雅黑"/>
          <w:b/>
          <w:bCs/>
          <w:sz w:val="32"/>
          <w:szCs w:val="32"/>
        </w:rPr>
        <w:t>活动简报</w:t>
      </w:r>
    </w:p>
    <w:p w14:paraId="28047B24">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十三</w:t>
      </w:r>
      <w:r>
        <w:rPr>
          <w:rFonts w:hint="eastAsia" w:ascii="微软雅黑" w:hAnsi="微软雅黑" w:eastAsia="微软雅黑" w:cs="微软雅黑"/>
          <w:b/>
          <w:bCs/>
          <w:sz w:val="32"/>
          <w:szCs w:val="32"/>
        </w:rPr>
        <w:t>期）</w:t>
      </w:r>
    </w:p>
    <w:p w14:paraId="1D730111">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30F19E1D">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0"/>
        <w:jc w:val="center"/>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关于新北区学前教育李潭优秀教师培育室开展第十三次活动的通知</w:t>
      </w:r>
    </w:p>
    <w:p w14:paraId="33A6B9EF">
      <w:pPr>
        <w:pStyle w:val="7"/>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各幼儿园：</w:t>
      </w:r>
    </w:p>
    <w:p w14:paraId="78E7DD06">
      <w:pPr>
        <w:pStyle w:val="7"/>
        <w:keepNext w:val="0"/>
        <w:keepLines w:val="0"/>
        <w:widowControl/>
        <w:suppressLineNumbers w:val="0"/>
        <w:spacing w:before="0" w:beforeAutospacing="0" w:after="0" w:afterAutospacing="0" w:line="312" w:lineRule="atLeast"/>
        <w:ind w:left="0" w:right="0" w:firstLine="720" w:firstLineChars="3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区学前教育李潭优秀教师培育室开展第十三次活动，将具体情况通知如下：</w:t>
      </w:r>
    </w:p>
    <w:p w14:paraId="3B3F768D">
      <w:pPr>
        <w:pStyle w:val="7"/>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Style w:val="11"/>
          <w:rFonts w:hint="eastAsia" w:ascii="宋体" w:hAnsi="宋体" w:eastAsia="宋体" w:cs="宋体"/>
          <w:i w:val="0"/>
          <w:iCs w:val="0"/>
          <w:caps w:val="0"/>
          <w:color w:val="313131"/>
          <w:spacing w:val="0"/>
          <w:sz w:val="24"/>
          <w:szCs w:val="24"/>
        </w:rPr>
        <w:t>一、活动时间</w:t>
      </w:r>
    </w:p>
    <w:p w14:paraId="03F1F597">
      <w:pPr>
        <w:pStyle w:val="7"/>
        <w:keepNext w:val="0"/>
        <w:keepLines w:val="0"/>
        <w:widowControl/>
        <w:suppressLineNumbers w:val="0"/>
        <w:spacing w:before="0" w:beforeAutospacing="0" w:after="0" w:afterAutospacing="0" w:line="312" w:lineRule="atLeast"/>
        <w:ind w:left="0" w:right="0"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2024年9月26日星期四8:30-16：30，时间一天。</w:t>
      </w:r>
    </w:p>
    <w:p w14:paraId="5F21CB40">
      <w:pPr>
        <w:pStyle w:val="7"/>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Style w:val="11"/>
          <w:rFonts w:hint="eastAsia" w:ascii="宋体" w:hAnsi="宋体" w:eastAsia="宋体" w:cs="宋体"/>
          <w:i w:val="0"/>
          <w:iCs w:val="0"/>
          <w:caps w:val="0"/>
          <w:color w:val="313131"/>
          <w:spacing w:val="0"/>
          <w:sz w:val="24"/>
          <w:szCs w:val="24"/>
        </w:rPr>
        <w:t>二、活动地点</w:t>
      </w:r>
    </w:p>
    <w:p w14:paraId="11D9DC40">
      <w:pPr>
        <w:pStyle w:val="7"/>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常州市新北区三井街道藻江花园幼儿园</w:t>
      </w:r>
    </w:p>
    <w:p w14:paraId="083A1272">
      <w:pPr>
        <w:pStyle w:val="7"/>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Style w:val="11"/>
          <w:rFonts w:hint="eastAsia" w:ascii="宋体" w:hAnsi="宋体" w:eastAsia="宋体" w:cs="宋体"/>
          <w:i w:val="0"/>
          <w:iCs w:val="0"/>
          <w:caps w:val="0"/>
          <w:color w:val="313131"/>
          <w:spacing w:val="0"/>
          <w:sz w:val="24"/>
          <w:szCs w:val="24"/>
        </w:rPr>
        <w:t>三、参加人员</w:t>
      </w:r>
    </w:p>
    <w:p w14:paraId="31FDC461">
      <w:pPr>
        <w:pStyle w:val="7"/>
        <w:keepNext w:val="0"/>
        <w:keepLines w:val="0"/>
        <w:widowControl/>
        <w:suppressLineNumbers w:val="0"/>
        <w:spacing w:before="0" w:beforeAutospacing="0" w:after="0" w:afterAutospacing="0" w:line="312" w:lineRule="atLeast"/>
        <w:ind w:left="0" w:right="0"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学前教育李潭优秀教师培育室成员，欢迎其他老师参加。</w:t>
      </w:r>
    </w:p>
    <w:p w14:paraId="1EBE3689">
      <w:pPr>
        <w:pStyle w:val="7"/>
        <w:keepNext w:val="0"/>
        <w:keepLines w:val="0"/>
        <w:widowControl/>
        <w:suppressLineNumbers w:val="0"/>
        <w:spacing w:before="0" w:beforeAutospacing="0" w:after="0" w:afterAutospacing="0" w:line="480" w:lineRule="atLeast"/>
        <w:ind w:left="0" w:right="0" w:firstLine="444"/>
        <w:rPr>
          <w:rFonts w:hint="eastAsia" w:ascii="宋体" w:hAnsi="宋体" w:eastAsia="宋体" w:cs="宋体"/>
          <w:sz w:val="24"/>
          <w:szCs w:val="24"/>
        </w:rPr>
      </w:pPr>
      <w:r>
        <w:rPr>
          <w:rStyle w:val="11"/>
          <w:rFonts w:hint="eastAsia" w:ascii="宋体" w:hAnsi="宋体" w:eastAsia="宋体" w:cs="宋体"/>
          <w:i w:val="0"/>
          <w:iCs w:val="0"/>
          <w:caps w:val="0"/>
          <w:color w:val="313131"/>
          <w:spacing w:val="0"/>
          <w:sz w:val="24"/>
          <w:szCs w:val="24"/>
        </w:rPr>
        <w:t>四、活动主题:新学期培育室工作计划交流。</w:t>
      </w:r>
    </w:p>
    <w:p w14:paraId="6E8AD419">
      <w:pPr>
        <w:pStyle w:val="7"/>
        <w:keepNext w:val="0"/>
        <w:keepLines w:val="0"/>
        <w:widowControl/>
        <w:suppressLineNumbers w:val="0"/>
        <w:spacing w:before="0" w:beforeAutospacing="0" w:after="0" w:afterAutospacing="0" w:line="312" w:lineRule="atLeast"/>
        <w:ind w:left="0" w:right="0"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1.结合张老师的讲座谈谈你对高质量班本课程的理解。从中收获了什么？</w:t>
      </w:r>
    </w:p>
    <w:p w14:paraId="3893EA3E">
      <w:pPr>
        <w:pStyle w:val="7"/>
        <w:keepNext w:val="0"/>
        <w:keepLines w:val="0"/>
        <w:widowControl/>
        <w:suppressLineNumbers w:val="0"/>
        <w:spacing w:before="0" w:beforeAutospacing="0" w:after="0" w:afterAutospacing="0" w:line="312" w:lineRule="atLeast"/>
        <w:ind w:left="0" w:right="0"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2.结合陈老师的课程案例，对标张老师的讲座，谈谈你发现的课程的亮点以及优化的建议。</w:t>
      </w:r>
    </w:p>
    <w:p w14:paraId="1168B268">
      <w:pPr>
        <w:pStyle w:val="7"/>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Style w:val="11"/>
          <w:rFonts w:hint="eastAsia" w:ascii="宋体" w:hAnsi="宋体" w:eastAsia="宋体" w:cs="宋体"/>
          <w:i w:val="0"/>
          <w:iCs w:val="0"/>
          <w:caps w:val="0"/>
          <w:color w:val="313131"/>
          <w:spacing w:val="0"/>
          <w:sz w:val="24"/>
          <w:szCs w:val="24"/>
        </w:rPr>
        <w:t>五、活动安排</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732"/>
        <w:gridCol w:w="1488"/>
        <w:gridCol w:w="948"/>
        <w:gridCol w:w="3084"/>
        <w:gridCol w:w="1344"/>
        <w:gridCol w:w="1008"/>
      </w:tblGrid>
      <w:tr w14:paraId="62D80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8" w:hRule="atLeast"/>
        </w:trPr>
        <w:tc>
          <w:tcPr>
            <w:tcW w:w="222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54E24D03">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1"/>
                <w:rFonts w:hint="eastAsia" w:ascii="宋体" w:hAnsi="宋体" w:eastAsia="宋体" w:cs="宋体"/>
                <w:sz w:val="24"/>
                <w:szCs w:val="24"/>
              </w:rPr>
              <w:t>时间</w:t>
            </w:r>
          </w:p>
        </w:tc>
        <w:tc>
          <w:tcPr>
            <w:tcW w:w="852"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3A0DC32A">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b/>
                <w:bCs/>
                <w:sz w:val="24"/>
                <w:szCs w:val="24"/>
              </w:rPr>
              <w:t>形式</w:t>
            </w:r>
          </w:p>
        </w:tc>
        <w:tc>
          <w:tcPr>
            <w:tcW w:w="3084"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6C2F7D0C">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1"/>
                <w:rFonts w:hint="eastAsia" w:ascii="宋体" w:hAnsi="宋体" w:eastAsia="宋体" w:cs="宋体"/>
                <w:sz w:val="24"/>
                <w:szCs w:val="24"/>
              </w:rPr>
              <w:t>内容</w:t>
            </w:r>
          </w:p>
        </w:tc>
        <w:tc>
          <w:tcPr>
            <w:tcW w:w="1344"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56320FF7">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1"/>
                <w:rFonts w:hint="eastAsia" w:ascii="宋体" w:hAnsi="宋体" w:eastAsia="宋体" w:cs="宋体"/>
                <w:sz w:val="24"/>
                <w:szCs w:val="24"/>
              </w:rPr>
              <w:t>主讲（主持）</w:t>
            </w:r>
          </w:p>
        </w:tc>
        <w:tc>
          <w:tcPr>
            <w:tcW w:w="1008"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7D3E138E">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1"/>
                <w:rFonts w:hint="eastAsia" w:ascii="宋体" w:hAnsi="宋体" w:eastAsia="宋体" w:cs="宋体"/>
                <w:sz w:val="24"/>
                <w:szCs w:val="24"/>
              </w:rPr>
              <w:t>地点</w:t>
            </w:r>
          </w:p>
        </w:tc>
      </w:tr>
      <w:tr w14:paraId="0D0A8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rPr>
        <w:tc>
          <w:tcPr>
            <w:tcW w:w="732" w:type="dxa"/>
            <w:vMerge w:val="restart"/>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13B3CD09">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9月26日</w:t>
            </w:r>
          </w:p>
        </w:tc>
        <w:tc>
          <w:tcPr>
            <w:tcW w:w="141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375C127F">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8：10—8：30</w:t>
            </w:r>
          </w:p>
        </w:tc>
        <w:tc>
          <w:tcPr>
            <w:tcW w:w="3924" w:type="dxa"/>
            <w:gridSpan w:val="2"/>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5C3BD958">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签到</w:t>
            </w:r>
          </w:p>
        </w:tc>
        <w:tc>
          <w:tcPr>
            <w:tcW w:w="134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15C961BA">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杨佳怡</w:t>
            </w:r>
          </w:p>
        </w:tc>
        <w:tc>
          <w:tcPr>
            <w:tcW w:w="1008" w:type="dxa"/>
            <w:vMerge w:val="restart"/>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2D2A667B">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多功能厅</w:t>
            </w:r>
          </w:p>
        </w:tc>
      </w:tr>
      <w:tr w14:paraId="533C2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732"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4D267279">
            <w:pPr>
              <w:rPr>
                <w:rFonts w:hint="eastAsia" w:ascii="宋体" w:hAnsi="宋体" w:eastAsia="宋体" w:cs="宋体"/>
                <w:sz w:val="24"/>
                <w:szCs w:val="24"/>
              </w:rPr>
            </w:pPr>
          </w:p>
        </w:tc>
        <w:tc>
          <w:tcPr>
            <w:tcW w:w="115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3F0040C9">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8：30—11：30</w:t>
            </w:r>
          </w:p>
        </w:tc>
        <w:tc>
          <w:tcPr>
            <w:tcW w:w="948"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38CB0B87">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专题讲座</w:t>
            </w:r>
          </w:p>
        </w:tc>
        <w:tc>
          <w:tcPr>
            <w:tcW w:w="308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3D677858">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《幼儿园班本课程的高质量建设》</w:t>
            </w:r>
          </w:p>
        </w:tc>
        <w:tc>
          <w:tcPr>
            <w:tcW w:w="134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646281CE">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张丽霞</w:t>
            </w:r>
          </w:p>
        </w:tc>
        <w:tc>
          <w:tcPr>
            <w:tcW w:w="100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75254B07">
            <w:pPr>
              <w:rPr>
                <w:rFonts w:hint="eastAsia" w:ascii="宋体" w:hAnsi="宋体" w:eastAsia="宋体" w:cs="宋体"/>
                <w:sz w:val="24"/>
                <w:szCs w:val="24"/>
              </w:rPr>
            </w:pPr>
          </w:p>
        </w:tc>
      </w:tr>
      <w:tr w14:paraId="6DECD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732"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7C7DEE85">
            <w:pPr>
              <w:rPr>
                <w:rFonts w:hint="eastAsia" w:ascii="宋体" w:hAnsi="宋体" w:eastAsia="宋体" w:cs="宋体"/>
                <w:sz w:val="24"/>
                <w:szCs w:val="24"/>
              </w:rPr>
            </w:pPr>
          </w:p>
        </w:tc>
        <w:tc>
          <w:tcPr>
            <w:tcW w:w="115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7064A8E1">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13：00—14：30</w:t>
            </w:r>
          </w:p>
        </w:tc>
        <w:tc>
          <w:tcPr>
            <w:tcW w:w="948"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03B0B0B5">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专题讲座</w:t>
            </w:r>
          </w:p>
        </w:tc>
        <w:tc>
          <w:tcPr>
            <w:tcW w:w="308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71011D7D">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《聚焦问题研究</w:t>
            </w:r>
            <w:r>
              <w:rPr>
                <w:rFonts w:hint="eastAsia" w:ascii="宋体" w:hAnsi="宋体" w:eastAsia="宋体" w:cs="宋体"/>
                <w:sz w:val="24"/>
                <w:szCs w:val="24"/>
                <w:lang w:eastAsia="zh-CN"/>
              </w:rPr>
              <w:t>，</w:t>
            </w:r>
            <w:r>
              <w:rPr>
                <w:rFonts w:hint="eastAsia" w:ascii="宋体" w:hAnsi="宋体" w:eastAsia="宋体" w:cs="宋体"/>
                <w:sz w:val="24"/>
                <w:szCs w:val="24"/>
              </w:rPr>
              <w:t>提升班本课程质量》</w:t>
            </w:r>
          </w:p>
        </w:tc>
        <w:tc>
          <w:tcPr>
            <w:tcW w:w="134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47A3E964">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李潭</w:t>
            </w:r>
          </w:p>
        </w:tc>
        <w:tc>
          <w:tcPr>
            <w:tcW w:w="100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62448FBE">
            <w:pPr>
              <w:rPr>
                <w:rFonts w:hint="eastAsia" w:ascii="宋体" w:hAnsi="宋体" w:eastAsia="宋体" w:cs="宋体"/>
                <w:sz w:val="24"/>
                <w:szCs w:val="24"/>
              </w:rPr>
            </w:pPr>
          </w:p>
        </w:tc>
      </w:tr>
      <w:tr w14:paraId="1C211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732"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6C19A6A3">
            <w:pPr>
              <w:rPr>
                <w:rFonts w:hint="eastAsia" w:ascii="宋体" w:hAnsi="宋体" w:eastAsia="宋体" w:cs="宋体"/>
                <w:sz w:val="24"/>
                <w:szCs w:val="24"/>
              </w:rPr>
            </w:pPr>
          </w:p>
        </w:tc>
        <w:tc>
          <w:tcPr>
            <w:tcW w:w="115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7D415D30">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14：30—15：20</w:t>
            </w:r>
          </w:p>
        </w:tc>
        <w:tc>
          <w:tcPr>
            <w:tcW w:w="948"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28241EDD">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课程汇报</w:t>
            </w:r>
          </w:p>
        </w:tc>
        <w:tc>
          <w:tcPr>
            <w:tcW w:w="308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12B5C5D4">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《一方田的油菜花》</w:t>
            </w:r>
          </w:p>
        </w:tc>
        <w:tc>
          <w:tcPr>
            <w:tcW w:w="134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471D1B9B">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陈娟</w:t>
            </w:r>
          </w:p>
        </w:tc>
        <w:tc>
          <w:tcPr>
            <w:tcW w:w="100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2EAA3E13">
            <w:pPr>
              <w:rPr>
                <w:rFonts w:hint="eastAsia" w:ascii="宋体" w:hAnsi="宋体" w:eastAsia="宋体" w:cs="宋体"/>
                <w:sz w:val="24"/>
                <w:szCs w:val="24"/>
              </w:rPr>
            </w:pPr>
          </w:p>
        </w:tc>
      </w:tr>
      <w:tr w14:paraId="5E6C9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732"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08BFB9D5">
            <w:pPr>
              <w:rPr>
                <w:rFonts w:hint="eastAsia" w:ascii="宋体" w:hAnsi="宋体" w:eastAsia="宋体" w:cs="宋体"/>
                <w:sz w:val="24"/>
                <w:szCs w:val="24"/>
              </w:rPr>
            </w:pPr>
          </w:p>
        </w:tc>
        <w:tc>
          <w:tcPr>
            <w:tcW w:w="115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5D5D78AF">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15：20—15：50</w:t>
            </w:r>
          </w:p>
        </w:tc>
        <w:tc>
          <w:tcPr>
            <w:tcW w:w="948"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13853E1F">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现场教研</w:t>
            </w:r>
          </w:p>
        </w:tc>
        <w:tc>
          <w:tcPr>
            <w:tcW w:w="308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0257A648">
            <w:pPr>
              <w:pStyle w:val="7"/>
              <w:keepNext w:val="0"/>
              <w:keepLines w:val="0"/>
              <w:widowControl/>
              <w:suppressLineNumbers w:val="0"/>
              <w:spacing w:before="84" w:beforeAutospacing="0" w:after="84" w:afterAutospacing="0" w:line="312" w:lineRule="atLeast"/>
              <w:ind w:left="0" w:right="0"/>
              <w:jc w:val="both"/>
              <w:rPr>
                <w:rFonts w:hint="eastAsia" w:ascii="宋体" w:hAnsi="宋体" w:eastAsia="宋体" w:cs="宋体"/>
                <w:sz w:val="24"/>
                <w:szCs w:val="24"/>
              </w:rPr>
            </w:pPr>
            <w:r>
              <w:rPr>
                <w:rFonts w:hint="eastAsia" w:ascii="宋体" w:hAnsi="宋体" w:eastAsia="宋体" w:cs="宋体"/>
                <w:sz w:val="24"/>
                <w:szCs w:val="24"/>
              </w:rPr>
              <w:t>1.结合张老师的讲座谈谈你对高质量班本课程的理解。从中收获了什么？</w:t>
            </w:r>
          </w:p>
          <w:p w14:paraId="5191AA39">
            <w:pPr>
              <w:pStyle w:val="7"/>
              <w:keepNext w:val="0"/>
              <w:keepLines w:val="0"/>
              <w:widowControl/>
              <w:suppressLineNumbers w:val="0"/>
              <w:spacing w:before="84" w:beforeAutospacing="0" w:after="84" w:afterAutospacing="0" w:line="312" w:lineRule="atLeast"/>
              <w:ind w:left="0" w:right="0"/>
              <w:jc w:val="both"/>
              <w:rPr>
                <w:rFonts w:hint="eastAsia" w:ascii="宋体" w:hAnsi="宋体" w:eastAsia="宋体" w:cs="宋体"/>
                <w:sz w:val="24"/>
                <w:szCs w:val="24"/>
              </w:rPr>
            </w:pPr>
            <w:r>
              <w:rPr>
                <w:rFonts w:hint="eastAsia" w:ascii="宋体" w:hAnsi="宋体" w:eastAsia="宋体" w:cs="宋体"/>
                <w:sz w:val="24"/>
                <w:szCs w:val="24"/>
              </w:rPr>
              <w:t>2.结合陈老师的课程案例，对标张老师的讲座，谈谈你发现的课程的亮点以及优化的建议。</w:t>
            </w:r>
          </w:p>
        </w:tc>
        <w:tc>
          <w:tcPr>
            <w:tcW w:w="1344" w:type="dxa"/>
            <w:tcBorders>
              <w:top w:val="nil"/>
              <w:left w:val="single" w:color="auto" w:sz="4" w:space="0"/>
              <w:bottom w:val="nil"/>
              <w:right w:val="single" w:color="auto" w:sz="4" w:space="0"/>
            </w:tcBorders>
            <w:shd w:val="clear" w:color="auto" w:fill="auto"/>
            <w:tcMar>
              <w:top w:w="0" w:type="dxa"/>
              <w:left w:w="84" w:type="dxa"/>
              <w:bottom w:w="0" w:type="dxa"/>
              <w:right w:w="84" w:type="dxa"/>
            </w:tcMar>
            <w:vAlign w:val="center"/>
          </w:tcPr>
          <w:p w14:paraId="311BA6E1">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盛燕</w:t>
            </w:r>
          </w:p>
        </w:tc>
        <w:tc>
          <w:tcPr>
            <w:tcW w:w="100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4125DF66">
            <w:pPr>
              <w:rPr>
                <w:rFonts w:hint="eastAsia" w:ascii="宋体" w:hAnsi="宋体" w:eastAsia="宋体" w:cs="宋体"/>
                <w:sz w:val="24"/>
                <w:szCs w:val="24"/>
              </w:rPr>
            </w:pPr>
          </w:p>
        </w:tc>
      </w:tr>
      <w:tr w14:paraId="713C9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732"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63154130">
            <w:pPr>
              <w:rPr>
                <w:rFonts w:hint="eastAsia" w:ascii="宋体" w:hAnsi="宋体" w:eastAsia="宋体" w:cs="宋体"/>
                <w:sz w:val="24"/>
                <w:szCs w:val="24"/>
              </w:rPr>
            </w:pPr>
          </w:p>
        </w:tc>
        <w:tc>
          <w:tcPr>
            <w:tcW w:w="115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61468F15">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15：55—16：30</w:t>
            </w:r>
          </w:p>
        </w:tc>
        <w:tc>
          <w:tcPr>
            <w:tcW w:w="4020" w:type="dxa"/>
            <w:gridSpan w:val="2"/>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200E5316">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总结引领</w:t>
            </w:r>
          </w:p>
        </w:tc>
        <w:tc>
          <w:tcPr>
            <w:tcW w:w="134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65845500">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羌杏凤、李潭</w:t>
            </w:r>
          </w:p>
        </w:tc>
        <w:tc>
          <w:tcPr>
            <w:tcW w:w="100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64E6B80D">
            <w:pPr>
              <w:rPr>
                <w:rFonts w:hint="eastAsia" w:ascii="宋体" w:hAnsi="宋体" w:eastAsia="宋体" w:cs="宋体"/>
                <w:sz w:val="24"/>
                <w:szCs w:val="24"/>
              </w:rPr>
            </w:pPr>
          </w:p>
        </w:tc>
      </w:tr>
      <w:tr w14:paraId="40E1E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8508" w:type="dxa"/>
            <w:gridSpan w:val="6"/>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68B1C8C1">
            <w:pPr>
              <w:pStyle w:val="7"/>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签到：杨佳怡；拍照/通讯：盛燕；会议记录：芮亚运</w:t>
            </w:r>
          </w:p>
        </w:tc>
      </w:tr>
    </w:tbl>
    <w:p w14:paraId="51E718AA">
      <w:pPr>
        <w:pStyle w:val="7"/>
        <w:keepNext w:val="0"/>
        <w:keepLines w:val="0"/>
        <w:widowControl/>
        <w:suppressLineNumbers w:val="0"/>
        <w:spacing w:before="0" w:beforeAutospacing="0" w:after="0" w:afterAutospacing="0" w:line="480" w:lineRule="atLeast"/>
        <w:ind w:left="0" w:right="0" w:firstLine="444"/>
        <w:jc w:val="both"/>
        <w:rPr>
          <w:rFonts w:hint="eastAsia" w:ascii="宋体" w:hAnsi="宋体" w:eastAsia="宋体" w:cs="宋体"/>
          <w:sz w:val="24"/>
          <w:szCs w:val="24"/>
        </w:rPr>
      </w:pPr>
      <w:r>
        <w:rPr>
          <w:rStyle w:val="11"/>
          <w:rFonts w:hint="eastAsia" w:ascii="宋体" w:hAnsi="宋体" w:eastAsia="宋体" w:cs="宋体"/>
          <w:i w:val="0"/>
          <w:iCs w:val="0"/>
          <w:caps w:val="0"/>
          <w:color w:val="313131"/>
          <w:spacing w:val="0"/>
          <w:sz w:val="24"/>
          <w:szCs w:val="24"/>
        </w:rPr>
        <w:t>六、活动要求</w:t>
      </w:r>
    </w:p>
    <w:p w14:paraId="35DB2C25">
      <w:pPr>
        <w:pStyle w:val="7"/>
        <w:keepNext w:val="0"/>
        <w:keepLines w:val="0"/>
        <w:widowControl/>
        <w:suppressLineNumbers w:val="0"/>
        <w:spacing w:before="0" w:beforeAutospacing="0" w:after="0" w:afterAutospacing="0" w:line="312" w:lineRule="atLeast"/>
        <w:ind w:left="0" w:right="0"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请所有成员准时参加活动，如有特殊情况不能参加请及时请假。活动中请所有成员认真聆听、积极参与。</w:t>
      </w:r>
    </w:p>
    <w:p w14:paraId="22F9E931">
      <w:pPr>
        <w:pStyle w:val="7"/>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lang w:val="en-US" w:eastAsia="zh-CN"/>
        </w:rPr>
        <w:t xml:space="preserve">                                       </w:t>
      </w:r>
      <w:r>
        <w:rPr>
          <w:rFonts w:hint="eastAsia" w:ascii="宋体" w:hAnsi="宋体" w:eastAsia="宋体" w:cs="宋体"/>
          <w:i w:val="0"/>
          <w:iCs w:val="0"/>
          <w:caps w:val="0"/>
          <w:color w:val="313131"/>
          <w:spacing w:val="0"/>
          <w:sz w:val="24"/>
          <w:szCs w:val="24"/>
        </w:rPr>
        <w:t>联系人：李潭联系电话：18018225226</w:t>
      </w:r>
    </w:p>
    <w:p w14:paraId="191AE3BD">
      <w:pPr>
        <w:pStyle w:val="7"/>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lang w:val="en-US" w:eastAsia="zh-CN"/>
        </w:rPr>
        <w:t xml:space="preserve">                                                  </w:t>
      </w:r>
      <w:r>
        <w:rPr>
          <w:rFonts w:hint="eastAsia" w:ascii="宋体" w:hAnsi="宋体" w:eastAsia="宋体" w:cs="宋体"/>
          <w:i w:val="0"/>
          <w:iCs w:val="0"/>
          <w:caps w:val="0"/>
          <w:color w:val="313131"/>
          <w:spacing w:val="0"/>
          <w:sz w:val="24"/>
          <w:szCs w:val="24"/>
        </w:rPr>
        <w:t>新北区李潭优秀教师培育室</w:t>
      </w:r>
    </w:p>
    <w:p w14:paraId="1A8CBD57">
      <w:pPr>
        <w:pStyle w:val="7"/>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lang w:val="en-US" w:eastAsia="zh-CN"/>
        </w:rPr>
        <w:t xml:space="preserve">                                                            </w:t>
      </w:r>
      <w:r>
        <w:rPr>
          <w:rFonts w:hint="eastAsia" w:ascii="宋体" w:hAnsi="宋体" w:eastAsia="宋体" w:cs="宋体"/>
          <w:i w:val="0"/>
          <w:iCs w:val="0"/>
          <w:caps w:val="0"/>
          <w:color w:val="313131"/>
          <w:spacing w:val="0"/>
          <w:sz w:val="24"/>
          <w:szCs w:val="24"/>
        </w:rPr>
        <w:t>2024年9月25日</w:t>
      </w:r>
    </w:p>
    <w:p w14:paraId="68D222B2">
      <w:pPr>
        <w:jc w:val="right"/>
        <w:rPr>
          <w:rFonts w:ascii="宋体" w:hAnsi="宋体" w:cs="宋体"/>
          <w:sz w:val="24"/>
        </w:rPr>
      </w:pPr>
    </w:p>
    <w:p w14:paraId="762C5E3F">
      <w:pPr>
        <w:rPr>
          <w:rFonts w:hint="eastAsia"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4E066C34">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44210" cy="7517765"/>
            <wp:effectExtent l="0" t="0" r="1270" b="10795"/>
            <wp:docPr id="1" name="图片 1" descr="扫描全能王 ⁨2025-6-18 13.1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5-6-18 13.13⁩_10"/>
                    <pic:cNvPicPr>
                      <a:picLocks noChangeAspect="1"/>
                    </pic:cNvPicPr>
                  </pic:nvPicPr>
                  <pic:blipFill>
                    <a:blip r:embed="rId6"/>
                    <a:stretch>
                      <a:fillRect/>
                    </a:stretch>
                  </pic:blipFill>
                  <pic:spPr>
                    <a:xfrm>
                      <a:off x="0" y="0"/>
                      <a:ext cx="5744210" cy="7517765"/>
                    </a:xfrm>
                    <a:prstGeom prst="rect">
                      <a:avLst/>
                    </a:prstGeom>
                  </pic:spPr>
                </pic:pic>
              </a:graphicData>
            </a:graphic>
          </wp:inline>
        </w:drawing>
      </w:r>
    </w:p>
    <w:p w14:paraId="60FF77C3">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54370" cy="7567295"/>
            <wp:effectExtent l="0" t="0" r="6350" b="6985"/>
            <wp:docPr id="2" name="图片 2" descr="扫描全能王 ⁨2025-6-18 13.1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5-6-18 13.13⁩_11"/>
                    <pic:cNvPicPr>
                      <a:picLocks noChangeAspect="1"/>
                    </pic:cNvPicPr>
                  </pic:nvPicPr>
                  <pic:blipFill>
                    <a:blip r:embed="rId7"/>
                    <a:stretch>
                      <a:fillRect/>
                    </a:stretch>
                  </pic:blipFill>
                  <pic:spPr>
                    <a:xfrm>
                      <a:off x="0" y="0"/>
                      <a:ext cx="5754370" cy="7567295"/>
                    </a:xfrm>
                    <a:prstGeom prst="rect">
                      <a:avLst/>
                    </a:prstGeom>
                  </pic:spPr>
                </pic:pic>
              </a:graphicData>
            </a:graphic>
          </wp:inline>
        </w:drawing>
      </w:r>
    </w:p>
    <w:p w14:paraId="4947077A">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328DAC28">
      <w:pPr>
        <w:numPr>
          <w:ilvl w:val="0"/>
          <w:numId w:val="1"/>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专题讲座：张丽霞  </w:t>
      </w:r>
      <w:r>
        <w:rPr>
          <w:rStyle w:val="11"/>
          <w:rFonts w:hint="eastAsia" w:ascii="宋体" w:hAnsi="宋体" w:eastAsia="宋体" w:cs="宋体"/>
          <w:i w:val="0"/>
          <w:iCs w:val="0"/>
          <w:caps w:val="0"/>
          <w:color w:val="313131"/>
          <w:spacing w:val="0"/>
          <w:sz w:val="28"/>
          <w:szCs w:val="28"/>
          <w:shd w:val="clear" w:fill="FFFFFF"/>
        </w:rPr>
        <w:t>《幼儿园班本课程的高质量建设》</w:t>
      </w:r>
    </w:p>
    <w:p w14:paraId="0B29D27D">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8"/>
          <w:szCs w:val="28"/>
        </w:rPr>
      </w:pPr>
      <w:r>
        <w:rPr>
          <w:rStyle w:val="11"/>
          <w:rFonts w:hint="eastAsia" w:ascii="宋体" w:hAnsi="宋体" w:eastAsia="宋体" w:cs="宋体"/>
          <w:i w:val="0"/>
          <w:iCs w:val="0"/>
          <w:caps w:val="0"/>
          <w:color w:val="313131"/>
          <w:spacing w:val="0"/>
          <w:sz w:val="28"/>
          <w:szCs w:val="28"/>
          <w:shd w:val="clear" w:fill="FFFFFF"/>
        </w:rPr>
        <w:t>专题讲座《幼儿园班本课程的高质量建设》——张丽霞</w:t>
      </w:r>
    </w:p>
    <w:p w14:paraId="2F3F20F8">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b w:val="0"/>
          <w:bCs/>
          <w:i w:val="0"/>
          <w:iCs w:val="0"/>
          <w:caps w:val="0"/>
          <w:color w:val="313131"/>
          <w:spacing w:val="0"/>
          <w:sz w:val="24"/>
          <w:szCs w:val="24"/>
        </w:rPr>
      </w:pPr>
      <w:r>
        <w:rPr>
          <w:rStyle w:val="11"/>
          <w:rFonts w:hint="eastAsia" w:ascii="宋体" w:hAnsi="宋体" w:eastAsia="宋体" w:cs="宋体"/>
          <w:b w:val="0"/>
          <w:bCs/>
          <w:i w:val="0"/>
          <w:iCs w:val="0"/>
          <w:caps w:val="0"/>
          <w:color w:val="313131"/>
          <w:spacing w:val="0"/>
          <w:sz w:val="24"/>
          <w:szCs w:val="24"/>
          <w:shd w:val="clear" w:fill="FFFFFF"/>
        </w:rPr>
        <w:t>盛燕：以前我们有一个关于运动会的课程故事，整个活动做的很丰富很扎实，但是整理的时候感觉很平铺直叙，没有突出精彩的地方，如何有点起伏。</w:t>
      </w:r>
    </w:p>
    <w:p w14:paraId="4C82951D">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b w:val="0"/>
          <w:bCs/>
          <w:i w:val="0"/>
          <w:iCs w:val="0"/>
          <w:caps w:val="0"/>
          <w:color w:val="313131"/>
          <w:spacing w:val="0"/>
          <w:sz w:val="24"/>
          <w:szCs w:val="24"/>
        </w:rPr>
      </w:pPr>
      <w:r>
        <w:rPr>
          <w:rStyle w:val="11"/>
          <w:rFonts w:hint="eastAsia" w:ascii="宋体" w:hAnsi="宋体" w:eastAsia="宋体" w:cs="宋体"/>
          <w:b w:val="0"/>
          <w:bCs/>
          <w:i w:val="0"/>
          <w:iCs w:val="0"/>
          <w:caps w:val="0"/>
          <w:color w:val="313131"/>
          <w:spacing w:val="0"/>
          <w:sz w:val="24"/>
          <w:szCs w:val="24"/>
          <w:shd w:val="clear" w:fill="FFFFFF"/>
        </w:rPr>
        <w:t>张丽霞：从价值观方面是没有错的，有没有哇时刻在于你如何描述它。前面是为儿童服务的，后面是为了发展考虑的。不会描述可能第一提炼不够突出，第二对于幼儿哇时刻抓的不够。描述课程故事切记平铺直叙以及等分，要详略得当，要把孩子最精彩的地方说出来，最体现老师支持的讲出来。其次脉络要清晰，结构要完整，思路要清晰，路径要清晰，要让大家知道整体框架。再有就是有血有肉，有纲有目。不能只有大框架，适当的地方有加深别人对你故事的印象。</w:t>
      </w:r>
    </w:p>
    <w:p w14:paraId="45B87193">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b w:val="0"/>
          <w:bCs/>
          <w:i w:val="0"/>
          <w:iCs w:val="0"/>
          <w:caps w:val="0"/>
          <w:color w:val="313131"/>
          <w:spacing w:val="0"/>
          <w:sz w:val="24"/>
          <w:szCs w:val="24"/>
        </w:rPr>
      </w:pPr>
      <w:r>
        <w:rPr>
          <w:rStyle w:val="11"/>
          <w:rFonts w:hint="eastAsia" w:ascii="宋体" w:hAnsi="宋体" w:eastAsia="宋体" w:cs="宋体"/>
          <w:b w:val="0"/>
          <w:bCs/>
          <w:i w:val="0"/>
          <w:iCs w:val="0"/>
          <w:caps w:val="0"/>
          <w:color w:val="313131"/>
          <w:spacing w:val="0"/>
          <w:sz w:val="24"/>
          <w:szCs w:val="24"/>
          <w:shd w:val="clear" w:fill="FFFFFF"/>
        </w:rPr>
        <w:t>盛燕：结束以后很难重新走进去。</w:t>
      </w:r>
    </w:p>
    <w:p w14:paraId="7DAFBF3B">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b w:val="0"/>
          <w:bCs/>
          <w:i w:val="0"/>
          <w:iCs w:val="0"/>
          <w:caps w:val="0"/>
          <w:color w:val="313131"/>
          <w:spacing w:val="0"/>
          <w:sz w:val="24"/>
          <w:szCs w:val="24"/>
        </w:rPr>
      </w:pPr>
      <w:r>
        <w:rPr>
          <w:rStyle w:val="11"/>
          <w:rFonts w:hint="eastAsia" w:ascii="宋体" w:hAnsi="宋体" w:eastAsia="宋体" w:cs="宋体"/>
          <w:b w:val="0"/>
          <w:bCs/>
          <w:i w:val="0"/>
          <w:iCs w:val="0"/>
          <w:caps w:val="0"/>
          <w:color w:val="313131"/>
          <w:spacing w:val="0"/>
          <w:sz w:val="24"/>
          <w:szCs w:val="24"/>
          <w:shd w:val="clear" w:fill="FFFFFF"/>
        </w:rPr>
        <w:t>张丽霞：现在存在的问题：1.园部管理需要给予老师足够的时间，在一个课程开展前需要给老师思考的时间。比如一个神奇的植物，老师对于这个概念的储备不同。其次对于这个神奇的植物中神奇两个字，我们可以想到什么，外形的神奇，特质的神奇，这里就需要结构化思维。储备不同课堂教学的广度和深度就不同。2.还有就是就让老师做，不给老师指导，如果不给予指导没有提升的空间。</w:t>
      </w:r>
    </w:p>
    <w:p w14:paraId="5EB22456">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b w:val="0"/>
          <w:bCs/>
          <w:i w:val="0"/>
          <w:iCs w:val="0"/>
          <w:caps w:val="0"/>
          <w:color w:val="313131"/>
          <w:spacing w:val="0"/>
          <w:sz w:val="24"/>
          <w:szCs w:val="24"/>
        </w:rPr>
      </w:pPr>
      <w:r>
        <w:rPr>
          <w:rStyle w:val="11"/>
          <w:rFonts w:hint="eastAsia" w:ascii="宋体" w:hAnsi="宋体" w:eastAsia="宋体" w:cs="宋体"/>
          <w:b w:val="0"/>
          <w:bCs/>
          <w:i w:val="0"/>
          <w:iCs w:val="0"/>
          <w:caps w:val="0"/>
          <w:color w:val="313131"/>
          <w:spacing w:val="0"/>
          <w:sz w:val="24"/>
          <w:szCs w:val="24"/>
          <w:shd w:val="clear" w:fill="FFFFFF"/>
        </w:rPr>
        <w:t>徐玉：怎么提炼</w:t>
      </w:r>
    </w:p>
    <w:p w14:paraId="5C3EBDDC">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b w:val="0"/>
          <w:bCs/>
          <w:i w:val="0"/>
          <w:iCs w:val="0"/>
          <w:caps w:val="0"/>
          <w:color w:val="313131"/>
          <w:spacing w:val="0"/>
          <w:sz w:val="24"/>
          <w:szCs w:val="24"/>
        </w:rPr>
      </w:pPr>
      <w:r>
        <w:rPr>
          <w:rStyle w:val="11"/>
          <w:rFonts w:hint="eastAsia" w:ascii="宋体" w:hAnsi="宋体" w:eastAsia="宋体" w:cs="宋体"/>
          <w:b w:val="0"/>
          <w:bCs/>
          <w:i w:val="0"/>
          <w:iCs w:val="0"/>
          <w:caps w:val="0"/>
          <w:color w:val="313131"/>
          <w:spacing w:val="0"/>
          <w:sz w:val="24"/>
          <w:szCs w:val="24"/>
          <w:shd w:val="clear" w:fill="FFFFFF"/>
        </w:rPr>
        <w:t>张丽霞：有就提炼，没有不提炼。不要无中生有，表达的时候不能面面俱到。案例分析：大象去哪里了</w:t>
      </w:r>
    </w:p>
    <w:p w14:paraId="483AECCB">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b w:val="0"/>
          <w:bCs/>
          <w:i w:val="0"/>
          <w:iCs w:val="0"/>
          <w:caps w:val="0"/>
          <w:color w:val="313131"/>
          <w:spacing w:val="0"/>
          <w:sz w:val="24"/>
          <w:szCs w:val="24"/>
        </w:rPr>
      </w:pPr>
      <w:r>
        <w:rPr>
          <w:rStyle w:val="11"/>
          <w:rFonts w:hint="eastAsia" w:ascii="宋体" w:hAnsi="宋体" w:eastAsia="宋体" w:cs="宋体"/>
          <w:b w:val="0"/>
          <w:bCs/>
          <w:i w:val="0"/>
          <w:iCs w:val="0"/>
          <w:caps w:val="0"/>
          <w:color w:val="313131"/>
          <w:spacing w:val="0"/>
          <w:sz w:val="24"/>
          <w:szCs w:val="24"/>
          <w:shd w:val="clear" w:fill="FFFFFF"/>
        </w:rPr>
        <w:t>要打破对班本课程的思维，要找到价值所在，找到关键切入点带着孩子去感受体验，引发他们的思考，选择很重要。</w:t>
      </w:r>
    </w:p>
    <w:p w14:paraId="70363678">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b w:val="0"/>
          <w:bCs/>
          <w:i w:val="0"/>
          <w:iCs w:val="0"/>
          <w:caps w:val="0"/>
          <w:color w:val="313131"/>
          <w:spacing w:val="0"/>
          <w:sz w:val="24"/>
          <w:szCs w:val="24"/>
        </w:rPr>
      </w:pPr>
      <w:r>
        <w:rPr>
          <w:rStyle w:val="11"/>
          <w:rFonts w:hint="eastAsia" w:ascii="宋体" w:hAnsi="宋体" w:eastAsia="宋体" w:cs="宋体"/>
          <w:b w:val="0"/>
          <w:bCs/>
          <w:i w:val="0"/>
          <w:iCs w:val="0"/>
          <w:caps w:val="0"/>
          <w:color w:val="313131"/>
          <w:spacing w:val="0"/>
          <w:sz w:val="24"/>
          <w:szCs w:val="24"/>
          <w:shd w:val="clear" w:fill="FFFFFF"/>
        </w:rPr>
        <w:t>老师1：马上有艺术节，我们要做一个课程故事。</w:t>
      </w:r>
    </w:p>
    <w:p w14:paraId="7B860321">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b w:val="0"/>
          <w:bCs/>
          <w:i w:val="0"/>
          <w:iCs w:val="0"/>
          <w:caps w:val="0"/>
          <w:color w:val="313131"/>
          <w:spacing w:val="0"/>
          <w:sz w:val="24"/>
          <w:szCs w:val="24"/>
        </w:rPr>
      </w:pPr>
      <w:r>
        <w:rPr>
          <w:rStyle w:val="11"/>
          <w:rFonts w:hint="eastAsia" w:ascii="宋体" w:hAnsi="宋体" w:eastAsia="宋体" w:cs="宋体"/>
          <w:b w:val="0"/>
          <w:bCs/>
          <w:i w:val="0"/>
          <w:iCs w:val="0"/>
          <w:caps w:val="0"/>
          <w:color w:val="313131"/>
          <w:spacing w:val="0"/>
          <w:sz w:val="24"/>
          <w:szCs w:val="24"/>
          <w:shd w:val="clear" w:fill="FFFFFF"/>
        </w:rPr>
        <w:t>张丽霞：是不是有时候要另辟蹊径，创新形式。对于小班要增强输入，然后再表征，多种形式的表征，然后语言放大。对于秋天，体验不同的秋天，前期不要想着孩子有多少产出，当资源出现的时候要幼儿充分的互动。</w:t>
      </w:r>
    </w:p>
    <w:p w14:paraId="6990B3DC">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b w:val="0"/>
          <w:bCs/>
          <w:i w:val="0"/>
          <w:iCs w:val="0"/>
          <w:caps w:val="0"/>
          <w:color w:val="313131"/>
          <w:spacing w:val="0"/>
          <w:sz w:val="24"/>
          <w:szCs w:val="24"/>
        </w:rPr>
      </w:pPr>
      <w:r>
        <w:rPr>
          <w:rStyle w:val="11"/>
          <w:rFonts w:hint="eastAsia" w:ascii="宋体" w:hAnsi="宋体" w:eastAsia="宋体" w:cs="宋体"/>
          <w:b w:val="0"/>
          <w:bCs/>
          <w:i w:val="0"/>
          <w:iCs w:val="0"/>
          <w:caps w:val="0"/>
          <w:color w:val="313131"/>
          <w:spacing w:val="0"/>
          <w:sz w:val="24"/>
          <w:szCs w:val="24"/>
          <w:shd w:val="clear" w:fill="FFFFFF"/>
        </w:rPr>
        <w:t>老师2：每个学期都要汇报，课程故事中没有一波三折的感觉，太顺利了。小班水杯架的整理。首先怎么绕水杯绳子，接着问题放置位置</w:t>
      </w:r>
    </w:p>
    <w:p w14:paraId="6D1FCD40">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b w:val="0"/>
          <w:bCs/>
          <w:i w:val="0"/>
          <w:iCs w:val="0"/>
          <w:caps w:val="0"/>
          <w:color w:val="313131"/>
          <w:spacing w:val="0"/>
          <w:sz w:val="24"/>
          <w:szCs w:val="24"/>
        </w:rPr>
      </w:pPr>
      <w:r>
        <w:rPr>
          <w:rStyle w:val="11"/>
          <w:rFonts w:hint="eastAsia" w:ascii="宋体" w:hAnsi="宋体" w:eastAsia="宋体" w:cs="宋体"/>
          <w:b w:val="0"/>
          <w:bCs/>
          <w:i w:val="0"/>
          <w:iCs w:val="0"/>
          <w:caps w:val="0"/>
          <w:color w:val="313131"/>
          <w:spacing w:val="0"/>
          <w:sz w:val="24"/>
          <w:szCs w:val="24"/>
          <w:shd w:val="clear" w:fill="FFFFFF"/>
        </w:rPr>
        <w:t>张丽霞：好的素材在于好的眼光，好的眼光在于敏感性，敏感性在于自己生活的丰富多彩。</w:t>
      </w:r>
    </w:p>
    <w:p w14:paraId="61F674FB">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b w:val="0"/>
          <w:bCs/>
          <w:i w:val="0"/>
          <w:iCs w:val="0"/>
          <w:caps w:val="0"/>
          <w:color w:val="313131"/>
          <w:spacing w:val="0"/>
          <w:sz w:val="24"/>
          <w:szCs w:val="24"/>
        </w:rPr>
      </w:pPr>
      <w:r>
        <w:rPr>
          <w:rStyle w:val="11"/>
          <w:rFonts w:hint="eastAsia" w:ascii="宋体" w:hAnsi="宋体" w:eastAsia="宋体" w:cs="宋体"/>
          <w:b w:val="0"/>
          <w:bCs/>
          <w:i w:val="0"/>
          <w:iCs w:val="0"/>
          <w:caps w:val="0"/>
          <w:color w:val="313131"/>
          <w:spacing w:val="0"/>
          <w:sz w:val="24"/>
          <w:szCs w:val="24"/>
          <w:shd w:val="clear" w:fill="FFFFFF"/>
        </w:rPr>
        <w:t>案例分析：旋转的世界</w:t>
      </w:r>
    </w:p>
    <w:p w14:paraId="14029CFC">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b w:val="0"/>
          <w:bCs/>
          <w:i w:val="0"/>
          <w:iCs w:val="0"/>
          <w:caps w:val="0"/>
          <w:color w:val="313131"/>
          <w:spacing w:val="0"/>
          <w:sz w:val="24"/>
          <w:szCs w:val="24"/>
        </w:rPr>
      </w:pPr>
      <w:r>
        <w:rPr>
          <w:rStyle w:val="11"/>
          <w:rFonts w:hint="eastAsia" w:ascii="宋体" w:hAnsi="宋体" w:eastAsia="宋体" w:cs="宋体"/>
          <w:b w:val="0"/>
          <w:bCs/>
          <w:i w:val="0"/>
          <w:iCs w:val="0"/>
          <w:caps w:val="0"/>
          <w:color w:val="313131"/>
          <w:spacing w:val="0"/>
          <w:sz w:val="24"/>
          <w:szCs w:val="24"/>
          <w:shd w:val="clear" w:fill="FFFFFF"/>
        </w:rPr>
        <w:t>对孩子的兴趣我们要进行价值判断，不是孩子的兴趣都可以转化为我们课程故事的。判断1.这个兴趣对将来的发展有利还是有害。2.这个兴趣当下经验储备、能力储备是否能支持他们的拓展。</w:t>
      </w:r>
    </w:p>
    <w:p w14:paraId="3E55BB14">
      <w:pPr>
        <w:pStyle w:val="7"/>
        <w:keepNext w:val="0"/>
        <w:keepLines w:val="0"/>
        <w:widowControl/>
        <w:suppressLineNumbers w:val="0"/>
        <w:shd w:val="clear" w:fill="FFFFFF"/>
        <w:spacing w:before="0" w:beforeAutospacing="0" w:after="0" w:afterAutospacing="0" w:line="312" w:lineRule="atLeast"/>
        <w:ind w:left="0" w:right="0" w:firstLine="0"/>
        <w:rPr>
          <w:rFonts w:hint="default" w:ascii="宋体" w:hAnsi="宋体" w:eastAsia="宋体" w:cs="宋体"/>
          <w:b/>
          <w:bCs/>
          <w:sz w:val="28"/>
          <w:szCs w:val="28"/>
          <w:lang w:val="en-US" w:eastAsia="zh-CN"/>
        </w:rPr>
      </w:pPr>
      <w:r>
        <w:rPr>
          <w:rStyle w:val="11"/>
          <w:rFonts w:hint="eastAsia" w:ascii="宋体" w:hAnsi="宋体" w:eastAsia="宋体" w:cs="宋体"/>
          <w:b w:val="0"/>
          <w:bCs/>
          <w:i w:val="0"/>
          <w:iCs w:val="0"/>
          <w:caps w:val="0"/>
          <w:color w:val="313131"/>
          <w:spacing w:val="0"/>
          <w:sz w:val="28"/>
          <w:szCs w:val="28"/>
          <w:shd w:val="clear" w:fill="FFFFFF"/>
        </w:rPr>
        <w:t> </w:t>
      </w:r>
    </w:p>
    <w:p w14:paraId="6C0FAD46">
      <w:pPr>
        <w:numPr>
          <w:ilvl w:val="0"/>
          <w:numId w:val="1"/>
        </w:numPr>
        <w:spacing w:line="360" w:lineRule="auto"/>
        <w:ind w:left="0" w:leftChars="0" w:firstLine="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主题讲座：李潭《</w:t>
      </w:r>
      <w:r>
        <w:rPr>
          <w:rStyle w:val="11"/>
          <w:rFonts w:hint="eastAsia" w:ascii="宋体" w:hAnsi="宋体" w:eastAsia="宋体" w:cs="宋体"/>
          <w:b/>
          <w:bCs w:val="0"/>
          <w:i w:val="0"/>
          <w:iCs w:val="0"/>
          <w:caps w:val="0"/>
          <w:color w:val="313131"/>
          <w:spacing w:val="0"/>
          <w:sz w:val="28"/>
          <w:szCs w:val="28"/>
          <w:shd w:val="clear" w:fill="FFFFFF"/>
        </w:rPr>
        <w:t>培育室新学期工作计划交流</w:t>
      </w:r>
      <w:r>
        <w:rPr>
          <w:rFonts w:hint="eastAsia" w:ascii="宋体" w:hAnsi="宋体" w:eastAsia="宋体" w:cs="宋体"/>
          <w:b/>
          <w:bCs/>
          <w:sz w:val="28"/>
          <w:szCs w:val="28"/>
          <w:lang w:val="en-US" w:eastAsia="zh-CN"/>
        </w:rPr>
        <w:t>》</w:t>
      </w:r>
    </w:p>
    <w:p w14:paraId="4F0A8641">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专题讲座《培育室新学期工作计划交流》——李潭</w:t>
      </w:r>
    </w:p>
    <w:p w14:paraId="3CAB7E49">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（一）</w:t>
      </w:r>
      <w:r>
        <w:rPr>
          <w:rStyle w:val="11"/>
          <w:rFonts w:hint="eastAsia" w:ascii="宋体" w:hAnsi="宋体" w:eastAsia="宋体" w:cs="宋体"/>
          <w:i w:val="0"/>
          <w:iCs w:val="0"/>
          <w:caps w:val="0"/>
          <w:color w:val="313131"/>
          <w:spacing w:val="0"/>
          <w:sz w:val="24"/>
          <w:szCs w:val="24"/>
          <w:shd w:val="clear" w:fill="FFFFFF"/>
        </w:rPr>
        <w:t>培育室一年来的情况分析</w:t>
      </w:r>
    </w:p>
    <w:p w14:paraId="73B3271A">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过去一年成员发展状况（亮点）</w:t>
      </w:r>
    </w:p>
    <w:p w14:paraId="61119CBC">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论文发表、获奖数量高</w:t>
      </w:r>
    </w:p>
    <w:p w14:paraId="730CBB5B">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对班本课程有了新认识，会做班本课程</w:t>
      </w:r>
    </w:p>
    <w:p w14:paraId="21432F7E">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在区班本课程获奖</w:t>
      </w:r>
    </w:p>
    <w:p w14:paraId="6F0CB26A">
      <w:pPr>
        <w:pStyle w:val="7"/>
        <w:keepNext w:val="0"/>
        <w:keepLines w:val="0"/>
        <w:widowControl/>
        <w:suppressLineNumbers w:val="0"/>
        <w:shd w:val="clear" w:fill="FFFFFF"/>
        <w:spacing w:before="0" w:beforeAutospacing="0" w:after="0" w:afterAutospacing="0" w:line="312" w:lineRule="atLeast"/>
        <w:ind w:left="0" w:right="0" w:firstLine="0"/>
        <w:rPr>
          <w:rStyle w:val="11"/>
          <w:rFonts w:hint="eastAsia" w:ascii="宋体" w:hAnsi="宋体" w:eastAsia="宋体" w:cs="宋体"/>
          <w:i w:val="0"/>
          <w:iCs w:val="0"/>
          <w:caps w:val="0"/>
          <w:color w:val="313131"/>
          <w:spacing w:val="0"/>
          <w:sz w:val="24"/>
          <w:szCs w:val="24"/>
          <w:shd w:val="clear" w:fill="FFFFFF"/>
        </w:rPr>
      </w:pPr>
      <w:r>
        <w:rPr>
          <w:rStyle w:val="11"/>
          <w:rFonts w:hint="eastAsia" w:ascii="宋体" w:hAnsi="宋体" w:eastAsia="宋体" w:cs="宋体"/>
          <w:i w:val="0"/>
          <w:iCs w:val="0"/>
          <w:caps w:val="0"/>
          <w:color w:val="313131"/>
          <w:spacing w:val="0"/>
          <w:sz w:val="24"/>
          <w:szCs w:val="24"/>
          <w:shd w:val="clear" w:fill="FFFFFF"/>
        </w:rPr>
        <w:t>过去一年成员发展状况（不足）</w:t>
      </w:r>
    </w:p>
    <w:p w14:paraId="5BB4C033">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（二）</w:t>
      </w:r>
      <w:r>
        <w:rPr>
          <w:rStyle w:val="11"/>
          <w:rFonts w:hint="eastAsia" w:ascii="宋体" w:hAnsi="宋体" w:eastAsia="宋体" w:cs="宋体"/>
          <w:i w:val="0"/>
          <w:iCs w:val="0"/>
          <w:caps w:val="0"/>
          <w:color w:val="313131"/>
          <w:spacing w:val="0"/>
          <w:sz w:val="24"/>
          <w:szCs w:val="24"/>
          <w:shd w:val="clear" w:fill="FFFFFF"/>
        </w:rPr>
        <w:t>研究困惑及研究建议</w:t>
      </w:r>
    </w:p>
    <w:p w14:paraId="036BB83D">
      <w:pPr>
        <w:pStyle w:val="7"/>
        <w:keepNext w:val="0"/>
        <w:keepLines w:val="0"/>
        <w:widowControl/>
        <w:suppressLineNumbers w:val="0"/>
        <w:shd w:val="clear" w:fill="FFFFFF"/>
        <w:spacing w:before="0" w:beforeAutospacing="0" w:after="0" w:afterAutospacing="0" w:line="312" w:lineRule="atLeast"/>
        <w:ind w:left="0" w:right="0" w:firstLine="0"/>
        <w:rPr>
          <w:rStyle w:val="11"/>
          <w:rFonts w:hint="eastAsia" w:ascii="宋体" w:hAnsi="宋体" w:eastAsia="宋体" w:cs="宋体"/>
          <w:i w:val="0"/>
          <w:iCs w:val="0"/>
          <w:caps w:val="0"/>
          <w:color w:val="313131"/>
          <w:spacing w:val="0"/>
          <w:sz w:val="24"/>
          <w:szCs w:val="24"/>
          <w:shd w:val="clear" w:fill="FFFFFF"/>
        </w:rPr>
      </w:pPr>
      <w:r>
        <w:rPr>
          <w:rFonts w:hint="eastAsia" w:ascii="宋体" w:hAnsi="宋体" w:eastAsia="宋体" w:cs="宋体"/>
          <w:i w:val="0"/>
          <w:iCs w:val="0"/>
          <w:caps w:val="0"/>
          <w:color w:val="313131"/>
          <w:spacing w:val="0"/>
          <w:sz w:val="24"/>
          <w:szCs w:val="24"/>
          <w:shd w:val="clear" w:fill="FFFFFF"/>
        </w:rPr>
        <w:t>（三）</w:t>
      </w:r>
      <w:r>
        <w:rPr>
          <w:rStyle w:val="11"/>
          <w:rFonts w:hint="eastAsia" w:ascii="宋体" w:hAnsi="宋体" w:eastAsia="宋体" w:cs="宋体"/>
          <w:i w:val="0"/>
          <w:iCs w:val="0"/>
          <w:caps w:val="0"/>
          <w:color w:val="313131"/>
          <w:spacing w:val="0"/>
          <w:sz w:val="24"/>
          <w:szCs w:val="24"/>
          <w:shd w:val="clear" w:fill="FFFFFF"/>
        </w:rPr>
        <w:t>研究推进具体举措</w:t>
      </w:r>
    </w:p>
    <w:p w14:paraId="10441F33">
      <w:pPr>
        <w:pStyle w:val="7"/>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三、</w:t>
      </w:r>
      <w:r>
        <w:rPr>
          <w:rStyle w:val="11"/>
          <w:rFonts w:hint="eastAsia" w:ascii="宋体" w:hAnsi="宋体" w:eastAsia="宋体" w:cs="宋体"/>
          <w:i w:val="0"/>
          <w:iCs w:val="0"/>
          <w:caps w:val="0"/>
          <w:color w:val="313131"/>
          <w:spacing w:val="0"/>
          <w:sz w:val="24"/>
          <w:szCs w:val="24"/>
          <w:shd w:val="clear" w:fill="FFFFFF"/>
        </w:rPr>
        <w:t>课程汇报《一方田的油菜花》</w:t>
      </w:r>
    </w:p>
    <w:p w14:paraId="0D25F5E9">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（一）</w:t>
      </w:r>
      <w:r>
        <w:rPr>
          <w:rStyle w:val="11"/>
          <w:rFonts w:hint="eastAsia" w:ascii="宋体" w:hAnsi="宋体" w:eastAsia="宋体" w:cs="宋体"/>
          <w:i w:val="0"/>
          <w:iCs w:val="0"/>
          <w:caps w:val="0"/>
          <w:color w:val="313131"/>
          <w:spacing w:val="0"/>
          <w:sz w:val="24"/>
          <w:szCs w:val="24"/>
          <w:shd w:val="clear" w:fill="FFFFFF"/>
        </w:rPr>
        <w:t>偶遇花开  兴趣生发</w:t>
      </w:r>
    </w:p>
    <w:p w14:paraId="6A032613">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（二）</w:t>
      </w:r>
      <w:r>
        <w:rPr>
          <w:rStyle w:val="11"/>
          <w:rFonts w:hint="eastAsia" w:ascii="宋体" w:hAnsi="宋体" w:eastAsia="宋体" w:cs="宋体"/>
          <w:i w:val="0"/>
          <w:iCs w:val="0"/>
          <w:caps w:val="0"/>
          <w:color w:val="313131"/>
          <w:spacing w:val="0"/>
          <w:sz w:val="24"/>
          <w:szCs w:val="24"/>
          <w:shd w:val="clear" w:fill="FFFFFF"/>
        </w:rPr>
        <w:t>把握兴趣 课程启动</w:t>
      </w:r>
    </w:p>
    <w:p w14:paraId="24375932">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1.调查选择 聚焦“花”开</w:t>
      </w:r>
    </w:p>
    <w:p w14:paraId="0944D0C6">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2.资源梳理 价值判断</w:t>
      </w:r>
    </w:p>
    <w:p w14:paraId="52670517">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（三）课程目标</w:t>
      </w:r>
    </w:p>
    <w:p w14:paraId="0632293D">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（四）课程线索</w:t>
      </w:r>
    </w:p>
    <w:p w14:paraId="29D646E7">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（五）课程实施</w:t>
      </w:r>
    </w:p>
    <w:p w14:paraId="3A0BE40C">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1.实践参与 支持学习</w:t>
      </w:r>
    </w:p>
    <w:p w14:paraId="0DA4A161">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园内初探 发现不同</w:t>
      </w:r>
    </w:p>
    <w:p w14:paraId="36171366">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家园配合 给予助力</w:t>
      </w:r>
    </w:p>
    <w:p w14:paraId="789C3D72">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2.</w:t>
      </w:r>
      <w:r>
        <w:rPr>
          <w:rFonts w:hint="eastAsia" w:ascii="宋体" w:hAnsi="宋体" w:eastAsia="宋体" w:cs="宋体"/>
          <w:i w:val="0"/>
          <w:iCs w:val="0"/>
          <w:caps w:val="0"/>
          <w:color w:val="313131"/>
          <w:spacing w:val="0"/>
          <w:sz w:val="24"/>
          <w:szCs w:val="24"/>
          <w:shd w:val="clear" w:fill="FFFFFF"/>
          <w:lang w:eastAsia="zh-CN"/>
        </w:rPr>
        <w:t>“</w:t>
      </w:r>
      <w:r>
        <w:rPr>
          <w:rStyle w:val="11"/>
          <w:rFonts w:hint="eastAsia" w:ascii="宋体" w:hAnsi="宋体" w:eastAsia="宋体" w:cs="宋体"/>
          <w:i w:val="0"/>
          <w:iCs w:val="0"/>
          <w:caps w:val="0"/>
          <w:color w:val="313131"/>
          <w:spacing w:val="0"/>
          <w:sz w:val="24"/>
          <w:szCs w:val="24"/>
          <w:shd w:val="clear" w:fill="FFFFFF"/>
        </w:rPr>
        <w:t>绘本引趣</w:t>
      </w:r>
      <w:r>
        <w:rPr>
          <w:rFonts w:hint="eastAsia" w:ascii="宋体" w:hAnsi="宋体" w:eastAsia="宋体" w:cs="宋体"/>
          <w:i w:val="0"/>
          <w:iCs w:val="0"/>
          <w:caps w:val="0"/>
          <w:color w:val="313131"/>
          <w:spacing w:val="0"/>
          <w:sz w:val="24"/>
          <w:szCs w:val="24"/>
          <w:shd w:val="clear" w:fill="FFFFFF"/>
          <w:lang w:eastAsia="zh-CN"/>
        </w:rPr>
        <w:t>”</w:t>
      </w:r>
      <w:r>
        <w:rPr>
          <w:rStyle w:val="11"/>
          <w:rFonts w:hint="eastAsia" w:ascii="宋体" w:hAnsi="宋体" w:eastAsia="宋体" w:cs="宋体"/>
          <w:i w:val="0"/>
          <w:iCs w:val="0"/>
          <w:caps w:val="0"/>
          <w:color w:val="313131"/>
          <w:spacing w:val="0"/>
          <w:sz w:val="24"/>
          <w:szCs w:val="24"/>
          <w:shd w:val="clear" w:fill="FFFFFF"/>
        </w:rPr>
        <w:t>唤醒经验</w:t>
      </w:r>
    </w:p>
    <w:p w14:paraId="1E7C280B">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3.</w:t>
      </w:r>
      <w:r>
        <w:rPr>
          <w:rFonts w:hint="eastAsia" w:ascii="宋体" w:hAnsi="宋体" w:eastAsia="宋体" w:cs="宋体"/>
          <w:i w:val="0"/>
          <w:iCs w:val="0"/>
          <w:caps w:val="0"/>
          <w:color w:val="313131"/>
          <w:spacing w:val="0"/>
          <w:sz w:val="24"/>
          <w:szCs w:val="24"/>
          <w:shd w:val="clear" w:fill="FFFFFF"/>
          <w:lang w:eastAsia="zh-CN"/>
        </w:rPr>
        <w:t>“</w:t>
      </w:r>
      <w:r>
        <w:rPr>
          <w:rStyle w:val="11"/>
          <w:rFonts w:hint="eastAsia" w:ascii="宋体" w:hAnsi="宋体" w:eastAsia="宋体" w:cs="宋体"/>
          <w:i w:val="0"/>
          <w:iCs w:val="0"/>
          <w:caps w:val="0"/>
          <w:color w:val="313131"/>
          <w:spacing w:val="0"/>
          <w:sz w:val="24"/>
          <w:szCs w:val="24"/>
          <w:shd w:val="clear" w:fill="FFFFFF"/>
        </w:rPr>
        <w:t>精彩延续</w:t>
      </w:r>
      <w:r>
        <w:rPr>
          <w:rFonts w:hint="eastAsia" w:ascii="宋体" w:hAnsi="宋体" w:eastAsia="宋体" w:cs="宋体"/>
          <w:i w:val="0"/>
          <w:iCs w:val="0"/>
          <w:caps w:val="0"/>
          <w:color w:val="313131"/>
          <w:spacing w:val="0"/>
          <w:sz w:val="24"/>
          <w:szCs w:val="24"/>
          <w:shd w:val="clear" w:fill="FFFFFF"/>
          <w:lang w:eastAsia="zh-CN"/>
        </w:rPr>
        <w:t>”</w:t>
      </w:r>
      <w:r>
        <w:rPr>
          <w:rStyle w:val="11"/>
          <w:rFonts w:hint="eastAsia" w:ascii="宋体" w:hAnsi="宋体" w:eastAsia="宋体" w:cs="宋体"/>
          <w:i w:val="0"/>
          <w:iCs w:val="0"/>
          <w:caps w:val="0"/>
          <w:color w:val="313131"/>
          <w:spacing w:val="0"/>
          <w:sz w:val="24"/>
          <w:szCs w:val="24"/>
          <w:shd w:val="clear" w:fill="FFFFFF"/>
        </w:rPr>
        <w:t>再谈菜花</w:t>
      </w:r>
    </w:p>
    <w:p w14:paraId="27D454C1">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（六）迁移经验</w:t>
      </w:r>
      <w:r>
        <w:rPr>
          <w:rStyle w:val="11"/>
          <w:rFonts w:hint="eastAsia" w:ascii="宋体" w:hAnsi="宋体" w:eastAsia="宋体" w:cs="宋体"/>
          <w:i w:val="0"/>
          <w:iCs w:val="0"/>
          <w:caps w:val="0"/>
          <w:color w:val="313131"/>
          <w:spacing w:val="0"/>
          <w:sz w:val="24"/>
          <w:szCs w:val="24"/>
          <w:shd w:val="clear" w:fill="FFFFFF"/>
          <w:lang w:val="en-US" w:eastAsia="zh-CN"/>
        </w:rPr>
        <w:t xml:space="preserve"> </w:t>
      </w:r>
      <w:r>
        <w:rPr>
          <w:rStyle w:val="11"/>
          <w:rFonts w:hint="eastAsia" w:ascii="宋体" w:hAnsi="宋体" w:eastAsia="宋体" w:cs="宋体"/>
          <w:i w:val="0"/>
          <w:iCs w:val="0"/>
          <w:caps w:val="0"/>
          <w:color w:val="313131"/>
          <w:spacing w:val="0"/>
          <w:sz w:val="24"/>
          <w:szCs w:val="24"/>
          <w:shd w:val="clear" w:fill="FFFFFF"/>
        </w:rPr>
        <w:t>深入探索</w:t>
      </w:r>
    </w:p>
    <w:p w14:paraId="32056E40">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Style w:val="11"/>
          <w:rFonts w:hint="eastAsia" w:ascii="宋体" w:hAnsi="宋体" w:eastAsia="宋体" w:cs="宋体"/>
          <w:i w:val="0"/>
          <w:iCs w:val="0"/>
          <w:caps w:val="0"/>
          <w:color w:val="313131"/>
          <w:spacing w:val="0"/>
          <w:sz w:val="24"/>
          <w:szCs w:val="24"/>
          <w:shd w:val="clear" w:fill="FFFFFF"/>
        </w:rPr>
        <w:t>（七）回溯课程</w:t>
      </w:r>
      <w:r>
        <w:rPr>
          <w:rStyle w:val="11"/>
          <w:rFonts w:hint="eastAsia" w:ascii="宋体" w:hAnsi="宋体" w:eastAsia="宋体" w:cs="宋体"/>
          <w:i w:val="0"/>
          <w:iCs w:val="0"/>
          <w:caps w:val="0"/>
          <w:color w:val="313131"/>
          <w:spacing w:val="0"/>
          <w:sz w:val="24"/>
          <w:szCs w:val="24"/>
          <w:shd w:val="clear" w:fill="FFFFFF"/>
          <w:lang w:val="en-US" w:eastAsia="zh-CN"/>
        </w:rPr>
        <w:t xml:space="preserve"> </w:t>
      </w:r>
      <w:r>
        <w:rPr>
          <w:rStyle w:val="11"/>
          <w:rFonts w:hint="eastAsia" w:ascii="宋体" w:hAnsi="宋体" w:eastAsia="宋体" w:cs="宋体"/>
          <w:i w:val="0"/>
          <w:iCs w:val="0"/>
          <w:caps w:val="0"/>
          <w:color w:val="313131"/>
          <w:spacing w:val="0"/>
          <w:sz w:val="24"/>
          <w:szCs w:val="24"/>
          <w:shd w:val="clear" w:fill="FFFFFF"/>
        </w:rPr>
        <w:t>反思成长</w:t>
      </w:r>
    </w:p>
    <w:p w14:paraId="538771EF">
      <w:pPr>
        <w:numPr>
          <w:ilvl w:val="0"/>
          <w:numId w:val="0"/>
        </w:numPr>
        <w:spacing w:line="360" w:lineRule="auto"/>
        <w:ind w:leftChars="0"/>
        <w:rPr>
          <w:rFonts w:hint="eastAsia" w:ascii="宋体" w:hAnsi="宋体" w:eastAsia="宋体" w:cs="宋体"/>
          <w:b/>
          <w:bCs/>
          <w:sz w:val="24"/>
          <w:szCs w:val="24"/>
          <w:lang w:val="en-US" w:eastAsia="zh-CN"/>
        </w:rPr>
      </w:pPr>
    </w:p>
    <w:p w14:paraId="45627126">
      <w:pPr>
        <w:widowControl w:val="0"/>
        <w:numPr>
          <w:ilvl w:val="0"/>
          <w:numId w:val="1"/>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课程案例：</w:t>
      </w:r>
      <w:r>
        <w:rPr>
          <w:rFonts w:hint="eastAsia" w:ascii="宋体" w:hAnsi="宋体" w:eastAsia="宋体" w:cs="宋体"/>
          <w:sz w:val="28"/>
          <w:szCs w:val="28"/>
        </w:rPr>
        <w:t>孝都幼儿园</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陈娟</w:t>
      </w:r>
      <w:r>
        <w:rPr>
          <w:rFonts w:hint="eastAsia" w:ascii="宋体" w:hAnsi="宋体" w:eastAsia="宋体" w:cs="宋体"/>
          <w:sz w:val="28"/>
          <w:szCs w:val="28"/>
          <w:lang w:val="en-US" w:eastAsia="zh-CN"/>
        </w:rPr>
        <w:t xml:space="preserve">   《一方油菜花》</w:t>
      </w:r>
    </w:p>
    <w:p w14:paraId="5C87FDEB">
      <w:pPr>
        <w:tabs>
          <w:tab w:val="left" w:pos="7211"/>
        </w:tabs>
        <w:jc w:val="center"/>
        <w:rPr>
          <w:rFonts w:hint="eastAsia" w:ascii="宋体" w:hAnsi="宋体" w:cs="黑体"/>
          <w:sz w:val="24"/>
        </w:rPr>
      </w:pPr>
      <w:r>
        <w:rPr>
          <w:rFonts w:hint="eastAsia" w:ascii="宋体" w:hAnsi="宋体" w:cs="黑体"/>
          <w:sz w:val="24"/>
        </w:rPr>
        <w:t>小班班本课程：《一方田的油菜花》</w:t>
      </w:r>
    </w:p>
    <w:p w14:paraId="039E7FE4">
      <w:pPr>
        <w:ind w:firstLine="480" w:firstLineChars="200"/>
        <w:rPr>
          <w:rFonts w:hint="eastAsia" w:ascii="宋体" w:hAnsi="宋体" w:cs="黑体"/>
          <w:sz w:val="24"/>
        </w:rPr>
      </w:pPr>
      <w:r>
        <w:rPr>
          <w:rFonts w:hint="eastAsia" w:ascii="宋体" w:hAnsi="宋体"/>
          <w:sz w:val="24"/>
        </w:rPr>
        <w:t>尊敬的各位领导，各位老师，今天我给大家分享班本课程是小班下学期班本课程故事《一方田的油菜花》。下面我将从以下七个板块来进行汇报。接下来就请跟随孩子们的步伐，一起走进我们油菜花课程！</w:t>
      </w:r>
    </w:p>
    <w:p w14:paraId="56C6B705">
      <w:pPr>
        <w:numPr>
          <w:ilvl w:val="0"/>
          <w:numId w:val="2"/>
        </w:numPr>
        <w:tabs>
          <w:tab w:val="left" w:pos="7211"/>
        </w:tabs>
        <w:rPr>
          <w:rFonts w:hint="eastAsia" w:ascii="宋体" w:hAnsi="宋体" w:cs="黑体"/>
          <w:sz w:val="24"/>
        </w:rPr>
      </w:pPr>
      <w:r>
        <w:rPr>
          <w:rFonts w:hint="eastAsia" w:ascii="宋体" w:hAnsi="宋体" w:cs="黑体"/>
          <w:sz w:val="24"/>
        </w:rPr>
        <w:t>偶遇花开  兴趣生发</w:t>
      </w:r>
    </w:p>
    <w:p w14:paraId="2AFE0A71">
      <w:pPr>
        <w:tabs>
          <w:tab w:val="left" w:pos="7211"/>
        </w:tabs>
        <w:rPr>
          <w:rFonts w:ascii="宋体" w:hAnsi="宋体" w:cs="黑体"/>
          <w:sz w:val="24"/>
        </w:rPr>
      </w:pPr>
      <w:r>
        <w:rPr>
          <w:rFonts w:hint="eastAsia" w:ascii="宋体" w:hAnsi="宋体" w:cs="黑体"/>
          <w:sz w:val="24"/>
        </w:rPr>
        <w:t xml:space="preserve">     </w:t>
      </w:r>
      <w:r>
        <w:rPr>
          <w:rFonts w:hint="eastAsia" w:ascii="宋体" w:hAnsi="宋体" w:cs="宋体"/>
          <w:sz w:val="24"/>
        </w:rPr>
        <w:t>课程源于孩子们的生活，孩子们的生活又承载着课程。春天是个万物复苏的季节，我园含有丰富的种植植物资源：开心田园种植区中种植了很多当季的蔬菜、瓜果等，孩子们可以随时与它们产生互动联系，在园所前瞻性项目课程背景下，我园坚守以幼儿发展为本，盘活空间和自然资源，让幼儿亲历种植，经历过程，做“真教育”、行“真体验”。</w:t>
      </w:r>
    </w:p>
    <w:p w14:paraId="53991067">
      <w:pPr>
        <w:tabs>
          <w:tab w:val="left" w:pos="7211"/>
        </w:tabs>
        <w:ind w:firstLine="480" w:firstLineChars="200"/>
        <w:rPr>
          <w:rFonts w:hint="eastAsia" w:ascii="宋体" w:hAnsi="宋体" w:cs="黑体"/>
          <w:sz w:val="24"/>
        </w:rPr>
      </w:pPr>
      <w:r>
        <w:rPr>
          <w:rFonts w:hint="eastAsia" w:ascii="宋体" w:hAnsi="宋体" w:cs="黑体"/>
          <w:sz w:val="24"/>
        </w:rPr>
        <w:t>一亩方田  油菜花开</w:t>
      </w:r>
    </w:p>
    <w:p w14:paraId="36177D69">
      <w:pPr>
        <w:tabs>
          <w:tab w:val="left" w:pos="7211"/>
        </w:tabs>
        <w:ind w:firstLine="480"/>
        <w:rPr>
          <w:rFonts w:hint="eastAsia" w:ascii="宋体" w:hAnsi="宋体" w:cs="宋体"/>
          <w:sz w:val="24"/>
        </w:rPr>
      </w:pPr>
      <w:r>
        <w:rPr>
          <w:rFonts w:hint="eastAsia" w:ascii="宋体" w:hAnsi="宋体" w:cs="宋体"/>
          <w:sz w:val="24"/>
        </w:rPr>
        <w:t>和平时一样，饭后散步时间，我陪伴着孩子们一起走进了幼儿园的一方田，远远的就闻到了远处果果二班田地里传来的一阵一阵的油菜花香，孩子们纷纷讨论着：是什么味道这么香啊！</w:t>
      </w:r>
    </w:p>
    <w:p w14:paraId="47FD90A5">
      <w:pPr>
        <w:tabs>
          <w:tab w:val="left" w:pos="7211"/>
        </w:tabs>
        <w:ind w:firstLine="480"/>
        <w:rPr>
          <w:rFonts w:hint="eastAsia" w:ascii="宋体" w:hAnsi="宋体" w:cs="宋体"/>
          <w:sz w:val="24"/>
        </w:rPr>
      </w:pPr>
      <w:r>
        <w:rPr>
          <w:rFonts w:hint="eastAsia" w:ascii="宋体" w:hAnsi="宋体" w:cs="宋体"/>
          <w:sz w:val="24"/>
        </w:rPr>
        <w:t>于是，闻着花香，听着儿语，我与孩子们一起走进了这一小片的油菜花地：</w:t>
      </w:r>
    </w:p>
    <w:p w14:paraId="222B908B">
      <w:pPr>
        <w:tabs>
          <w:tab w:val="left" w:pos="7211"/>
        </w:tabs>
        <w:ind w:firstLine="480"/>
        <w:rPr>
          <w:rFonts w:hint="eastAsia" w:ascii="宋体" w:hAnsi="宋体" w:cs="宋体"/>
          <w:sz w:val="24"/>
        </w:rPr>
      </w:pPr>
      <w:r>
        <w:rPr>
          <w:rFonts w:hint="eastAsia" w:ascii="宋体" w:hAnsi="宋体" w:cs="宋体"/>
          <w:sz w:val="24"/>
        </w:rPr>
        <w:t>师：孩子们，你们知道这是什么花吗？</w:t>
      </w:r>
    </w:p>
    <w:p w14:paraId="50AE1FB2">
      <w:pPr>
        <w:tabs>
          <w:tab w:val="left" w:pos="7211"/>
        </w:tabs>
        <w:ind w:firstLine="480"/>
        <w:rPr>
          <w:rFonts w:hint="eastAsia" w:ascii="宋体" w:hAnsi="宋体" w:cs="宋体"/>
          <w:sz w:val="24"/>
        </w:rPr>
      </w:pPr>
      <w:r>
        <w:rPr>
          <w:rFonts w:hint="eastAsia" w:ascii="宋体" w:hAnsi="宋体" w:cs="宋体"/>
          <w:sz w:val="24"/>
        </w:rPr>
        <w:t>铭铭：黄黄的，是油菜花吧！</w:t>
      </w:r>
    </w:p>
    <w:p w14:paraId="3B7FA3B2">
      <w:pPr>
        <w:tabs>
          <w:tab w:val="left" w:pos="7211"/>
        </w:tabs>
        <w:ind w:firstLine="480"/>
        <w:rPr>
          <w:rFonts w:ascii="宋体" w:hAnsi="宋体" w:cs="宋体"/>
          <w:sz w:val="24"/>
        </w:rPr>
      </w:pPr>
      <w:r>
        <w:rPr>
          <w:rFonts w:hint="eastAsia" w:ascii="宋体" w:hAnsi="宋体" w:cs="宋体"/>
          <w:sz w:val="24"/>
        </w:rPr>
        <w:t>媛媛：我还看到了小蜜蜂呢！你们看！还有好多黄色的花花，真漂亮啊！</w:t>
      </w:r>
    </w:p>
    <w:p w14:paraId="660FE0ED">
      <w:pPr>
        <w:tabs>
          <w:tab w:val="left" w:pos="7211"/>
        </w:tabs>
        <w:rPr>
          <w:rFonts w:hint="eastAsia" w:ascii="宋体" w:hAnsi="宋体" w:cs="黑体"/>
          <w:sz w:val="24"/>
        </w:rPr>
      </w:pPr>
      <w:r>
        <w:rPr>
          <w:rFonts w:hint="eastAsia" w:ascii="宋体" w:hAnsi="宋体" w:cs="宋体"/>
          <w:sz w:val="24"/>
        </w:rPr>
        <w:t xml:space="preserve">   兴趣是幼儿最好的老师，幼儿只有对事情感兴趣，才会专注的探索、学习，才会出现深度的学习和探究。偶然的一次散步活动，让幼儿对一方田中的油菜花产生了浓厚的兴趣，于是，一场与油菜花的故事旅程即将开启……</w:t>
      </w:r>
    </w:p>
    <w:p w14:paraId="547A4600">
      <w:pPr>
        <w:numPr>
          <w:ilvl w:val="0"/>
          <w:numId w:val="2"/>
        </w:numPr>
        <w:tabs>
          <w:tab w:val="left" w:pos="7211"/>
        </w:tabs>
        <w:rPr>
          <w:rFonts w:hint="eastAsia" w:ascii="宋体" w:hAnsi="宋体" w:cs="黑体"/>
          <w:sz w:val="24"/>
        </w:rPr>
      </w:pPr>
      <w:r>
        <w:rPr>
          <w:rFonts w:hint="eastAsia" w:ascii="宋体" w:hAnsi="宋体" w:cs="黑体"/>
          <w:sz w:val="24"/>
        </w:rPr>
        <w:t>把准兴趣  课程启动</w:t>
      </w:r>
    </w:p>
    <w:p w14:paraId="2E48CE04">
      <w:pPr>
        <w:numPr>
          <w:ilvl w:val="0"/>
          <w:numId w:val="3"/>
        </w:numPr>
        <w:tabs>
          <w:tab w:val="left" w:pos="7211"/>
        </w:tabs>
        <w:rPr>
          <w:rFonts w:hint="eastAsia" w:ascii="宋体" w:hAnsi="宋体" w:cs="黑体"/>
          <w:sz w:val="24"/>
        </w:rPr>
      </w:pPr>
      <w:r>
        <w:rPr>
          <w:rFonts w:hint="eastAsia" w:ascii="宋体" w:hAnsi="宋体" w:cs="黑体"/>
          <w:sz w:val="24"/>
        </w:rPr>
        <w:t>调查摸排  聚焦“花”开</w:t>
      </w:r>
    </w:p>
    <w:p w14:paraId="744B3608">
      <w:pPr>
        <w:tabs>
          <w:tab w:val="left" w:pos="7211"/>
        </w:tabs>
        <w:rPr>
          <w:rFonts w:hint="eastAsia" w:ascii="宋体" w:hAnsi="宋体" w:cs="黑体"/>
          <w:sz w:val="24"/>
        </w:rPr>
      </w:pPr>
      <w:r>
        <w:rPr>
          <w:rFonts w:hint="eastAsia" w:ascii="宋体" w:hAnsi="宋体" w:cs="黑体"/>
          <w:sz w:val="24"/>
        </w:rPr>
        <w:t xml:space="preserve">  凝心聚力 级组审议</w:t>
      </w:r>
    </w:p>
    <w:p w14:paraId="5D30FCA9">
      <w:pPr>
        <w:widowControl/>
        <w:ind w:firstLine="524" w:firstLineChars="200"/>
        <w:jc w:val="left"/>
        <w:rPr>
          <w:rFonts w:hint="eastAsia" w:ascii="宋体" w:hAnsi="宋体"/>
          <w:sz w:val="24"/>
        </w:rPr>
      </w:pPr>
      <w:r>
        <w:rPr>
          <w:rFonts w:hint="eastAsia" w:ascii="宋体" w:hAnsi="宋体" w:cs="宋体"/>
          <w:color w:val="222222"/>
          <w:spacing w:val="11"/>
          <w:kern w:val="0"/>
          <w:sz w:val="24"/>
          <w:shd w:val="clear" w:color="auto" w:fill="FFFFFF"/>
          <w:lang w:bidi="ar"/>
        </w:rPr>
        <w:t>正值小班“春天真美丽”这一主题，</w:t>
      </w:r>
      <w:r>
        <w:rPr>
          <w:rFonts w:ascii="宋体" w:hAnsi="宋体" w:cs="宋体"/>
          <w:color w:val="222222"/>
          <w:spacing w:val="11"/>
          <w:kern w:val="0"/>
          <w:sz w:val="24"/>
          <w:shd w:val="clear" w:color="auto" w:fill="FFFFFF"/>
          <w:lang w:eastAsia="zh-Hans" w:bidi="ar"/>
        </w:rPr>
        <w:t>主题</w:t>
      </w:r>
      <w:r>
        <w:rPr>
          <w:rFonts w:hint="eastAsia" w:ascii="宋体" w:hAnsi="宋体" w:cs="宋体"/>
          <w:color w:val="222222"/>
          <w:spacing w:val="11"/>
          <w:kern w:val="0"/>
          <w:sz w:val="24"/>
          <w:shd w:val="clear" w:color="auto" w:fill="FFFFFF"/>
          <w:lang w:bidi="ar"/>
        </w:rPr>
        <w:t>开展的前期</w:t>
      </w:r>
      <w:r>
        <w:rPr>
          <w:rFonts w:ascii="宋体" w:hAnsi="宋体" w:cs="宋体"/>
          <w:color w:val="222222"/>
          <w:spacing w:val="11"/>
          <w:kern w:val="0"/>
          <w:sz w:val="24"/>
          <w:shd w:val="clear" w:color="auto" w:fill="FFFFFF"/>
          <w:lang w:eastAsia="zh-Hans" w:bidi="ar"/>
        </w:rPr>
        <w:t>，</w:t>
      </w:r>
      <w:r>
        <w:rPr>
          <w:rFonts w:hint="eastAsia" w:ascii="宋体" w:hAnsi="宋体" w:cs="宋体"/>
          <w:color w:val="222222"/>
          <w:spacing w:val="11"/>
          <w:kern w:val="0"/>
          <w:sz w:val="24"/>
          <w:shd w:val="clear" w:color="auto" w:fill="FFFFFF"/>
          <w:lang w:bidi="ar"/>
        </w:rPr>
        <w:t>我们芽芽级组</w:t>
      </w:r>
      <w:r>
        <w:rPr>
          <w:rFonts w:ascii="宋体" w:hAnsi="宋体" w:cs="宋体"/>
          <w:color w:val="222222"/>
          <w:spacing w:val="11"/>
          <w:kern w:val="0"/>
          <w:sz w:val="24"/>
          <w:shd w:val="clear" w:color="auto" w:fill="FFFFFF"/>
          <w:lang w:eastAsia="zh-Hans" w:bidi="ar"/>
        </w:rPr>
        <w:t>教师追随幼儿的发展，审议</w:t>
      </w:r>
      <w:r>
        <w:rPr>
          <w:rFonts w:hint="eastAsia" w:ascii="宋体" w:hAnsi="宋体" w:cs="宋体"/>
          <w:color w:val="222222"/>
          <w:spacing w:val="11"/>
          <w:kern w:val="0"/>
          <w:sz w:val="24"/>
          <w:shd w:val="clear" w:color="auto" w:fill="FFFFFF"/>
          <w:lang w:bidi="ar"/>
        </w:rPr>
        <w:t>讨论</w:t>
      </w:r>
      <w:r>
        <w:rPr>
          <w:rFonts w:ascii="宋体" w:hAnsi="宋体" w:cs="宋体"/>
          <w:color w:val="222222"/>
          <w:spacing w:val="11"/>
          <w:kern w:val="0"/>
          <w:sz w:val="24"/>
          <w:shd w:val="clear" w:color="auto" w:fill="FFFFFF"/>
          <w:lang w:eastAsia="zh-Hans" w:bidi="ar"/>
        </w:rPr>
        <w:t>幼儿在主题中感兴趣的话题</w:t>
      </w:r>
      <w:r>
        <w:rPr>
          <w:rFonts w:hint="eastAsia" w:ascii="宋体" w:hAnsi="宋体" w:cs="宋体"/>
          <w:color w:val="222222"/>
          <w:spacing w:val="11"/>
          <w:kern w:val="0"/>
          <w:sz w:val="24"/>
          <w:shd w:val="clear" w:color="auto" w:fill="FFFFFF"/>
          <w:lang w:bidi="ar"/>
        </w:rPr>
        <w:t>和他们的</w:t>
      </w:r>
      <w:r>
        <w:rPr>
          <w:rFonts w:ascii="宋体" w:hAnsi="宋体" w:cs="宋体"/>
          <w:color w:val="222222"/>
          <w:spacing w:val="11"/>
          <w:kern w:val="0"/>
          <w:sz w:val="24"/>
          <w:shd w:val="clear" w:color="auto" w:fill="FFFFFF"/>
          <w:lang w:eastAsia="zh-Hans" w:bidi="ar"/>
        </w:rPr>
        <w:t>需求</w:t>
      </w:r>
      <w:r>
        <w:rPr>
          <w:rFonts w:hint="eastAsia" w:ascii="宋体" w:hAnsi="宋体" w:cs="宋体"/>
          <w:color w:val="222222"/>
          <w:spacing w:val="11"/>
          <w:kern w:val="0"/>
          <w:sz w:val="24"/>
          <w:shd w:val="clear" w:color="auto" w:fill="FFFFFF"/>
          <w:lang w:bidi="ar"/>
        </w:rPr>
        <w:t>。</w:t>
      </w:r>
      <w:r>
        <w:rPr>
          <w:rFonts w:ascii="宋体" w:hAnsi="宋体" w:cs="宋体"/>
          <w:color w:val="222222"/>
          <w:spacing w:val="11"/>
          <w:kern w:val="0"/>
          <w:sz w:val="24"/>
          <w:shd w:val="clear" w:color="auto" w:fill="FFFFFF"/>
          <w:lang w:eastAsia="zh-Hans" w:bidi="ar"/>
        </w:rPr>
        <w:t>在预设</w:t>
      </w:r>
      <w:r>
        <w:rPr>
          <w:rFonts w:hint="eastAsia" w:ascii="宋体" w:hAnsi="宋体" w:cs="宋体"/>
          <w:color w:val="222222"/>
          <w:spacing w:val="11"/>
          <w:kern w:val="0"/>
          <w:sz w:val="24"/>
          <w:shd w:val="clear" w:color="auto" w:fill="FFFFFF"/>
          <w:lang w:bidi="ar"/>
        </w:rPr>
        <w:t>调查表的</w:t>
      </w:r>
      <w:r>
        <w:rPr>
          <w:rFonts w:ascii="宋体" w:hAnsi="宋体" w:cs="宋体"/>
          <w:color w:val="222222"/>
          <w:spacing w:val="11"/>
          <w:kern w:val="0"/>
          <w:sz w:val="24"/>
          <w:shd w:val="clear" w:color="auto" w:fill="FFFFFF"/>
          <w:lang w:eastAsia="zh-Hans" w:bidi="ar"/>
        </w:rPr>
        <w:t>基础上</w:t>
      </w:r>
      <w:r>
        <w:rPr>
          <w:rFonts w:hint="eastAsia" w:ascii="宋体" w:hAnsi="宋体" w:cs="宋体"/>
          <w:color w:val="222222"/>
          <w:spacing w:val="11"/>
          <w:kern w:val="0"/>
          <w:sz w:val="24"/>
          <w:shd w:val="clear" w:color="auto" w:fill="FFFFFF"/>
          <w:lang w:bidi="ar"/>
        </w:rPr>
        <w:t>通过讨论，结合小班幼儿的年龄特点：</w:t>
      </w:r>
      <w:r>
        <w:rPr>
          <w:rFonts w:hint="eastAsia" w:ascii="宋体" w:hAnsi="宋体"/>
          <w:sz w:val="24"/>
        </w:rPr>
        <w:t>已经会使用简单的绘画、线条进行表征，于是我们决定</w:t>
      </w:r>
      <w:r>
        <w:rPr>
          <w:rFonts w:hint="eastAsia" w:ascii="宋体" w:hAnsi="宋体" w:cs="宋体"/>
          <w:color w:val="222222"/>
          <w:spacing w:val="11"/>
          <w:kern w:val="0"/>
          <w:sz w:val="24"/>
          <w:shd w:val="clear" w:color="auto" w:fill="FFFFFF"/>
          <w:lang w:bidi="ar"/>
        </w:rPr>
        <w:t>用图</w:t>
      </w:r>
      <w:r>
        <w:rPr>
          <w:rFonts w:hint="eastAsia" w:ascii="宋体" w:hAnsi="宋体"/>
          <w:sz w:val="24"/>
        </w:rPr>
        <w:t>文并茂的形式进行问卷调查的设计，不仅有利于孩子观察，而且可以引导幼儿用圈一圈的方法选出自己比较感兴趣的春天的事物。</w:t>
      </w:r>
    </w:p>
    <w:p w14:paraId="65E565B8">
      <w:pPr>
        <w:tabs>
          <w:tab w:val="left" w:pos="7211"/>
        </w:tabs>
        <w:ind w:firstLine="480" w:firstLineChars="200"/>
        <w:rPr>
          <w:rFonts w:hint="eastAsia" w:ascii="宋体" w:hAnsi="宋体" w:cs="宋体"/>
          <w:sz w:val="24"/>
        </w:rPr>
      </w:pPr>
      <w:r>
        <w:rPr>
          <w:rFonts w:hint="eastAsia" w:ascii="宋体" w:hAnsi="宋体" w:cs="宋体"/>
          <w:sz w:val="24"/>
        </w:rPr>
        <w:t>调查表出台之后，我们和家长们进行了互动交流，鼓励幼儿全程自己参与选择，我们一共发放24份调查问卷，回收20份调查问卷，做出如下分析：</w:t>
      </w:r>
    </w:p>
    <w:p w14:paraId="077762F6">
      <w:pPr>
        <w:tabs>
          <w:tab w:val="left" w:pos="7211"/>
        </w:tabs>
        <w:ind w:firstLine="480" w:firstLineChars="200"/>
        <w:rPr>
          <w:rFonts w:ascii="宋体" w:hAnsi="宋体" w:cs="黑体"/>
          <w:sz w:val="24"/>
        </w:rPr>
      </w:pPr>
      <w:r>
        <w:rPr>
          <w:rFonts w:hint="eastAsia" w:ascii="宋体" w:hAnsi="宋体" w:cs="宋体"/>
          <w:sz w:val="24"/>
        </w:rPr>
        <w:t>班级幼儿在寻春这一块，95%的幼儿对于油菜花比较的感兴趣，基于班级幼儿的兴趣，我们及时进行了级组的碰头交流，聚焦班本化幼儿的兴趣，开展符合本班幼儿兴趣导向的课程。基于此，我们班级还聚焦油菜花和小蜜蜂两个话题进行了班级问卷星的发布，借助家长之力摸排幼儿对于油菜花认知的有与缺，以及还想了解的地方。</w:t>
      </w:r>
    </w:p>
    <w:p w14:paraId="6372EC8A">
      <w:pPr>
        <w:numPr>
          <w:ilvl w:val="0"/>
          <w:numId w:val="3"/>
        </w:numPr>
        <w:tabs>
          <w:tab w:val="left" w:pos="7211"/>
        </w:tabs>
        <w:rPr>
          <w:rFonts w:hint="eastAsia" w:ascii="宋体" w:hAnsi="宋体" w:cs="黑体"/>
          <w:sz w:val="24"/>
        </w:rPr>
      </w:pPr>
      <w:r>
        <w:rPr>
          <w:rFonts w:hint="eastAsia" w:ascii="宋体" w:hAnsi="宋体" w:cs="黑体"/>
          <w:sz w:val="24"/>
        </w:rPr>
        <w:t>资源梳理  价值判断</w:t>
      </w:r>
    </w:p>
    <w:p w14:paraId="3C187DC4">
      <w:pPr>
        <w:ind w:firstLine="480" w:firstLineChars="200"/>
        <w:rPr>
          <w:rFonts w:hint="eastAsia" w:ascii="宋体" w:hAnsi="宋体" w:cs="宋体"/>
          <w:color w:val="222222"/>
          <w:spacing w:val="11"/>
          <w:kern w:val="0"/>
          <w:sz w:val="24"/>
          <w:shd w:val="clear" w:color="auto" w:fill="FFFFFF"/>
          <w:lang w:bidi="ar"/>
        </w:rPr>
      </w:pPr>
      <w:r>
        <w:rPr>
          <w:rFonts w:hint="eastAsia" w:ascii="宋体" w:hAnsi="宋体" w:cs="宋体"/>
          <w:kern w:val="0"/>
          <w:sz w:val="24"/>
          <w:lang w:bidi="ar"/>
        </w:rPr>
        <w:t>课程建设依赖于课程资源，建立资源库可以为班级实施课程提供参考。为了提升教师开发和利用课程资源的敏感意识，我们通过“挖掘——筛选——课程化”这三步来建立整理课程资源库</w:t>
      </w:r>
      <w:r>
        <w:rPr>
          <w:rFonts w:hint="eastAsia" w:ascii="宋体" w:hAnsi="宋体" w:cs="宋体"/>
          <w:kern w:val="0"/>
          <w:sz w:val="24"/>
          <w:lang w:eastAsia="zh-Hans" w:bidi="ar"/>
        </w:rPr>
        <w:t>。首先我们通过前期的调查，</w:t>
      </w:r>
      <w:r>
        <w:rPr>
          <w:rFonts w:hint="eastAsia" w:ascii="宋体" w:hAnsi="宋体" w:cs="宋体"/>
          <w:kern w:val="0"/>
          <w:sz w:val="24"/>
          <w:lang w:bidi="ar"/>
        </w:rPr>
        <w:t>我们班以</w:t>
      </w:r>
      <w:r>
        <w:rPr>
          <w:rFonts w:hint="eastAsia" w:ascii="宋体" w:hAnsi="宋体" w:cs="宋体"/>
          <w:kern w:val="0"/>
          <w:sz w:val="24"/>
          <w:lang w:eastAsia="zh-Hans" w:bidi="ar"/>
        </w:rPr>
        <w:t>班本兴趣点</w:t>
      </w:r>
      <w:r>
        <w:rPr>
          <w:rFonts w:hint="eastAsia" w:ascii="宋体" w:hAnsi="宋体" w:cs="宋体"/>
          <w:kern w:val="0"/>
          <w:sz w:val="24"/>
          <w:lang w:bidi="ar"/>
        </w:rPr>
        <w:t>为载体，挖掘、盘点资源，并划分为</w:t>
      </w:r>
      <w:r>
        <w:rPr>
          <w:rFonts w:hint="eastAsia" w:ascii="宋体" w:hAnsi="宋体" w:cs="宋体"/>
          <w:kern w:val="0"/>
          <w:sz w:val="24"/>
          <w:lang w:eastAsia="zh-Hans" w:bidi="ar"/>
        </w:rPr>
        <w:t>园内资源、园外和人文三</w:t>
      </w:r>
      <w:r>
        <w:rPr>
          <w:rFonts w:hint="eastAsia" w:ascii="宋体" w:hAnsi="宋体" w:cs="宋体"/>
          <w:kern w:val="0"/>
          <w:sz w:val="24"/>
          <w:lang w:bidi="ar"/>
        </w:rPr>
        <w:t>类资源</w:t>
      </w:r>
      <w:r>
        <w:rPr>
          <w:rFonts w:hint="eastAsia" w:ascii="宋体" w:hAnsi="宋体" w:cs="宋体"/>
          <w:kern w:val="0"/>
          <w:sz w:val="24"/>
          <w:lang w:eastAsia="zh-Hans" w:bidi="ar"/>
        </w:rPr>
        <w:t>，</w:t>
      </w:r>
      <w:r>
        <w:rPr>
          <w:rFonts w:hint="eastAsia" w:ascii="宋体" w:hAnsi="宋体" w:cs="宋体"/>
          <w:kern w:val="0"/>
          <w:sz w:val="24"/>
          <w:lang w:bidi="ar"/>
        </w:rPr>
        <w:t>为了进一步了解整理资源可能存在的价值以及发展机会，我们对接《指南》，梳理出</w:t>
      </w:r>
      <w:r>
        <w:rPr>
          <w:rFonts w:hint="eastAsia" w:ascii="宋体" w:hAnsi="宋体" w:cs="宋体"/>
          <w:kern w:val="0"/>
          <w:sz w:val="24"/>
          <w:lang w:eastAsia="zh-Hans" w:bidi="ar"/>
        </w:rPr>
        <w:t>相关关键经验</w:t>
      </w:r>
      <w:r>
        <w:rPr>
          <w:rFonts w:hint="eastAsia" w:ascii="宋体" w:hAnsi="宋体" w:cs="宋体"/>
          <w:kern w:val="0"/>
          <w:sz w:val="24"/>
          <w:lang w:bidi="ar"/>
        </w:rPr>
        <w:t>，并以此作为教师现场分析资源价值、了解孩子基础、筛选资源的依据</w:t>
      </w:r>
      <w:r>
        <w:rPr>
          <w:rFonts w:hint="eastAsia" w:ascii="宋体" w:hAnsi="宋体" w:cs="宋体"/>
          <w:kern w:val="0"/>
          <w:sz w:val="24"/>
          <w:lang w:eastAsia="zh-Hans" w:bidi="ar"/>
        </w:rPr>
        <w:t>，最后梳理挖掘出了可以在本课程实施的资源清单</w:t>
      </w:r>
      <w:r>
        <w:rPr>
          <w:rFonts w:hint="eastAsia" w:ascii="宋体" w:hAnsi="宋体" w:cs="宋体"/>
          <w:kern w:val="0"/>
          <w:sz w:val="24"/>
          <w:lang w:bidi="ar"/>
        </w:rPr>
        <w:t>：</w:t>
      </w:r>
    </w:p>
    <w:p w14:paraId="77DF3100">
      <w:pPr>
        <w:ind w:firstLine="482" w:firstLineChars="200"/>
        <w:rPr>
          <w:rFonts w:hint="eastAsia" w:ascii="宋体" w:hAnsi="宋体" w:cs="宋体"/>
          <w:b/>
          <w:bCs/>
          <w:sz w:val="24"/>
        </w:rPr>
      </w:pPr>
      <w:r>
        <w:rPr>
          <w:rFonts w:hint="eastAsia" w:ascii="宋体" w:hAnsi="宋体" w:cs="宋体"/>
          <w:b/>
          <w:bCs/>
          <w:sz w:val="24"/>
        </w:rPr>
        <w:t>1.物化资源</w:t>
      </w:r>
    </w:p>
    <w:p w14:paraId="490DDE4B">
      <w:pPr>
        <w:ind w:firstLine="480" w:firstLineChars="200"/>
        <w:jc w:val="left"/>
        <w:rPr>
          <w:rFonts w:hint="eastAsia" w:ascii="宋体" w:hAnsi="宋体" w:cs="宋体"/>
          <w:sz w:val="24"/>
        </w:rPr>
      </w:pPr>
      <w:r>
        <w:rPr>
          <w:rFonts w:hint="eastAsia" w:ascii="宋体" w:hAnsi="宋体" w:cs="宋体"/>
          <w:sz w:val="24"/>
          <w:shd w:val="clear" w:color="FFFFFF" w:fill="D9D9D9"/>
        </w:rPr>
        <w:t>①人均种植面积充足：</w:t>
      </w:r>
      <w:r>
        <w:rPr>
          <w:rFonts w:hint="eastAsia" w:ascii="宋体" w:hAnsi="宋体" w:cs="宋体"/>
          <w:sz w:val="24"/>
        </w:rPr>
        <w:t>园所面积较大，目前9个班级幼儿人数205人，能为种植活动的开展提供充足的空间。</w:t>
      </w:r>
    </w:p>
    <w:p w14:paraId="311D7925">
      <w:pPr>
        <w:ind w:firstLine="480" w:firstLineChars="200"/>
        <w:jc w:val="center"/>
        <w:rPr>
          <w:rFonts w:hint="eastAsia" w:ascii="宋体" w:hAnsi="宋体"/>
          <w:sz w:val="24"/>
        </w:rPr>
      </w:pPr>
      <w:r>
        <w:rPr>
          <w:rFonts w:ascii="宋体" w:hAnsi="宋体"/>
          <w:sz w:val="24"/>
        </w:rPr>
        <w:drawing>
          <wp:inline distT="0" distB="0" distL="114300" distR="114300">
            <wp:extent cx="4488815" cy="744855"/>
            <wp:effectExtent l="0" t="0" r="6985" b="1905"/>
            <wp:docPr id="20"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IMG_256"/>
                    <pic:cNvPicPr>
                      <a:picLocks noChangeAspect="1"/>
                    </pic:cNvPicPr>
                  </pic:nvPicPr>
                  <pic:blipFill>
                    <a:blip r:embed="rId8"/>
                    <a:stretch>
                      <a:fillRect/>
                    </a:stretch>
                  </pic:blipFill>
                  <pic:spPr>
                    <a:xfrm>
                      <a:off x="0" y="0"/>
                      <a:ext cx="4488815" cy="744855"/>
                    </a:xfrm>
                    <a:prstGeom prst="rect">
                      <a:avLst/>
                    </a:prstGeom>
                    <a:noFill/>
                    <a:ln>
                      <a:noFill/>
                    </a:ln>
                  </pic:spPr>
                </pic:pic>
              </a:graphicData>
            </a:graphic>
          </wp:inline>
        </w:drawing>
      </w:r>
    </w:p>
    <w:p w14:paraId="09F0843C">
      <w:pPr>
        <w:widowControl/>
        <w:ind w:firstLine="480" w:firstLineChars="200"/>
        <w:jc w:val="left"/>
        <w:rPr>
          <w:rFonts w:hint="eastAsia" w:ascii="宋体" w:hAnsi="宋体" w:cs="宋体"/>
          <w:sz w:val="24"/>
        </w:rPr>
      </w:pPr>
      <w:r>
        <w:rPr>
          <w:rFonts w:hint="eastAsia" w:ascii="宋体" w:hAnsi="宋体" w:cs="宋体"/>
          <w:sz w:val="24"/>
          <w:shd w:val="clear" w:color="FFFFFF" w:fill="D9D9D9"/>
        </w:rPr>
        <w:t>②种植区域功能保障：</w:t>
      </w:r>
      <w:r>
        <w:rPr>
          <w:rFonts w:hint="eastAsia" w:ascii="宋体" w:hAnsi="宋体" w:cs="宋体"/>
          <w:sz w:val="24"/>
        </w:rPr>
        <w:t>园所根据活动需求设置了不同功能的种植活动区域。</w:t>
      </w:r>
    </w:p>
    <w:p w14:paraId="275EE87A">
      <w:pPr>
        <w:pStyle w:val="3"/>
        <w:spacing w:before="0" w:after="0" w:line="240" w:lineRule="auto"/>
        <w:jc w:val="center"/>
        <w:rPr>
          <w:rFonts w:hint="eastAsia" w:ascii="宋体" w:hAnsi="宋体"/>
          <w:sz w:val="24"/>
        </w:rPr>
      </w:pPr>
      <w:r>
        <w:rPr>
          <w:rFonts w:ascii="宋体" w:hAnsi="宋体"/>
          <w:sz w:val="24"/>
        </w:rPr>
        <w:drawing>
          <wp:inline distT="0" distB="0" distL="114300" distR="114300">
            <wp:extent cx="4909820" cy="734060"/>
            <wp:effectExtent l="0" t="0" r="12700" b="12700"/>
            <wp:docPr id="17" name="图片 13" descr="QQ图片2022112809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QQ图片20221128093115"/>
                    <pic:cNvPicPr>
                      <a:picLocks noChangeAspect="1"/>
                    </pic:cNvPicPr>
                  </pic:nvPicPr>
                  <pic:blipFill>
                    <a:blip r:embed="rId9"/>
                    <a:stretch>
                      <a:fillRect/>
                    </a:stretch>
                  </pic:blipFill>
                  <pic:spPr>
                    <a:xfrm>
                      <a:off x="0" y="0"/>
                      <a:ext cx="4909820" cy="734060"/>
                    </a:xfrm>
                    <a:prstGeom prst="rect">
                      <a:avLst/>
                    </a:prstGeom>
                    <a:noFill/>
                    <a:ln>
                      <a:noFill/>
                    </a:ln>
                  </pic:spPr>
                </pic:pic>
              </a:graphicData>
            </a:graphic>
          </wp:inline>
        </w:drawing>
      </w:r>
    </w:p>
    <w:p w14:paraId="3ACCFA9E">
      <w:pPr>
        <w:ind w:firstLine="480" w:firstLineChars="200"/>
        <w:rPr>
          <w:rFonts w:hint="eastAsia" w:ascii="宋体" w:hAnsi="宋体" w:cs="宋体"/>
          <w:sz w:val="24"/>
        </w:rPr>
      </w:pPr>
      <w:r>
        <w:rPr>
          <w:rFonts w:hint="eastAsia" w:ascii="宋体" w:hAnsi="宋体" w:cs="宋体"/>
          <w:sz w:val="24"/>
          <w:shd w:val="clear" w:color="FFFFFF" w:fill="D9D9D9"/>
        </w:rPr>
        <w:t>③地域资源立体丰富：</w:t>
      </w:r>
      <w:r>
        <w:rPr>
          <w:rFonts w:hint="eastAsia" w:ascii="宋体" w:hAnsi="宋体" w:cs="宋体"/>
          <w:sz w:val="24"/>
        </w:rPr>
        <w:t>充分利用农村本土资源，搭建幼儿种植探索活动平台。</w:t>
      </w:r>
    </w:p>
    <w:p w14:paraId="5B4A82C1">
      <w:pPr>
        <w:pStyle w:val="3"/>
        <w:spacing w:before="0" w:after="0" w:line="240" w:lineRule="auto"/>
        <w:jc w:val="center"/>
        <w:rPr>
          <w:rFonts w:hint="eastAsia" w:ascii="宋体" w:hAnsi="宋体"/>
          <w:sz w:val="24"/>
        </w:rPr>
      </w:pPr>
      <w:r>
        <w:rPr>
          <w:rFonts w:ascii="宋体" w:hAnsi="宋体"/>
          <w:sz w:val="24"/>
        </w:rPr>
        <w:drawing>
          <wp:inline distT="0" distB="0" distL="114300" distR="114300">
            <wp:extent cx="2540635" cy="1492885"/>
            <wp:effectExtent l="0" t="0" r="4445" b="63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0"/>
                    <a:stretch>
                      <a:fillRect/>
                    </a:stretch>
                  </pic:blipFill>
                  <pic:spPr>
                    <a:xfrm>
                      <a:off x="0" y="0"/>
                      <a:ext cx="2540635" cy="1492885"/>
                    </a:xfrm>
                    <a:prstGeom prst="rect">
                      <a:avLst/>
                    </a:prstGeom>
                    <a:noFill/>
                    <a:ln>
                      <a:noFill/>
                    </a:ln>
                  </pic:spPr>
                </pic:pic>
              </a:graphicData>
            </a:graphic>
          </wp:inline>
        </w:drawing>
      </w:r>
    </w:p>
    <w:p w14:paraId="5720C116">
      <w:pPr>
        <w:ind w:firstLine="480" w:firstLineChars="200"/>
        <w:rPr>
          <w:rFonts w:hint="eastAsia" w:ascii="宋体" w:hAnsi="宋体" w:cs="宋体"/>
          <w:sz w:val="24"/>
        </w:rPr>
      </w:pPr>
      <w:r>
        <w:rPr>
          <w:rFonts w:hint="eastAsia" w:ascii="宋体" w:hAnsi="宋体" w:cs="宋体"/>
          <w:sz w:val="24"/>
          <w:shd w:val="clear" w:color="FFFFFF" w:fill="D9D9D9"/>
        </w:rPr>
        <w:t>④拉进种植体验距离：</w:t>
      </w:r>
      <w:r>
        <w:rPr>
          <w:rFonts w:hint="eastAsia" w:ascii="宋体" w:hAnsi="宋体" w:cs="宋体"/>
          <w:sz w:val="24"/>
        </w:rPr>
        <w:t xml:space="preserve">为了让幼儿随时随地触摸到种植活动的乐趣与体验，在园所的场域设置中有机渗透种植环境，拉进幼儿参与种植活动的距离。     </w:t>
      </w:r>
    </w:p>
    <w:p w14:paraId="73170D77">
      <w:pPr>
        <w:ind w:firstLine="480" w:firstLineChars="200"/>
        <w:jc w:val="center"/>
        <w:rPr>
          <w:rFonts w:hint="eastAsia" w:ascii="宋体" w:hAnsi="宋体" w:cs="宋体"/>
          <w:sz w:val="24"/>
        </w:rPr>
      </w:pPr>
      <w:r>
        <w:rPr>
          <w:rFonts w:ascii="宋体" w:hAnsi="宋体"/>
          <w:sz w:val="24"/>
        </w:rPr>
        <w:drawing>
          <wp:inline distT="0" distB="0" distL="114300" distR="114300">
            <wp:extent cx="2783205" cy="1575435"/>
            <wp:effectExtent l="0" t="0" r="5715" b="9525"/>
            <wp:docPr id="22" name="图片 15" descr="QQ图片2022112514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QQ图片20221125143057"/>
                    <pic:cNvPicPr>
                      <a:picLocks noChangeAspect="1"/>
                    </pic:cNvPicPr>
                  </pic:nvPicPr>
                  <pic:blipFill>
                    <a:blip r:embed="rId11"/>
                    <a:stretch>
                      <a:fillRect/>
                    </a:stretch>
                  </pic:blipFill>
                  <pic:spPr>
                    <a:xfrm>
                      <a:off x="0" y="0"/>
                      <a:ext cx="2783205" cy="1575435"/>
                    </a:xfrm>
                    <a:prstGeom prst="rect">
                      <a:avLst/>
                    </a:prstGeom>
                    <a:noFill/>
                    <a:ln>
                      <a:noFill/>
                    </a:ln>
                  </pic:spPr>
                </pic:pic>
              </a:graphicData>
            </a:graphic>
          </wp:inline>
        </w:drawing>
      </w:r>
    </w:p>
    <w:p w14:paraId="080A0132">
      <w:pPr>
        <w:ind w:firstLine="482" w:firstLineChars="200"/>
        <w:rPr>
          <w:rFonts w:hint="eastAsia" w:ascii="宋体" w:hAnsi="宋体" w:cs="宋体"/>
          <w:b/>
          <w:bCs/>
          <w:sz w:val="24"/>
        </w:rPr>
      </w:pPr>
      <w:r>
        <w:rPr>
          <w:rFonts w:hint="eastAsia" w:ascii="宋体" w:hAnsi="宋体" w:cs="宋体"/>
          <w:b/>
          <w:bCs/>
          <w:sz w:val="24"/>
        </w:rPr>
        <w:t>2.人力资源</w:t>
      </w:r>
    </w:p>
    <w:p w14:paraId="49AA083E">
      <w:pPr>
        <w:ind w:firstLine="480" w:firstLineChars="200"/>
        <w:rPr>
          <w:rFonts w:hint="eastAsia" w:ascii="宋体" w:hAnsi="宋体" w:cs="宋体"/>
          <w:sz w:val="24"/>
        </w:rPr>
      </w:pPr>
      <w:r>
        <w:rPr>
          <w:rFonts w:hint="eastAsia" w:ascii="宋体" w:hAnsi="宋体" w:cs="宋体"/>
          <w:sz w:val="24"/>
          <w:shd w:val="clear" w:color="FFFFFF" w:fill="D9D9D9"/>
        </w:rPr>
        <w:t>教师层面：</w:t>
      </w:r>
      <w:r>
        <w:rPr>
          <w:rFonts w:hint="eastAsia" w:ascii="宋体" w:hAnsi="宋体" w:cs="宋体"/>
          <w:sz w:val="24"/>
        </w:rPr>
        <w:t>80%的教师来自于本地土生土长的农村环境，能够熟悉种植工具的使用，有一定的种植实践经验，且在日常教育教学工作开展过程中已逐步具备课程资源的开发能力，能将种植和课程进行有机的融合，促进幼儿在探究中发展。</w:t>
      </w:r>
    </w:p>
    <w:p w14:paraId="43DE9348">
      <w:pPr>
        <w:ind w:firstLine="480" w:firstLineChars="200"/>
        <w:rPr>
          <w:rFonts w:hint="eastAsia" w:ascii="宋体" w:hAnsi="宋体" w:cs="宋体"/>
          <w:sz w:val="24"/>
        </w:rPr>
      </w:pPr>
      <w:r>
        <w:rPr>
          <w:rFonts w:hint="eastAsia" w:ascii="宋体" w:hAnsi="宋体" w:cs="宋体"/>
          <w:sz w:val="24"/>
          <w:shd w:val="clear" w:color="FFFFFF" w:fill="D9D9D9"/>
        </w:rPr>
        <w:t>家长层面：</w:t>
      </w:r>
      <w:r>
        <w:rPr>
          <w:rFonts w:hint="eastAsia" w:ascii="宋体" w:hAnsi="宋体" w:cs="宋体"/>
          <w:sz w:val="24"/>
        </w:rPr>
        <w:t>农村祖辈种植高手能作为园所种植活动开展的专业指导人士，为种植活动的开展提供了最大的支持，也成为了家园联动的纽带。</w:t>
      </w:r>
    </w:p>
    <w:p w14:paraId="3AC6F5E5">
      <w:pPr>
        <w:ind w:firstLine="480" w:firstLineChars="200"/>
        <w:rPr>
          <w:rFonts w:hint="eastAsia" w:ascii="宋体" w:hAnsi="宋体" w:cs="宋体"/>
          <w:sz w:val="24"/>
        </w:rPr>
      </w:pPr>
      <w:r>
        <w:rPr>
          <w:rFonts w:hint="eastAsia" w:ascii="宋体" w:hAnsi="宋体" w:cs="宋体"/>
          <w:sz w:val="24"/>
          <w:shd w:val="clear" w:color="FFFFFF" w:fill="D9D9D9"/>
        </w:rPr>
        <w:t>幼儿层面：</w:t>
      </w:r>
      <w:r>
        <w:rPr>
          <w:rFonts w:hint="eastAsia" w:ascii="宋体" w:hAnsi="宋体" w:cs="宋体"/>
          <w:sz w:val="24"/>
        </w:rPr>
        <w:t>在园所的各项活动中，幼儿综合能力得到发展，结合前期的种植活动，对很多植物的生长过程已有了深入了解，对植物的根、茎、叶、花、果等有了直观的认识，对种植活动产生浓厚兴趣，更利于幼儿观察、探索、发现，成为有能力的主动学习者。</w:t>
      </w:r>
    </w:p>
    <w:p w14:paraId="6E33019B">
      <w:pPr>
        <w:numPr>
          <w:ilvl w:val="0"/>
          <w:numId w:val="4"/>
        </w:numPr>
        <w:ind w:firstLine="524" w:firstLineChars="200"/>
        <w:rPr>
          <w:rFonts w:hint="eastAsia" w:ascii="宋体" w:hAnsi="宋体" w:cs="宋体"/>
          <w:color w:val="222222"/>
          <w:spacing w:val="11"/>
          <w:kern w:val="0"/>
          <w:sz w:val="24"/>
          <w:shd w:val="clear" w:color="auto" w:fill="FFFFFF"/>
          <w:lang w:bidi="ar"/>
        </w:rPr>
      </w:pPr>
      <w:r>
        <w:rPr>
          <w:rFonts w:hint="eastAsia" w:ascii="宋体" w:hAnsi="宋体" w:cs="宋体"/>
          <w:color w:val="222222"/>
          <w:spacing w:val="11"/>
          <w:kern w:val="0"/>
          <w:sz w:val="24"/>
          <w:shd w:val="clear" w:color="auto" w:fill="FFFFFF"/>
          <w:lang w:bidi="ar"/>
        </w:rPr>
        <w:t>再结合此次课程：一方田的油菜花，从种植资源上看，我们园所一方田中有油菜花地，从社区资源来看，现在正值油菜花开季节，附近村落随处可见的油菜花，从课程经验上看，我园种植课程是每位老师都在探索的课程之一。鉴于各类资源现状，我进行了资源的多重梳理，为我们的“一方田的油菜花”再次梳理架构了如下资源信息：</w:t>
      </w:r>
    </w:p>
    <w:tbl>
      <w:tblPr>
        <w:tblStyle w:val="8"/>
        <w:tblpPr w:leftFromText="180" w:rightFromText="180" w:vertAnchor="text" w:horzAnchor="page" w:tblpX="1180" w:tblpY="241"/>
        <w:tblOverlap w:val="never"/>
        <w:tblW w:w="100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002"/>
        <w:gridCol w:w="2497"/>
        <w:gridCol w:w="5674"/>
      </w:tblGrid>
      <w:tr w14:paraId="364D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9" w:type="dxa"/>
            <w:gridSpan w:val="3"/>
            <w:noWrap w:val="0"/>
            <w:vAlign w:val="center"/>
          </w:tcPr>
          <w:p w14:paraId="7C8B1E4C">
            <w:pPr>
              <w:jc w:val="center"/>
              <w:rPr>
                <w:rFonts w:hint="eastAsia" w:ascii="宋体" w:hAnsi="宋体" w:cs="宋体"/>
                <w:b/>
                <w:bCs/>
                <w:spacing w:val="15"/>
                <w:sz w:val="24"/>
              </w:rPr>
            </w:pPr>
            <w:r>
              <w:rPr>
                <w:rFonts w:hint="eastAsia" w:ascii="宋体" w:hAnsi="宋体" w:cs="宋体"/>
                <w:b/>
                <w:bCs/>
                <w:spacing w:val="15"/>
                <w:sz w:val="24"/>
              </w:rPr>
              <w:t>资源内容</w:t>
            </w:r>
          </w:p>
        </w:tc>
        <w:tc>
          <w:tcPr>
            <w:tcW w:w="5674" w:type="dxa"/>
            <w:noWrap w:val="0"/>
            <w:vAlign w:val="center"/>
          </w:tcPr>
          <w:p w14:paraId="329FC438">
            <w:pPr>
              <w:jc w:val="center"/>
              <w:rPr>
                <w:rFonts w:hint="eastAsia" w:ascii="宋体" w:hAnsi="宋体" w:cs="宋体"/>
                <w:b/>
                <w:bCs/>
                <w:spacing w:val="15"/>
                <w:sz w:val="24"/>
              </w:rPr>
            </w:pPr>
            <w:r>
              <w:rPr>
                <w:rFonts w:hint="eastAsia" w:ascii="宋体" w:hAnsi="宋体" w:cs="宋体"/>
                <w:b/>
                <w:bCs/>
                <w:spacing w:val="15"/>
                <w:sz w:val="24"/>
              </w:rPr>
              <w:t>开发及利用</w:t>
            </w:r>
          </w:p>
          <w:p w14:paraId="797D81BC">
            <w:pPr>
              <w:jc w:val="center"/>
              <w:rPr>
                <w:rFonts w:hint="eastAsia" w:ascii="宋体" w:hAnsi="宋体" w:cs="宋体"/>
                <w:b/>
                <w:bCs/>
                <w:spacing w:val="15"/>
                <w:sz w:val="24"/>
              </w:rPr>
            </w:pPr>
            <w:r>
              <w:rPr>
                <w:rFonts w:hint="eastAsia" w:ascii="宋体" w:hAnsi="宋体" w:cs="宋体"/>
                <w:b/>
                <w:bCs/>
                <w:spacing w:val="15"/>
                <w:sz w:val="24"/>
              </w:rPr>
              <w:t>（对接外出实践、区域、游戏、集体等活动……）</w:t>
            </w:r>
          </w:p>
        </w:tc>
      </w:tr>
      <w:tr w14:paraId="27B4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840" w:type="dxa"/>
            <w:vMerge w:val="restart"/>
            <w:noWrap w:val="0"/>
            <w:vAlign w:val="center"/>
          </w:tcPr>
          <w:p w14:paraId="42CEBEB5">
            <w:pPr>
              <w:jc w:val="center"/>
              <w:outlineLvl w:val="0"/>
              <w:rPr>
                <w:rFonts w:hint="eastAsia" w:ascii="宋体" w:hAnsi="宋体"/>
                <w:b/>
                <w:sz w:val="24"/>
              </w:rPr>
            </w:pPr>
            <w:r>
              <w:rPr>
                <w:rFonts w:hint="eastAsia" w:ascii="宋体" w:hAnsi="宋体"/>
                <w:b/>
                <w:sz w:val="24"/>
              </w:rPr>
              <w:t>人</w:t>
            </w:r>
          </w:p>
          <w:p w14:paraId="1CC5DE6C">
            <w:pPr>
              <w:jc w:val="center"/>
              <w:outlineLvl w:val="0"/>
              <w:rPr>
                <w:rFonts w:hint="eastAsia" w:ascii="宋体" w:hAnsi="宋体"/>
                <w:b/>
                <w:sz w:val="24"/>
              </w:rPr>
            </w:pPr>
            <w:r>
              <w:rPr>
                <w:rFonts w:hint="eastAsia" w:ascii="宋体" w:hAnsi="宋体"/>
                <w:b/>
                <w:sz w:val="24"/>
              </w:rPr>
              <w:t>力</w:t>
            </w:r>
          </w:p>
          <w:p w14:paraId="55EEBB9F">
            <w:pPr>
              <w:jc w:val="center"/>
              <w:outlineLvl w:val="0"/>
              <w:rPr>
                <w:rFonts w:hint="eastAsia" w:ascii="宋体" w:hAnsi="宋体"/>
                <w:b/>
                <w:sz w:val="24"/>
              </w:rPr>
            </w:pPr>
            <w:r>
              <w:rPr>
                <w:rFonts w:hint="eastAsia" w:ascii="宋体" w:hAnsi="宋体"/>
                <w:b/>
                <w:sz w:val="24"/>
              </w:rPr>
              <w:t>资</w:t>
            </w:r>
          </w:p>
          <w:p w14:paraId="7AF678BD">
            <w:pPr>
              <w:jc w:val="center"/>
              <w:outlineLvl w:val="0"/>
              <w:rPr>
                <w:rFonts w:hint="eastAsia" w:ascii="宋体" w:hAnsi="宋体"/>
                <w:b/>
                <w:sz w:val="24"/>
              </w:rPr>
            </w:pPr>
            <w:r>
              <w:rPr>
                <w:rFonts w:hint="eastAsia" w:ascii="宋体" w:hAnsi="宋体"/>
                <w:b/>
                <w:sz w:val="24"/>
              </w:rPr>
              <w:t>源</w:t>
            </w:r>
          </w:p>
        </w:tc>
        <w:tc>
          <w:tcPr>
            <w:tcW w:w="1002" w:type="dxa"/>
            <w:noWrap w:val="0"/>
            <w:vAlign w:val="center"/>
          </w:tcPr>
          <w:p w14:paraId="33D4CF85">
            <w:pPr>
              <w:jc w:val="center"/>
              <w:outlineLvl w:val="0"/>
              <w:rPr>
                <w:rFonts w:hint="eastAsia" w:ascii="宋体" w:hAnsi="宋体"/>
                <w:b/>
                <w:sz w:val="24"/>
              </w:rPr>
            </w:pPr>
            <w:r>
              <w:rPr>
                <w:rFonts w:hint="eastAsia" w:ascii="宋体" w:hAnsi="宋体"/>
                <w:b/>
                <w:sz w:val="24"/>
              </w:rPr>
              <w:t>园内</w:t>
            </w:r>
          </w:p>
        </w:tc>
        <w:tc>
          <w:tcPr>
            <w:tcW w:w="2497" w:type="dxa"/>
            <w:noWrap w:val="0"/>
            <w:vAlign w:val="center"/>
          </w:tcPr>
          <w:p w14:paraId="545F68F5">
            <w:pPr>
              <w:jc w:val="center"/>
              <w:rPr>
                <w:rFonts w:hint="eastAsia" w:ascii="宋体" w:hAnsi="宋体"/>
                <w:sz w:val="24"/>
              </w:rPr>
            </w:pPr>
            <w:r>
              <w:rPr>
                <w:rFonts w:hint="eastAsia" w:ascii="宋体" w:hAnsi="宋体"/>
                <w:sz w:val="24"/>
              </w:rPr>
              <w:t>各班幼儿和班级老师</w:t>
            </w:r>
          </w:p>
          <w:p w14:paraId="31F74C94">
            <w:pPr>
              <w:outlineLvl w:val="0"/>
              <w:rPr>
                <w:rFonts w:ascii="宋体" w:hAnsi="宋体"/>
                <w:sz w:val="24"/>
                <w:lang w:eastAsia="zh-Hans"/>
              </w:rPr>
            </w:pPr>
          </w:p>
        </w:tc>
        <w:tc>
          <w:tcPr>
            <w:tcW w:w="5674" w:type="dxa"/>
            <w:noWrap w:val="0"/>
            <w:vAlign w:val="top"/>
          </w:tcPr>
          <w:p w14:paraId="3E3B5868">
            <w:pPr>
              <w:numPr>
                <w:ilvl w:val="0"/>
                <w:numId w:val="5"/>
              </w:numPr>
              <w:jc w:val="left"/>
              <w:rPr>
                <w:rFonts w:ascii="宋体" w:hAnsi="宋体"/>
                <w:sz w:val="24"/>
                <w:lang w:eastAsia="zh-Hans"/>
              </w:rPr>
            </w:pPr>
            <w:r>
              <w:rPr>
                <w:rFonts w:hint="eastAsia" w:ascii="宋体" w:hAnsi="宋体"/>
                <w:sz w:val="24"/>
              </w:rPr>
              <w:t>利用散步时间</w:t>
            </w:r>
            <w:r>
              <w:rPr>
                <w:rFonts w:hint="eastAsia" w:ascii="宋体" w:hAnsi="宋体"/>
                <w:sz w:val="24"/>
                <w:lang w:eastAsia="zh-Hans"/>
              </w:rPr>
              <w:t>带领幼儿参观园内</w:t>
            </w:r>
            <w:r>
              <w:rPr>
                <w:rFonts w:hint="eastAsia" w:ascii="宋体" w:hAnsi="宋体"/>
                <w:sz w:val="24"/>
              </w:rPr>
              <w:t>油菜花</w:t>
            </w:r>
            <w:r>
              <w:rPr>
                <w:rFonts w:hint="eastAsia" w:ascii="宋体" w:hAnsi="宋体"/>
                <w:sz w:val="24"/>
                <w:lang w:eastAsia="zh-Hans"/>
              </w:rPr>
              <w:t>的外形特征</w:t>
            </w:r>
            <w:r>
              <w:rPr>
                <w:rFonts w:ascii="宋体" w:hAnsi="宋体"/>
                <w:sz w:val="24"/>
                <w:lang w:eastAsia="zh-Hans"/>
              </w:rPr>
              <w:t>、</w:t>
            </w:r>
            <w:r>
              <w:rPr>
                <w:rFonts w:hint="eastAsia" w:ascii="宋体" w:hAnsi="宋体"/>
                <w:sz w:val="24"/>
                <w:lang w:eastAsia="zh-Hans"/>
              </w:rPr>
              <w:t>名称</w:t>
            </w:r>
            <w:r>
              <w:rPr>
                <w:rFonts w:ascii="宋体" w:hAnsi="宋体"/>
                <w:sz w:val="24"/>
                <w:lang w:eastAsia="zh-Hans"/>
              </w:rPr>
              <w:t>、</w:t>
            </w:r>
            <w:r>
              <w:rPr>
                <w:rFonts w:hint="eastAsia" w:ascii="宋体" w:hAnsi="宋体"/>
                <w:sz w:val="24"/>
                <w:lang w:eastAsia="zh-Hans"/>
              </w:rPr>
              <w:t>颜色</w:t>
            </w:r>
            <w:r>
              <w:rPr>
                <w:rFonts w:ascii="宋体" w:hAnsi="宋体"/>
                <w:sz w:val="24"/>
                <w:lang w:eastAsia="zh-Hans"/>
              </w:rPr>
              <w:t>。</w:t>
            </w:r>
          </w:p>
          <w:p w14:paraId="1069819D">
            <w:pPr>
              <w:numPr>
                <w:ilvl w:val="0"/>
                <w:numId w:val="5"/>
              </w:numPr>
              <w:jc w:val="left"/>
              <w:rPr>
                <w:rFonts w:ascii="宋体" w:hAnsi="宋体"/>
                <w:sz w:val="24"/>
                <w:lang w:eastAsia="zh-Hans"/>
              </w:rPr>
            </w:pPr>
            <w:r>
              <w:rPr>
                <w:rFonts w:hint="eastAsia" w:ascii="宋体" w:hAnsi="宋体"/>
                <w:sz w:val="24"/>
              </w:rPr>
              <w:t>通过集体活动带领幼儿谈一谈油菜花</w:t>
            </w:r>
            <w:r>
              <w:rPr>
                <w:rFonts w:ascii="宋体" w:hAnsi="宋体"/>
                <w:sz w:val="24"/>
                <w:lang w:eastAsia="zh-Hans"/>
              </w:rPr>
              <w:t>，</w:t>
            </w:r>
            <w:r>
              <w:rPr>
                <w:rFonts w:hint="eastAsia" w:ascii="宋体" w:hAnsi="宋体"/>
                <w:sz w:val="24"/>
              </w:rPr>
              <w:t>了解油菜花的特征。</w:t>
            </w:r>
          </w:p>
          <w:p w14:paraId="3883C144">
            <w:pPr>
              <w:numPr>
                <w:ilvl w:val="0"/>
                <w:numId w:val="5"/>
              </w:numPr>
              <w:jc w:val="left"/>
              <w:rPr>
                <w:rFonts w:ascii="宋体" w:hAnsi="宋体"/>
                <w:sz w:val="24"/>
                <w:lang w:eastAsia="zh-Hans"/>
              </w:rPr>
            </w:pPr>
            <w:r>
              <w:rPr>
                <w:rFonts w:hint="eastAsia" w:ascii="宋体" w:hAnsi="宋体"/>
                <w:sz w:val="24"/>
              </w:rPr>
              <w:t>在区域中创设油菜花田的情境，让幼儿进行绘画、写生、黏土、观察等活动。</w:t>
            </w:r>
          </w:p>
        </w:tc>
      </w:tr>
      <w:tr w14:paraId="6A46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840" w:type="dxa"/>
            <w:vMerge w:val="continue"/>
            <w:noWrap w:val="0"/>
            <w:vAlign w:val="center"/>
          </w:tcPr>
          <w:p w14:paraId="7A322FAE">
            <w:pPr>
              <w:jc w:val="center"/>
              <w:outlineLvl w:val="0"/>
              <w:rPr>
                <w:rFonts w:hint="eastAsia" w:ascii="宋体" w:hAnsi="宋体"/>
                <w:b/>
                <w:sz w:val="24"/>
              </w:rPr>
            </w:pPr>
          </w:p>
        </w:tc>
        <w:tc>
          <w:tcPr>
            <w:tcW w:w="1002" w:type="dxa"/>
            <w:noWrap w:val="0"/>
            <w:vAlign w:val="center"/>
          </w:tcPr>
          <w:p w14:paraId="469DF439">
            <w:pPr>
              <w:jc w:val="center"/>
              <w:rPr>
                <w:rFonts w:hint="eastAsia" w:ascii="宋体" w:hAnsi="宋体"/>
                <w:sz w:val="24"/>
              </w:rPr>
            </w:pPr>
            <w:r>
              <w:rPr>
                <w:rFonts w:hint="eastAsia" w:ascii="宋体" w:hAnsi="宋体"/>
                <w:b/>
                <w:sz w:val="24"/>
              </w:rPr>
              <w:t>园外</w:t>
            </w:r>
          </w:p>
        </w:tc>
        <w:tc>
          <w:tcPr>
            <w:tcW w:w="2497" w:type="dxa"/>
            <w:noWrap w:val="0"/>
            <w:vAlign w:val="top"/>
          </w:tcPr>
          <w:p w14:paraId="11C7B02F">
            <w:pPr>
              <w:jc w:val="center"/>
              <w:rPr>
                <w:rFonts w:hint="eastAsia" w:ascii="宋体" w:hAnsi="宋体"/>
                <w:sz w:val="24"/>
              </w:rPr>
            </w:pPr>
          </w:p>
          <w:p w14:paraId="7A8CD15F">
            <w:pPr>
              <w:jc w:val="center"/>
              <w:rPr>
                <w:rFonts w:ascii="宋体" w:hAnsi="宋体"/>
                <w:sz w:val="24"/>
              </w:rPr>
            </w:pPr>
            <w:r>
              <w:rPr>
                <w:rFonts w:hint="eastAsia" w:ascii="宋体" w:hAnsi="宋体"/>
                <w:sz w:val="24"/>
              </w:rPr>
              <w:t>家长</w:t>
            </w:r>
          </w:p>
        </w:tc>
        <w:tc>
          <w:tcPr>
            <w:tcW w:w="5674" w:type="dxa"/>
            <w:noWrap w:val="0"/>
            <w:vAlign w:val="top"/>
          </w:tcPr>
          <w:p w14:paraId="3526AC7C">
            <w:pPr>
              <w:jc w:val="left"/>
              <w:rPr>
                <w:rFonts w:ascii="宋体" w:hAnsi="宋体"/>
                <w:sz w:val="24"/>
                <w:lang w:eastAsia="zh-Hans"/>
              </w:rPr>
            </w:pPr>
            <w:r>
              <w:rPr>
                <w:rFonts w:hint="eastAsia" w:ascii="宋体" w:hAnsi="宋体"/>
                <w:sz w:val="24"/>
              </w:rPr>
              <w:t>1.利用休息日时间带着幼儿外出寻找油菜花。</w:t>
            </w:r>
          </w:p>
          <w:p w14:paraId="52DF290C">
            <w:pPr>
              <w:jc w:val="left"/>
              <w:rPr>
                <w:rFonts w:ascii="宋体" w:hAnsi="宋体"/>
                <w:sz w:val="24"/>
                <w:lang w:eastAsia="zh-Hans"/>
              </w:rPr>
            </w:pPr>
            <w:r>
              <w:rPr>
                <w:rFonts w:hint="eastAsia" w:ascii="宋体" w:hAnsi="宋体"/>
                <w:sz w:val="24"/>
              </w:rPr>
              <w:t>2.和幼儿聊聊油菜花的一些构造、用途。</w:t>
            </w:r>
          </w:p>
        </w:tc>
      </w:tr>
      <w:tr w14:paraId="0567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40" w:type="dxa"/>
            <w:vMerge w:val="restart"/>
            <w:noWrap w:val="0"/>
            <w:vAlign w:val="center"/>
          </w:tcPr>
          <w:p w14:paraId="31AFA973">
            <w:pPr>
              <w:jc w:val="center"/>
              <w:outlineLvl w:val="0"/>
              <w:rPr>
                <w:rFonts w:hint="eastAsia" w:ascii="宋体" w:hAnsi="宋体"/>
                <w:b/>
                <w:sz w:val="24"/>
              </w:rPr>
            </w:pPr>
            <w:r>
              <w:rPr>
                <w:rFonts w:hint="eastAsia" w:ascii="宋体" w:hAnsi="宋体"/>
                <w:b/>
                <w:sz w:val="24"/>
              </w:rPr>
              <w:t>信</w:t>
            </w:r>
          </w:p>
          <w:p w14:paraId="25FA7908">
            <w:pPr>
              <w:jc w:val="center"/>
              <w:outlineLvl w:val="0"/>
              <w:rPr>
                <w:rFonts w:hint="eastAsia" w:ascii="宋体" w:hAnsi="宋体"/>
                <w:b/>
                <w:sz w:val="24"/>
              </w:rPr>
            </w:pPr>
            <w:r>
              <w:rPr>
                <w:rFonts w:hint="eastAsia" w:ascii="宋体" w:hAnsi="宋体"/>
                <w:b/>
                <w:sz w:val="24"/>
              </w:rPr>
              <w:t>息</w:t>
            </w:r>
          </w:p>
          <w:p w14:paraId="2B10A3DD">
            <w:pPr>
              <w:jc w:val="center"/>
              <w:outlineLvl w:val="0"/>
              <w:rPr>
                <w:rFonts w:hint="eastAsia" w:ascii="宋体" w:hAnsi="宋体"/>
                <w:b/>
                <w:sz w:val="24"/>
              </w:rPr>
            </w:pPr>
            <w:r>
              <w:rPr>
                <w:rFonts w:hint="eastAsia" w:ascii="宋体" w:hAnsi="宋体"/>
                <w:b/>
                <w:sz w:val="24"/>
              </w:rPr>
              <w:t>资</w:t>
            </w:r>
          </w:p>
          <w:p w14:paraId="50990E09">
            <w:pPr>
              <w:jc w:val="center"/>
              <w:outlineLvl w:val="0"/>
              <w:rPr>
                <w:rFonts w:hint="eastAsia" w:ascii="宋体" w:hAnsi="宋体"/>
                <w:b/>
                <w:sz w:val="24"/>
              </w:rPr>
            </w:pPr>
            <w:r>
              <w:rPr>
                <w:rFonts w:hint="eastAsia" w:ascii="宋体" w:hAnsi="宋体"/>
                <w:b/>
                <w:sz w:val="24"/>
              </w:rPr>
              <w:t>源</w:t>
            </w:r>
          </w:p>
        </w:tc>
        <w:tc>
          <w:tcPr>
            <w:tcW w:w="3499" w:type="dxa"/>
            <w:gridSpan w:val="2"/>
            <w:noWrap w:val="0"/>
            <w:vAlign w:val="center"/>
          </w:tcPr>
          <w:p w14:paraId="6AC81E89">
            <w:pPr>
              <w:jc w:val="center"/>
              <w:rPr>
                <w:rFonts w:ascii="宋体" w:hAnsi="宋体" w:cs="宋体"/>
                <w:sz w:val="24"/>
              </w:rPr>
            </w:pPr>
            <w:r>
              <w:rPr>
                <w:rFonts w:hint="eastAsia" w:ascii="宋体" w:hAnsi="宋体" w:cs="宋体"/>
                <w:sz w:val="24"/>
              </w:rPr>
              <w:t>软件：QQ相册、QQ视频</w:t>
            </w:r>
          </w:p>
        </w:tc>
        <w:tc>
          <w:tcPr>
            <w:tcW w:w="5674" w:type="dxa"/>
            <w:vMerge w:val="restart"/>
            <w:noWrap w:val="0"/>
            <w:vAlign w:val="center"/>
          </w:tcPr>
          <w:p w14:paraId="37C346F9">
            <w:pPr>
              <w:numPr>
                <w:ilvl w:val="0"/>
                <w:numId w:val="6"/>
              </w:numPr>
              <w:jc w:val="left"/>
              <w:rPr>
                <w:rFonts w:ascii="宋体" w:hAnsi="宋体" w:cs="宋体"/>
                <w:sz w:val="24"/>
                <w:lang w:eastAsia="zh-Hans"/>
              </w:rPr>
            </w:pPr>
            <w:r>
              <w:rPr>
                <w:rFonts w:hint="eastAsia" w:ascii="宋体" w:hAnsi="宋体" w:cs="宋体"/>
                <w:sz w:val="24"/>
              </w:rPr>
              <w:t>通过寻花</w:t>
            </w:r>
            <w:r>
              <w:rPr>
                <w:rFonts w:hint="eastAsia" w:ascii="宋体" w:hAnsi="宋体" w:cs="宋体"/>
                <w:sz w:val="24"/>
                <w:lang w:eastAsia="zh-Hans"/>
              </w:rPr>
              <w:t>活动，拍摄照片、视频</w:t>
            </w:r>
            <w:r>
              <w:rPr>
                <w:rFonts w:hint="eastAsia" w:ascii="宋体" w:hAnsi="宋体" w:cs="宋体"/>
                <w:sz w:val="24"/>
              </w:rPr>
              <w:t>上传到QQ相册内</w:t>
            </w:r>
            <w:r>
              <w:rPr>
                <w:rFonts w:hint="eastAsia" w:ascii="宋体" w:hAnsi="宋体" w:cs="宋体"/>
                <w:sz w:val="24"/>
                <w:lang w:eastAsia="zh-Hans"/>
              </w:rPr>
              <w:t>并进行同伴间的分享活动。</w:t>
            </w:r>
          </w:p>
        </w:tc>
      </w:tr>
      <w:tr w14:paraId="1B1E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40" w:type="dxa"/>
            <w:vMerge w:val="continue"/>
            <w:noWrap w:val="0"/>
            <w:vAlign w:val="top"/>
          </w:tcPr>
          <w:p w14:paraId="0D684B93">
            <w:pPr>
              <w:jc w:val="center"/>
              <w:outlineLvl w:val="0"/>
              <w:rPr>
                <w:rFonts w:hint="eastAsia" w:ascii="宋体" w:hAnsi="宋体"/>
                <w:b/>
                <w:sz w:val="24"/>
              </w:rPr>
            </w:pPr>
          </w:p>
        </w:tc>
        <w:tc>
          <w:tcPr>
            <w:tcW w:w="3499" w:type="dxa"/>
            <w:gridSpan w:val="2"/>
            <w:noWrap w:val="0"/>
            <w:vAlign w:val="center"/>
          </w:tcPr>
          <w:p w14:paraId="768C3A59">
            <w:pPr>
              <w:rPr>
                <w:rFonts w:hint="eastAsia" w:ascii="宋体" w:hAnsi="宋体" w:cs="宋体"/>
                <w:sz w:val="24"/>
                <w:lang w:eastAsia="zh-Hans"/>
              </w:rPr>
            </w:pPr>
            <w:r>
              <w:rPr>
                <w:rFonts w:hint="eastAsia" w:ascii="宋体" w:hAnsi="宋体" w:cs="宋体"/>
                <w:sz w:val="24"/>
              </w:rPr>
              <w:t>纸质信息资源：</w:t>
            </w:r>
            <w:r>
              <w:rPr>
                <w:rFonts w:hint="eastAsia" w:ascii="宋体" w:hAnsi="宋体" w:cs="宋体"/>
                <w:sz w:val="24"/>
                <w:lang w:eastAsia="zh-Hans"/>
              </w:rPr>
              <w:t>调查问卷</w:t>
            </w:r>
          </w:p>
          <w:p w14:paraId="6F345D8B">
            <w:pPr>
              <w:rPr>
                <w:rFonts w:ascii="宋体" w:hAnsi="宋体" w:cs="宋体"/>
                <w:sz w:val="24"/>
              </w:rPr>
            </w:pPr>
            <w:r>
              <w:rPr>
                <w:rFonts w:hint="eastAsia" w:ascii="宋体" w:hAnsi="宋体" w:cs="宋体"/>
                <w:sz w:val="24"/>
              </w:rPr>
              <w:t>线上信息资源：微信互动聊天、问卷星</w:t>
            </w:r>
          </w:p>
        </w:tc>
        <w:tc>
          <w:tcPr>
            <w:tcW w:w="5674" w:type="dxa"/>
            <w:vMerge w:val="continue"/>
            <w:noWrap w:val="0"/>
            <w:vAlign w:val="center"/>
          </w:tcPr>
          <w:p w14:paraId="7433A144">
            <w:pPr>
              <w:jc w:val="left"/>
              <w:rPr>
                <w:rFonts w:hint="eastAsia" w:ascii="宋体" w:hAnsi="宋体" w:cs="宋体"/>
                <w:sz w:val="24"/>
              </w:rPr>
            </w:pPr>
          </w:p>
        </w:tc>
      </w:tr>
      <w:tr w14:paraId="5765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40" w:type="dxa"/>
            <w:vMerge w:val="continue"/>
            <w:noWrap w:val="0"/>
            <w:vAlign w:val="top"/>
          </w:tcPr>
          <w:p w14:paraId="5494EB83">
            <w:pPr>
              <w:jc w:val="center"/>
              <w:outlineLvl w:val="0"/>
              <w:rPr>
                <w:rFonts w:hint="eastAsia" w:ascii="宋体" w:hAnsi="宋体"/>
                <w:b/>
                <w:sz w:val="24"/>
              </w:rPr>
            </w:pPr>
          </w:p>
        </w:tc>
        <w:tc>
          <w:tcPr>
            <w:tcW w:w="3499" w:type="dxa"/>
            <w:gridSpan w:val="2"/>
            <w:noWrap w:val="0"/>
            <w:vAlign w:val="center"/>
          </w:tcPr>
          <w:p w14:paraId="60926F4C">
            <w:pPr>
              <w:jc w:val="center"/>
              <w:rPr>
                <w:rFonts w:ascii="宋体" w:hAnsi="宋体" w:cs="宋体"/>
                <w:sz w:val="24"/>
              </w:rPr>
            </w:pPr>
            <w:r>
              <w:rPr>
                <w:rFonts w:hint="eastAsia" w:ascii="宋体" w:hAnsi="宋体" w:cs="宋体"/>
                <w:sz w:val="24"/>
              </w:rPr>
              <w:t>绘本资源</w:t>
            </w:r>
          </w:p>
        </w:tc>
        <w:tc>
          <w:tcPr>
            <w:tcW w:w="5674" w:type="dxa"/>
            <w:noWrap w:val="0"/>
            <w:vAlign w:val="center"/>
          </w:tcPr>
          <w:p w14:paraId="782FA2D4">
            <w:pPr>
              <w:jc w:val="left"/>
              <w:rPr>
                <w:rFonts w:hint="eastAsia" w:ascii="宋体" w:hAnsi="宋体" w:cs="宋体"/>
                <w:sz w:val="24"/>
              </w:rPr>
            </w:pPr>
            <w:r>
              <w:rPr>
                <w:rFonts w:hint="eastAsia" w:ascii="宋体" w:hAnsi="宋体" w:cs="宋体"/>
                <w:sz w:val="24"/>
              </w:rPr>
              <w:t>利用绘本帮助幼儿多感官感受春天、油菜花、菜花以及多感官通道的表达和表现。</w:t>
            </w:r>
          </w:p>
          <w:p w14:paraId="0EBC8C59">
            <w:pPr>
              <w:jc w:val="left"/>
              <w:rPr>
                <w:rFonts w:ascii="宋体" w:hAnsi="宋体" w:cs="宋体"/>
                <w:sz w:val="24"/>
              </w:rPr>
            </w:pPr>
            <w:r>
              <w:rPr>
                <w:rFonts w:hint="eastAsia" w:ascii="宋体" w:hAnsi="宋体" w:cs="宋体"/>
                <w:sz w:val="24"/>
              </w:rPr>
              <w:t>绘本：《奶奶的菜园》、《油菜花号出发》</w:t>
            </w:r>
          </w:p>
        </w:tc>
      </w:tr>
      <w:tr w14:paraId="49C8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40" w:type="dxa"/>
            <w:vMerge w:val="restart"/>
            <w:noWrap w:val="0"/>
            <w:vAlign w:val="top"/>
          </w:tcPr>
          <w:p w14:paraId="2CBE06E1">
            <w:pPr>
              <w:jc w:val="center"/>
              <w:outlineLvl w:val="0"/>
              <w:rPr>
                <w:rFonts w:ascii="宋体" w:hAnsi="宋体"/>
                <w:b/>
                <w:sz w:val="24"/>
              </w:rPr>
            </w:pPr>
            <w:r>
              <w:rPr>
                <w:rFonts w:hint="eastAsia" w:ascii="宋体" w:hAnsi="宋体"/>
                <w:b/>
                <w:sz w:val="24"/>
              </w:rPr>
              <w:t>场地资源</w:t>
            </w:r>
          </w:p>
        </w:tc>
        <w:tc>
          <w:tcPr>
            <w:tcW w:w="3499" w:type="dxa"/>
            <w:gridSpan w:val="2"/>
            <w:noWrap w:val="0"/>
            <w:vAlign w:val="center"/>
          </w:tcPr>
          <w:p w14:paraId="273C7678">
            <w:pPr>
              <w:jc w:val="center"/>
              <w:rPr>
                <w:rFonts w:ascii="宋体" w:hAnsi="宋体" w:cs="宋体"/>
                <w:sz w:val="24"/>
              </w:rPr>
            </w:pPr>
            <w:r>
              <w:rPr>
                <w:rFonts w:hint="eastAsia" w:ascii="宋体" w:hAnsi="宋体" w:cs="宋体"/>
                <w:sz w:val="24"/>
              </w:rPr>
              <w:t>园内</w:t>
            </w:r>
          </w:p>
        </w:tc>
        <w:tc>
          <w:tcPr>
            <w:tcW w:w="5674" w:type="dxa"/>
            <w:noWrap w:val="0"/>
            <w:vAlign w:val="center"/>
          </w:tcPr>
          <w:p w14:paraId="428BBDB6">
            <w:pPr>
              <w:jc w:val="left"/>
              <w:rPr>
                <w:rFonts w:ascii="宋体" w:hAnsi="宋体" w:cs="宋体"/>
                <w:sz w:val="24"/>
              </w:rPr>
            </w:pPr>
            <w:r>
              <w:rPr>
                <w:rFonts w:hint="eastAsia" w:ascii="宋体" w:hAnsi="宋体" w:cs="宋体"/>
                <w:sz w:val="24"/>
              </w:rPr>
              <w:t>园内种植园地</w:t>
            </w:r>
          </w:p>
        </w:tc>
      </w:tr>
      <w:tr w14:paraId="2A75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40" w:type="dxa"/>
            <w:vMerge w:val="continue"/>
            <w:noWrap w:val="0"/>
            <w:vAlign w:val="top"/>
          </w:tcPr>
          <w:p w14:paraId="25DEA678">
            <w:pPr>
              <w:jc w:val="center"/>
              <w:outlineLvl w:val="0"/>
              <w:rPr>
                <w:rFonts w:hint="eastAsia" w:ascii="宋体" w:hAnsi="宋体"/>
                <w:b/>
                <w:sz w:val="24"/>
              </w:rPr>
            </w:pPr>
          </w:p>
        </w:tc>
        <w:tc>
          <w:tcPr>
            <w:tcW w:w="3499" w:type="dxa"/>
            <w:gridSpan w:val="2"/>
            <w:noWrap w:val="0"/>
            <w:vAlign w:val="center"/>
          </w:tcPr>
          <w:p w14:paraId="11F8FBFA">
            <w:pPr>
              <w:jc w:val="center"/>
              <w:rPr>
                <w:rFonts w:ascii="宋体" w:hAnsi="宋体" w:cs="宋体"/>
                <w:sz w:val="24"/>
              </w:rPr>
            </w:pPr>
            <w:r>
              <w:rPr>
                <w:rFonts w:hint="eastAsia" w:ascii="宋体" w:hAnsi="宋体" w:cs="宋体"/>
                <w:sz w:val="24"/>
              </w:rPr>
              <w:t>班级</w:t>
            </w:r>
          </w:p>
        </w:tc>
        <w:tc>
          <w:tcPr>
            <w:tcW w:w="5674" w:type="dxa"/>
            <w:noWrap w:val="0"/>
            <w:vAlign w:val="center"/>
          </w:tcPr>
          <w:p w14:paraId="3D4B34E2">
            <w:pPr>
              <w:numPr>
                <w:ilvl w:val="0"/>
                <w:numId w:val="7"/>
              </w:numPr>
              <w:jc w:val="left"/>
              <w:rPr>
                <w:rFonts w:hint="eastAsia" w:ascii="宋体" w:hAnsi="宋体" w:cs="宋体"/>
                <w:sz w:val="24"/>
              </w:rPr>
            </w:pPr>
            <w:r>
              <w:rPr>
                <w:rFonts w:hint="eastAsia" w:ascii="宋体" w:hAnsi="宋体" w:cs="宋体"/>
                <w:sz w:val="24"/>
              </w:rPr>
              <w:t>美工区：油菜花开</w:t>
            </w:r>
          </w:p>
          <w:p w14:paraId="72A02464">
            <w:pPr>
              <w:numPr>
                <w:ilvl w:val="0"/>
                <w:numId w:val="7"/>
              </w:numPr>
              <w:jc w:val="left"/>
              <w:rPr>
                <w:rFonts w:ascii="宋体" w:hAnsi="宋体" w:cs="宋体"/>
                <w:sz w:val="24"/>
              </w:rPr>
            </w:pPr>
            <w:r>
              <w:rPr>
                <w:rFonts w:hint="eastAsia" w:ascii="宋体" w:hAnsi="宋体" w:cs="宋体"/>
                <w:sz w:val="24"/>
              </w:rPr>
              <w:t>自然角：创设春天环境</w:t>
            </w:r>
          </w:p>
          <w:p w14:paraId="1A920122">
            <w:pPr>
              <w:numPr>
                <w:ilvl w:val="0"/>
                <w:numId w:val="7"/>
              </w:numPr>
              <w:jc w:val="left"/>
              <w:rPr>
                <w:rFonts w:ascii="宋体" w:hAnsi="宋体"/>
                <w:sz w:val="24"/>
              </w:rPr>
            </w:pPr>
            <w:r>
              <w:rPr>
                <w:rFonts w:hint="eastAsia" w:ascii="宋体" w:hAnsi="宋体" w:cs="宋体"/>
                <w:sz w:val="24"/>
              </w:rPr>
              <w:t>科探区：油菜花  花儿与蝴蝶</w:t>
            </w:r>
          </w:p>
        </w:tc>
      </w:tr>
      <w:tr w14:paraId="38FB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40" w:type="dxa"/>
            <w:noWrap w:val="0"/>
            <w:vAlign w:val="top"/>
          </w:tcPr>
          <w:p w14:paraId="791DD669">
            <w:pPr>
              <w:jc w:val="center"/>
              <w:outlineLvl w:val="0"/>
              <w:rPr>
                <w:rFonts w:ascii="宋体" w:hAnsi="宋体"/>
                <w:b/>
                <w:sz w:val="24"/>
              </w:rPr>
            </w:pPr>
            <w:r>
              <w:rPr>
                <w:rFonts w:hint="eastAsia" w:ascii="宋体" w:hAnsi="宋体"/>
                <w:b/>
                <w:sz w:val="24"/>
              </w:rPr>
              <w:t>社区资源</w:t>
            </w:r>
          </w:p>
        </w:tc>
        <w:tc>
          <w:tcPr>
            <w:tcW w:w="3499" w:type="dxa"/>
            <w:gridSpan w:val="2"/>
            <w:noWrap w:val="0"/>
            <w:vAlign w:val="center"/>
          </w:tcPr>
          <w:p w14:paraId="1304A757">
            <w:pPr>
              <w:jc w:val="center"/>
              <w:rPr>
                <w:rFonts w:ascii="宋体" w:hAnsi="宋体" w:cs="宋体"/>
                <w:sz w:val="24"/>
              </w:rPr>
            </w:pPr>
            <w:r>
              <w:rPr>
                <w:rFonts w:hint="eastAsia" w:ascii="宋体" w:hAnsi="宋体" w:cs="宋体"/>
                <w:sz w:val="24"/>
              </w:rPr>
              <w:t>附近村落</w:t>
            </w:r>
          </w:p>
        </w:tc>
        <w:tc>
          <w:tcPr>
            <w:tcW w:w="5674" w:type="dxa"/>
            <w:noWrap w:val="0"/>
            <w:vAlign w:val="center"/>
          </w:tcPr>
          <w:p w14:paraId="58403F6A">
            <w:pPr>
              <w:jc w:val="left"/>
              <w:rPr>
                <w:rFonts w:ascii="宋体" w:hAnsi="宋体" w:cs="宋体"/>
                <w:sz w:val="24"/>
              </w:rPr>
            </w:pPr>
            <w:r>
              <w:rPr>
                <w:rFonts w:hint="eastAsia" w:ascii="宋体" w:hAnsi="宋体" w:cs="宋体"/>
                <w:sz w:val="24"/>
              </w:rPr>
              <w:t>油菜花写生</w:t>
            </w:r>
          </w:p>
        </w:tc>
      </w:tr>
    </w:tbl>
    <w:p w14:paraId="0E88B7A0">
      <w:pPr>
        <w:tabs>
          <w:tab w:val="left" w:pos="7211"/>
        </w:tabs>
        <w:rPr>
          <w:rFonts w:hint="eastAsia" w:ascii="宋体" w:hAnsi="宋体" w:cs="黑体"/>
          <w:sz w:val="24"/>
        </w:rPr>
      </w:pPr>
    </w:p>
    <w:p w14:paraId="2C7DB3A6">
      <w:pPr>
        <w:numPr>
          <w:ilvl w:val="0"/>
          <w:numId w:val="2"/>
        </w:numPr>
        <w:tabs>
          <w:tab w:val="left" w:pos="7211"/>
        </w:tabs>
        <w:rPr>
          <w:rFonts w:hint="eastAsia" w:ascii="宋体" w:hAnsi="宋体" w:cs="黑体"/>
          <w:sz w:val="24"/>
        </w:rPr>
      </w:pPr>
      <w:r>
        <w:rPr>
          <w:rFonts w:hint="eastAsia" w:ascii="宋体" w:hAnsi="宋体" w:cs="黑体"/>
          <w:sz w:val="24"/>
        </w:rPr>
        <w:t>课程目标</w:t>
      </w:r>
    </w:p>
    <w:p w14:paraId="55831C50">
      <w:pPr>
        <w:tabs>
          <w:tab w:val="left" w:pos="7211"/>
        </w:tabs>
        <w:ind w:left="720"/>
        <w:rPr>
          <w:rFonts w:hint="eastAsia" w:ascii="宋体" w:hAnsi="宋体" w:cs="宋体"/>
          <w:color w:val="000000"/>
          <w:sz w:val="24"/>
        </w:rPr>
      </w:pPr>
      <w:r>
        <w:rPr>
          <w:rFonts w:hint="eastAsia" w:ascii="宋体" w:hAnsi="宋体" w:cs="宋体"/>
          <w:color w:val="000000"/>
          <w:sz w:val="24"/>
        </w:rPr>
        <w:t>1.认识油菜花和青菜花，了解他们的主要特征，会辨别它们的异同。（认知）</w:t>
      </w:r>
    </w:p>
    <w:p w14:paraId="5C3DCAED">
      <w:pPr>
        <w:tabs>
          <w:tab w:val="left" w:pos="7211"/>
        </w:tabs>
        <w:ind w:left="720"/>
        <w:rPr>
          <w:rFonts w:hint="eastAsia" w:ascii="宋体" w:hAnsi="宋体" w:cs="宋体"/>
          <w:color w:val="000000"/>
          <w:sz w:val="24"/>
        </w:rPr>
      </w:pPr>
      <w:r>
        <w:rPr>
          <w:rFonts w:hint="eastAsia" w:ascii="宋体" w:hAnsi="宋体" w:cs="宋体"/>
          <w:color w:val="000000"/>
          <w:sz w:val="24"/>
        </w:rPr>
        <w:t>2.在探秘菜花的过程中，提高观察能力和表达能力。（能力）</w:t>
      </w:r>
    </w:p>
    <w:p w14:paraId="21CB23B1">
      <w:pPr>
        <w:tabs>
          <w:tab w:val="left" w:pos="7211"/>
        </w:tabs>
        <w:ind w:firstLine="720" w:firstLineChars="300"/>
        <w:rPr>
          <w:rFonts w:hint="eastAsia" w:ascii="宋体" w:hAnsi="宋体" w:cs="宋体"/>
          <w:color w:val="000000"/>
          <w:sz w:val="24"/>
        </w:rPr>
      </w:pPr>
      <w:r>
        <w:rPr>
          <w:rFonts w:hint="eastAsia" w:ascii="宋体" w:hAnsi="宋体" w:cs="宋体"/>
          <w:color w:val="000000"/>
          <w:sz w:val="24"/>
        </w:rPr>
        <w:t>3.尝试用绘画、粘贴等简单的表征进行自己观察的记录。（能力）</w:t>
      </w:r>
    </w:p>
    <w:p w14:paraId="70E6996C">
      <w:pPr>
        <w:tabs>
          <w:tab w:val="left" w:pos="7211"/>
        </w:tabs>
        <w:ind w:firstLine="720" w:firstLineChars="300"/>
        <w:rPr>
          <w:rFonts w:hint="eastAsia" w:ascii="宋体" w:hAnsi="宋体"/>
          <w:color w:val="000000"/>
          <w:sz w:val="24"/>
          <w:lang w:eastAsia="zh-Hans"/>
        </w:rPr>
      </w:pPr>
      <w:r>
        <w:rPr>
          <w:rFonts w:hint="eastAsia" w:ascii="宋体" w:hAnsi="宋体" w:cs="宋体"/>
          <w:color w:val="000000"/>
          <w:sz w:val="24"/>
        </w:rPr>
        <w:t>4.通过户外观察油菜花活动，让幼儿亲近自然的同时</w:t>
      </w:r>
      <w:r>
        <w:rPr>
          <w:rFonts w:hint="eastAsia" w:ascii="宋体" w:hAnsi="宋体"/>
          <w:color w:val="000000"/>
          <w:sz w:val="24"/>
        </w:rPr>
        <w:t>感受春天的美好</w:t>
      </w:r>
      <w:r>
        <w:rPr>
          <w:rFonts w:hint="eastAsia" w:ascii="宋体" w:hAnsi="宋体"/>
          <w:color w:val="000000"/>
          <w:sz w:val="24"/>
          <w:lang w:eastAsia="zh-Hans"/>
        </w:rPr>
        <w:t>（情感）</w:t>
      </w:r>
    </w:p>
    <w:p w14:paraId="3EA881C3">
      <w:pPr>
        <w:tabs>
          <w:tab w:val="left" w:pos="7211"/>
        </w:tabs>
        <w:rPr>
          <w:rFonts w:hint="eastAsia" w:ascii="宋体" w:hAnsi="宋体"/>
          <w:b/>
          <w:bCs/>
          <w:color w:val="000000"/>
          <w:sz w:val="24"/>
        </w:rPr>
      </w:pPr>
      <w:r>
        <w:rPr>
          <w:rFonts w:hint="eastAsia" w:ascii="宋体" w:hAnsi="宋体"/>
          <w:b/>
          <w:bCs/>
          <w:color w:val="000000"/>
          <w:sz w:val="24"/>
        </w:rPr>
        <w:t>四、课程线索</w:t>
      </w:r>
    </w:p>
    <w:p w14:paraId="011B35DA">
      <w:pPr>
        <w:ind w:firstLine="480" w:firstLineChars="200"/>
        <w:rPr>
          <w:rFonts w:hint="eastAsia" w:ascii="宋体" w:hAnsi="宋体"/>
          <w:b/>
          <w:bCs/>
          <w:color w:val="000000"/>
          <w:sz w:val="24"/>
        </w:rPr>
      </w:pPr>
      <w:r>
        <w:rPr>
          <w:rFonts w:hint="eastAsia" w:ascii="宋体" w:hAnsi="宋体"/>
          <w:sz w:val="24"/>
        </w:rPr>
        <w:t>基于幼儿兴趣与需求，对接《指南》《幼儿园领域关键经验与教育建议》以及预设目标，我们预设了本次活动的课程开展线索。</w:t>
      </w:r>
      <w:r>
        <w:rPr>
          <w:rFonts w:ascii="宋体" w:hAnsi="宋体"/>
          <w:sz w:val="24"/>
        </w:rPr>
        <w:drawing>
          <wp:inline distT="0" distB="0" distL="114300" distR="114300">
            <wp:extent cx="2700655" cy="2664460"/>
            <wp:effectExtent l="0" t="0" r="12065" b="254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2"/>
                    <a:stretch>
                      <a:fillRect/>
                    </a:stretch>
                  </pic:blipFill>
                  <pic:spPr>
                    <a:xfrm>
                      <a:off x="0" y="0"/>
                      <a:ext cx="2700655" cy="2664460"/>
                    </a:xfrm>
                    <a:prstGeom prst="rect">
                      <a:avLst/>
                    </a:prstGeom>
                    <a:noFill/>
                    <a:ln>
                      <a:noFill/>
                    </a:ln>
                  </pic:spPr>
                </pic:pic>
              </a:graphicData>
            </a:graphic>
          </wp:inline>
        </w:drawing>
      </w:r>
    </w:p>
    <w:p w14:paraId="729246AD">
      <w:pPr>
        <w:tabs>
          <w:tab w:val="left" w:pos="7211"/>
        </w:tabs>
        <w:ind w:firstLine="720" w:firstLineChars="300"/>
        <w:rPr>
          <w:rFonts w:ascii="宋体" w:hAnsi="宋体"/>
          <w:color w:val="000000"/>
          <w:sz w:val="24"/>
        </w:rPr>
      </w:pPr>
    </w:p>
    <w:p w14:paraId="0CDADD5A">
      <w:pPr>
        <w:tabs>
          <w:tab w:val="left" w:pos="7211"/>
        </w:tabs>
        <w:rPr>
          <w:rFonts w:hint="eastAsia" w:ascii="宋体" w:hAnsi="宋体" w:cs="黑体"/>
          <w:sz w:val="24"/>
        </w:rPr>
      </w:pPr>
      <w:r>
        <w:rPr>
          <w:rFonts w:hint="eastAsia" w:ascii="宋体" w:hAnsi="宋体" w:cs="黑体"/>
          <w:sz w:val="24"/>
        </w:rPr>
        <w:t>五、课程实施</w:t>
      </w:r>
    </w:p>
    <w:p w14:paraId="27667314">
      <w:pPr>
        <w:tabs>
          <w:tab w:val="left" w:pos="7211"/>
        </w:tabs>
        <w:rPr>
          <w:rFonts w:hint="eastAsia" w:ascii="宋体" w:hAnsi="宋体" w:cs="黑体"/>
          <w:sz w:val="24"/>
        </w:rPr>
      </w:pPr>
      <w:r>
        <w:rPr>
          <w:rFonts w:hint="eastAsia" w:ascii="宋体" w:hAnsi="宋体" w:cs="黑体"/>
          <w:sz w:val="24"/>
        </w:rPr>
        <w:t>（一）实践参与  支持学习</w:t>
      </w:r>
    </w:p>
    <w:p w14:paraId="52E7AAAD">
      <w:pPr>
        <w:tabs>
          <w:tab w:val="left" w:pos="7211"/>
        </w:tabs>
        <w:ind w:firstLine="480" w:firstLineChars="200"/>
        <w:rPr>
          <w:rFonts w:hint="eastAsia" w:ascii="宋体" w:hAnsi="宋体" w:cs="宋体"/>
          <w:sz w:val="24"/>
        </w:rPr>
      </w:pPr>
      <w:r>
        <w:rPr>
          <w:rFonts w:hint="eastAsia" w:ascii="宋体" w:hAnsi="宋体" w:cs="宋体"/>
          <w:sz w:val="24"/>
        </w:rPr>
        <w:t>《指南》中指出：要尽量创造条件让幼儿实际参与探究互动，让幼儿获得有关大自然的经验，激发孩子们探索大自然的兴趣。为了满足孩子们对油菜花的好奇心，我们利用周三的种植时光带着孩子们认识、了解了油菜花的组成和生长环境。孩子们一起看着油菜花，产生了很多的问题：</w:t>
      </w:r>
    </w:p>
    <w:p w14:paraId="39B6A80E">
      <w:pPr>
        <w:tabs>
          <w:tab w:val="left" w:pos="7211"/>
        </w:tabs>
        <w:ind w:firstLine="480" w:firstLineChars="200"/>
        <w:rPr>
          <w:rFonts w:hint="eastAsia" w:ascii="宋体" w:hAnsi="宋体" w:cs="宋体"/>
          <w:sz w:val="24"/>
        </w:rPr>
      </w:pPr>
      <w:r>
        <w:rPr>
          <w:rFonts w:hint="eastAsia" w:ascii="宋体" w:hAnsi="宋体" w:cs="宋体"/>
          <w:sz w:val="24"/>
        </w:rPr>
        <w:t>铭铭：油菜花里面真的有油吗？</w:t>
      </w:r>
    </w:p>
    <w:p w14:paraId="1CBF8E38">
      <w:pPr>
        <w:tabs>
          <w:tab w:val="left" w:pos="7211"/>
        </w:tabs>
        <w:ind w:firstLine="480" w:firstLineChars="200"/>
        <w:rPr>
          <w:rFonts w:hint="eastAsia" w:ascii="宋体" w:hAnsi="宋体" w:cs="宋体"/>
          <w:sz w:val="24"/>
        </w:rPr>
      </w:pPr>
      <w:r>
        <w:rPr>
          <w:rFonts w:hint="eastAsia" w:ascii="宋体" w:hAnsi="宋体" w:cs="宋体"/>
          <w:sz w:val="24"/>
        </w:rPr>
        <w:t>静静：油菜花闻起来香香的？</w:t>
      </w:r>
    </w:p>
    <w:p w14:paraId="3F242B51">
      <w:pPr>
        <w:tabs>
          <w:tab w:val="left" w:pos="7211"/>
        </w:tabs>
        <w:ind w:firstLine="480" w:firstLineChars="200"/>
        <w:rPr>
          <w:rFonts w:hint="eastAsia" w:ascii="宋体" w:hAnsi="宋体" w:cs="宋体"/>
          <w:sz w:val="24"/>
        </w:rPr>
      </w:pPr>
      <w:r>
        <w:rPr>
          <w:rFonts w:hint="eastAsia" w:ascii="宋体" w:hAnsi="宋体" w:cs="宋体"/>
          <w:sz w:val="24"/>
        </w:rPr>
        <w:t>媛媛：油菜花里面肯定有油，不然它怎么会叫“油”菜花呢？</w:t>
      </w:r>
    </w:p>
    <w:p w14:paraId="7E6F7678">
      <w:pPr>
        <w:tabs>
          <w:tab w:val="left" w:pos="7211"/>
        </w:tabs>
        <w:ind w:firstLine="480" w:firstLineChars="200"/>
        <w:rPr>
          <w:rFonts w:ascii="宋体" w:hAnsi="宋体" w:cs="宋体"/>
          <w:sz w:val="24"/>
        </w:rPr>
      </w:pPr>
      <w:r>
        <w:rPr>
          <w:rFonts w:hint="eastAsia" w:ascii="宋体" w:hAnsi="宋体" w:cs="宋体"/>
          <w:sz w:val="24"/>
        </w:rPr>
        <w:t>煊煊：我看到好多花长的都和油菜花一样，都是黄色的。</w:t>
      </w:r>
    </w:p>
    <w:p w14:paraId="5F7A0FA8">
      <w:pPr>
        <w:tabs>
          <w:tab w:val="left" w:pos="7211"/>
        </w:tabs>
        <w:ind w:firstLine="482" w:firstLineChars="200"/>
        <w:rPr>
          <w:rFonts w:ascii="宋体" w:hAnsi="宋体" w:cs="宋体"/>
          <w:sz w:val="24"/>
        </w:rPr>
      </w:pPr>
      <w:r>
        <w:rPr>
          <w:rFonts w:hint="eastAsia" w:ascii="宋体" w:hAnsi="宋体" w:cs="宋体"/>
          <w:b/>
          <w:bCs/>
          <w:sz w:val="24"/>
        </w:rPr>
        <w:t>我们的思考：</w:t>
      </w:r>
      <w:r>
        <w:rPr>
          <w:rFonts w:hint="eastAsia" w:ascii="宋体" w:hAnsi="宋体" w:cs="宋体"/>
          <w:sz w:val="24"/>
        </w:rPr>
        <w:t>生活是最好的课程，幼儿在初探油菜花的过程中有了自己的发现，作为老师，我们应该做好幼儿的支持者和引导者，继续鼓励幼儿进行探究。</w:t>
      </w:r>
    </w:p>
    <w:p w14:paraId="18199906">
      <w:pPr>
        <w:tabs>
          <w:tab w:val="left" w:pos="7211"/>
        </w:tabs>
        <w:ind w:firstLine="480" w:firstLineChars="200"/>
        <w:rPr>
          <w:rFonts w:hint="eastAsia" w:ascii="宋体" w:hAnsi="宋体" w:cs="黑体"/>
          <w:sz w:val="24"/>
        </w:rPr>
      </w:pPr>
      <w:r>
        <w:rPr>
          <w:rFonts w:hint="eastAsia" w:ascii="宋体" w:hAnsi="宋体" w:cs="黑体"/>
          <w:sz w:val="24"/>
        </w:rPr>
        <w:t>1.园内初探  发现不同</w:t>
      </w:r>
    </w:p>
    <w:p w14:paraId="1467060C">
      <w:pPr>
        <w:tabs>
          <w:tab w:val="left" w:pos="7211"/>
        </w:tabs>
        <w:rPr>
          <w:rFonts w:hint="eastAsia" w:ascii="宋体" w:hAnsi="宋体" w:cs="宋体"/>
          <w:sz w:val="24"/>
        </w:rPr>
      </w:pPr>
      <w:r>
        <w:rPr>
          <w:rFonts w:hint="eastAsia" w:ascii="宋体" w:hAnsi="宋体" w:cs="黑体"/>
          <w:sz w:val="24"/>
        </w:rPr>
        <w:t xml:space="preserve">     </w:t>
      </w:r>
      <w:r>
        <w:rPr>
          <w:rFonts w:hint="eastAsia" w:ascii="宋体" w:hAnsi="宋体" w:cs="宋体"/>
          <w:sz w:val="24"/>
        </w:rPr>
        <w:t>在园内的油菜花寻觅之旅中，孩子们认真观察油菜花，这么多的油菜花，一朵有一朵的姿势，看看这一朵很美，看看那一朵也很美。油菜花就像一位小姑娘，在绿叶的衬托下格外美丽。咦，这个花怎么和油菜花长得那么像！都是黄色的花朵！我们一起去看看吧。在老师的带领引导下，孩子们来到了青菜花的田地，争先恐后的把小鼻子凑到花瓣前好奇的闻一闻，轻轻抚摸着青菜花，仔细的观察着青菜花的茎、叶、花瓣……</w:t>
      </w:r>
    </w:p>
    <w:p w14:paraId="2A8CA296">
      <w:pPr>
        <w:tabs>
          <w:tab w:val="left" w:pos="7211"/>
        </w:tabs>
        <w:rPr>
          <w:rFonts w:hint="eastAsia" w:ascii="宋体" w:hAnsi="宋体" w:cs="宋体"/>
          <w:sz w:val="24"/>
        </w:rPr>
      </w:pPr>
      <w:r>
        <w:rPr>
          <w:rFonts w:hint="eastAsia" w:ascii="宋体" w:hAnsi="宋体" w:cs="宋体"/>
          <w:sz w:val="24"/>
        </w:rPr>
        <w:t xml:space="preserve">   幼儿之初发现：</w:t>
      </w:r>
    </w:p>
    <w:p w14:paraId="4F768259">
      <w:pPr>
        <w:tabs>
          <w:tab w:val="left" w:pos="7211"/>
        </w:tabs>
        <w:rPr>
          <w:rFonts w:hint="eastAsia" w:ascii="宋体" w:hAnsi="宋体" w:cs="宋体"/>
          <w:sz w:val="24"/>
        </w:rPr>
      </w:pPr>
      <w:r>
        <w:rPr>
          <w:rFonts w:hint="eastAsia" w:ascii="宋体" w:hAnsi="宋体" w:cs="宋体"/>
          <w:sz w:val="24"/>
        </w:rPr>
        <w:t xml:space="preserve">   冉冉：老师，油菜花长得很高，都快比我们小朋友高了！可是青菜花个头就小小的。</w:t>
      </w:r>
    </w:p>
    <w:p w14:paraId="0399B732">
      <w:pPr>
        <w:tabs>
          <w:tab w:val="left" w:pos="7211"/>
        </w:tabs>
        <w:rPr>
          <w:rFonts w:hint="eastAsia" w:ascii="宋体" w:hAnsi="宋体" w:cs="宋体"/>
          <w:sz w:val="24"/>
        </w:rPr>
      </w:pPr>
      <w:r>
        <w:rPr>
          <w:rFonts w:hint="eastAsia" w:ascii="宋体" w:hAnsi="宋体" w:cs="宋体"/>
          <w:sz w:val="24"/>
        </w:rPr>
        <w:t xml:space="preserve">   嘉嘉：青菜花和油菜花一样，都是金黄色的花朵。</w:t>
      </w:r>
    </w:p>
    <w:p w14:paraId="786139C9">
      <w:pPr>
        <w:tabs>
          <w:tab w:val="left" w:pos="7211"/>
        </w:tabs>
        <w:rPr>
          <w:rFonts w:hint="eastAsia" w:ascii="宋体" w:hAnsi="宋体" w:cs="宋体"/>
          <w:sz w:val="24"/>
        </w:rPr>
      </w:pPr>
      <w:r>
        <w:rPr>
          <w:rFonts w:hint="eastAsia" w:ascii="宋体" w:hAnsi="宋体" w:cs="宋体"/>
          <w:sz w:val="24"/>
        </w:rPr>
        <w:t xml:space="preserve">   媛媛：它们的花瓣都是黄色的，每朵都有四片花瓣。</w:t>
      </w:r>
    </w:p>
    <w:p w14:paraId="717E61B4">
      <w:pPr>
        <w:tabs>
          <w:tab w:val="left" w:pos="7211"/>
        </w:tabs>
        <w:rPr>
          <w:rFonts w:hint="eastAsia" w:ascii="宋体" w:hAnsi="宋体" w:cs="黑体"/>
          <w:sz w:val="24"/>
        </w:rPr>
      </w:pPr>
      <w:r>
        <w:rPr>
          <w:rFonts w:hint="eastAsia" w:ascii="宋体" w:hAnsi="宋体" w:cs="宋体"/>
          <w:sz w:val="24"/>
        </w:rPr>
        <w:t>我们的思考：在园内初探的过程中，通过直接感知、体验与探究，孩子们对青菜花油菜花有了基本的一个认识，体会到了探究的一个乐趣。</w:t>
      </w:r>
    </w:p>
    <w:p w14:paraId="57FEA2A7">
      <w:pPr>
        <w:tabs>
          <w:tab w:val="left" w:pos="7211"/>
        </w:tabs>
        <w:ind w:firstLine="480" w:firstLineChars="200"/>
        <w:rPr>
          <w:rFonts w:hint="eastAsia" w:ascii="宋体" w:hAnsi="宋体" w:cs="黑体"/>
          <w:sz w:val="24"/>
        </w:rPr>
      </w:pPr>
      <w:r>
        <w:rPr>
          <w:rFonts w:hint="eastAsia" w:ascii="宋体" w:hAnsi="宋体" w:cs="黑体"/>
          <w:sz w:val="24"/>
        </w:rPr>
        <w:t>2.家园协同   给予助力</w:t>
      </w:r>
    </w:p>
    <w:p w14:paraId="094E55C7">
      <w:pPr>
        <w:tabs>
          <w:tab w:val="left" w:pos="7211"/>
        </w:tabs>
        <w:rPr>
          <w:rFonts w:hint="eastAsia" w:ascii="宋体" w:hAnsi="宋体" w:cs="黑体"/>
          <w:sz w:val="24"/>
        </w:rPr>
      </w:pPr>
      <w:r>
        <w:rPr>
          <w:rFonts w:hint="eastAsia" w:ascii="宋体" w:hAnsi="宋体" w:cs="黑体"/>
          <w:sz w:val="24"/>
        </w:rPr>
        <w:t xml:space="preserve">  </w:t>
      </w:r>
      <w:r>
        <w:rPr>
          <w:rFonts w:hint="eastAsia" w:ascii="宋体" w:hAnsi="宋体" w:cs="宋体"/>
          <w:sz w:val="24"/>
        </w:rPr>
        <w:t>《幼儿园教育指导纲要》中明确指出：幼儿园应与家庭、社区密切合作，综合利用多种教育资源，共同为幼儿的发展创造良好的条件。在幼儿的发展过程中，无论是幼儿园教育，还是家庭教育，都起着关键的影响作用，且相互补充。</w:t>
      </w:r>
    </w:p>
    <w:p w14:paraId="46DC8703">
      <w:pPr>
        <w:tabs>
          <w:tab w:val="left" w:pos="7211"/>
        </w:tabs>
        <w:rPr>
          <w:rFonts w:hint="eastAsia" w:ascii="宋体" w:hAnsi="宋体" w:cs="宋体"/>
          <w:sz w:val="24"/>
        </w:rPr>
      </w:pPr>
      <w:r>
        <w:rPr>
          <w:rFonts w:hint="eastAsia" w:ascii="宋体" w:hAnsi="宋体" w:cs="黑体"/>
          <w:sz w:val="24"/>
        </w:rPr>
        <w:t xml:space="preserve">   </w:t>
      </w:r>
      <w:r>
        <w:rPr>
          <w:rFonts w:hint="eastAsia" w:ascii="宋体" w:hAnsi="宋体" w:cs="宋体"/>
          <w:sz w:val="24"/>
        </w:rPr>
        <w:t>为了让幼儿更深入的了解油菜花和青菜花，我们携手家长，让家长陪同幼儿一起走进身边的田地，近距离的观察青菜花和油菜花，用自己喜欢的方式将观察到的异同进行记录。有的孩子直接用小剪刀把油菜花的花、茎、叶剪了下来进行了粘贴式的记录，有的则是用画一画的方式进行了记录，在爸爸妈妈的陪同中，孩子们不仅直观的看到了油菜花与青菜花的不同，还能感受到大自然带来的美。到了周一集体活动的时间，孩子们纷纷上来介绍着自己的发现。</w:t>
      </w:r>
    </w:p>
    <w:p w14:paraId="61C1A773">
      <w:pPr>
        <w:tabs>
          <w:tab w:val="left" w:pos="7211"/>
        </w:tabs>
        <w:rPr>
          <w:rFonts w:hint="eastAsia" w:ascii="宋体" w:hAnsi="宋体" w:cs="宋体"/>
          <w:sz w:val="24"/>
        </w:rPr>
      </w:pPr>
      <w:r>
        <w:rPr>
          <w:rFonts w:hint="eastAsia" w:ascii="宋体" w:hAnsi="宋体" w:cs="宋体"/>
          <w:sz w:val="24"/>
        </w:rPr>
        <w:t xml:space="preserve">   瞧，现场的孩子们变身小小解说员，在投影仪之下，一边手指着一边解说自己的发现：</w:t>
      </w:r>
    </w:p>
    <w:p w14:paraId="7D0F8A0A">
      <w:pPr>
        <w:tabs>
          <w:tab w:val="left" w:pos="7211"/>
        </w:tabs>
        <w:rPr>
          <w:rFonts w:hint="eastAsia" w:ascii="宋体" w:hAnsi="宋体" w:cs="宋体"/>
          <w:sz w:val="24"/>
        </w:rPr>
      </w:pPr>
      <w:r>
        <w:rPr>
          <w:rFonts w:hint="eastAsia" w:ascii="宋体" w:hAnsi="宋体" w:cs="宋体"/>
          <w:sz w:val="24"/>
        </w:rPr>
        <w:t xml:space="preserve">   冉冉：青菜花的叶子是圆圆的，油菜花的叶子是长长的。</w:t>
      </w:r>
    </w:p>
    <w:p w14:paraId="59B8A65A">
      <w:pPr>
        <w:tabs>
          <w:tab w:val="left" w:pos="7211"/>
        </w:tabs>
        <w:rPr>
          <w:rFonts w:hint="eastAsia" w:ascii="宋体" w:hAnsi="宋体" w:cs="宋体"/>
          <w:sz w:val="24"/>
        </w:rPr>
      </w:pPr>
      <w:r>
        <w:rPr>
          <w:rFonts w:hint="eastAsia" w:ascii="宋体" w:hAnsi="宋体" w:cs="宋体"/>
          <w:sz w:val="24"/>
        </w:rPr>
        <w:t xml:space="preserve">   恩泽：油菜花和青菜花他们长得是一样的，但是他们的花蕊不一样。</w:t>
      </w:r>
    </w:p>
    <w:p w14:paraId="2799E574">
      <w:pPr>
        <w:tabs>
          <w:tab w:val="left" w:pos="7211"/>
        </w:tabs>
        <w:rPr>
          <w:rFonts w:hint="eastAsia" w:ascii="宋体" w:hAnsi="宋体" w:cs="宋体"/>
          <w:sz w:val="24"/>
        </w:rPr>
      </w:pPr>
      <w:r>
        <w:rPr>
          <w:rFonts w:hint="eastAsia" w:ascii="宋体" w:hAnsi="宋体" w:cs="宋体"/>
          <w:sz w:val="24"/>
        </w:rPr>
        <w:t xml:space="preserve">   杨杨：青菜花可以炒菜吃，很香。油菜籽可以用来榨油，非常的有营养。</w:t>
      </w:r>
    </w:p>
    <w:p w14:paraId="12A28CBA">
      <w:pPr>
        <w:tabs>
          <w:tab w:val="left" w:pos="7211"/>
        </w:tabs>
        <w:ind w:firstLine="480" w:firstLineChars="200"/>
        <w:rPr>
          <w:rFonts w:ascii="宋体" w:hAnsi="宋体"/>
          <w:bCs/>
          <w:sz w:val="24"/>
        </w:rPr>
      </w:pPr>
      <w:r>
        <w:rPr>
          <w:rFonts w:hint="eastAsia" w:ascii="宋体" w:hAnsi="宋体" w:cs="宋体"/>
          <w:bCs/>
          <w:sz w:val="24"/>
        </w:rPr>
        <w:t>本次活动共有18名家长幼儿进行实地的观察、记录，并有15名幼儿进行了现场的分享交流。通过观察统计表的分析，班级幼儿都能够主动参与户外青菜花和油菜花的观察，还能在班级进行观察后的分享交流。</w:t>
      </w:r>
    </w:p>
    <w:p w14:paraId="34F604AD">
      <w:pPr>
        <w:pStyle w:val="3"/>
        <w:spacing w:before="0" w:after="0" w:line="240" w:lineRule="auto"/>
        <w:rPr>
          <w:rFonts w:hint="eastAsia" w:ascii="宋体" w:hAnsi="宋体" w:cs="宋体"/>
          <w:sz w:val="24"/>
        </w:rPr>
      </w:pPr>
      <w:r>
        <w:rPr>
          <w:rFonts w:hint="eastAsia" w:ascii="宋体" w:hAnsi="宋体" w:cs="宋体"/>
          <w:sz w:val="24"/>
        </w:rPr>
        <w:t>附观察统计表：</w:t>
      </w:r>
    </w:p>
    <w:p w14:paraId="4488B8EA">
      <w:pPr>
        <w:rPr>
          <w:rFonts w:hint="eastAsia" w:ascii="宋体" w:hAnsi="宋体"/>
          <w:sz w:val="24"/>
        </w:rPr>
      </w:pPr>
      <w:r>
        <w:rPr>
          <w:rFonts w:hint="eastAsia" w:ascii="宋体" w:hAnsi="宋体"/>
          <w:sz w:val="24"/>
        </w:rPr>
        <w:drawing>
          <wp:inline distT="0" distB="0" distL="114300" distR="114300">
            <wp:extent cx="3019425" cy="2799715"/>
            <wp:effectExtent l="0" t="0" r="13335" b="4445"/>
            <wp:docPr id="21" name="图片 17" descr="B6V2{43P9AIOH126C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B6V2{43P9AIOH126CL{}`A1"/>
                    <pic:cNvPicPr>
                      <a:picLocks noChangeAspect="1"/>
                    </pic:cNvPicPr>
                  </pic:nvPicPr>
                  <pic:blipFill>
                    <a:blip r:embed="rId13"/>
                    <a:stretch>
                      <a:fillRect/>
                    </a:stretch>
                  </pic:blipFill>
                  <pic:spPr>
                    <a:xfrm>
                      <a:off x="0" y="0"/>
                      <a:ext cx="3019425" cy="2799715"/>
                    </a:xfrm>
                    <a:prstGeom prst="rect">
                      <a:avLst/>
                    </a:prstGeom>
                    <a:noFill/>
                    <a:ln>
                      <a:noFill/>
                    </a:ln>
                  </pic:spPr>
                </pic:pic>
              </a:graphicData>
            </a:graphic>
          </wp:inline>
        </w:drawing>
      </w:r>
      <w:r>
        <w:rPr>
          <w:rFonts w:hint="eastAsia" w:ascii="宋体" w:hAnsi="宋体"/>
          <w:sz w:val="24"/>
        </w:rPr>
        <w:t xml:space="preserve"> </w:t>
      </w:r>
      <w:r>
        <w:rPr>
          <w:rFonts w:ascii="宋体" w:hAnsi="宋体"/>
          <w:sz w:val="24"/>
        </w:rPr>
        <w:drawing>
          <wp:inline distT="0" distB="0" distL="114300" distR="114300">
            <wp:extent cx="3315970" cy="2686685"/>
            <wp:effectExtent l="0" t="0" r="6350" b="10795"/>
            <wp:docPr id="15" name="图片 18" descr="D]19NSYD@9DNB2Z8EZQZF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D]19NSYD@9DNB2Z8EZQZF6M"/>
                    <pic:cNvPicPr>
                      <a:picLocks noChangeAspect="1"/>
                    </pic:cNvPicPr>
                  </pic:nvPicPr>
                  <pic:blipFill>
                    <a:blip r:embed="rId14"/>
                    <a:stretch>
                      <a:fillRect/>
                    </a:stretch>
                  </pic:blipFill>
                  <pic:spPr>
                    <a:xfrm>
                      <a:off x="0" y="0"/>
                      <a:ext cx="3315970" cy="2686685"/>
                    </a:xfrm>
                    <a:prstGeom prst="rect">
                      <a:avLst/>
                    </a:prstGeom>
                    <a:noFill/>
                    <a:ln>
                      <a:noFill/>
                    </a:ln>
                  </pic:spPr>
                </pic:pic>
              </a:graphicData>
            </a:graphic>
          </wp:inline>
        </w:drawing>
      </w:r>
    </w:p>
    <w:p w14:paraId="29C9BE9E">
      <w:pPr>
        <w:tabs>
          <w:tab w:val="left" w:pos="7211"/>
        </w:tabs>
        <w:rPr>
          <w:rFonts w:ascii="宋体" w:hAnsi="宋体" w:cs="宋体"/>
          <w:sz w:val="24"/>
        </w:rPr>
      </w:pPr>
      <w:r>
        <w:rPr>
          <w:rFonts w:hint="eastAsia" w:ascii="宋体" w:hAnsi="宋体" w:cs="宋体"/>
          <w:sz w:val="24"/>
        </w:rPr>
        <w:t xml:space="preserve"> 陈鹤琴先生说过：大自然、大社会是最好的活教材。通过外出的实地观察，现场的互动交流，小班幼儿的科学能力以及科学经验都有了一定的提升，对自己观察到的油菜花和青菜花的异同进行思考。也能大胆讲述自己观察中的发现。</w:t>
      </w:r>
    </w:p>
    <w:tbl>
      <w:tblPr>
        <w:tblStyle w:val="8"/>
        <w:tblpPr w:leftFromText="180" w:rightFromText="180" w:vertAnchor="text" w:horzAnchor="page" w:tblpX="847" w:tblpY="1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3892"/>
        <w:gridCol w:w="4608"/>
      </w:tblGrid>
      <w:tr w14:paraId="3786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9BBB59"/>
            <w:noWrap w:val="0"/>
            <w:vAlign w:val="top"/>
          </w:tcPr>
          <w:p w14:paraId="49372FB4">
            <w:pPr>
              <w:tabs>
                <w:tab w:val="left" w:pos="7211"/>
              </w:tabs>
              <w:rPr>
                <w:rFonts w:hint="eastAsia" w:ascii="宋体" w:hAnsi="宋体" w:cs="黑体"/>
                <w:sz w:val="24"/>
              </w:rPr>
            </w:pPr>
          </w:p>
        </w:tc>
        <w:tc>
          <w:tcPr>
            <w:tcW w:w="4455" w:type="dxa"/>
            <w:shd w:val="clear" w:color="auto" w:fill="9BBB59"/>
            <w:noWrap w:val="0"/>
            <w:vAlign w:val="top"/>
          </w:tcPr>
          <w:p w14:paraId="5CC1B90A">
            <w:pPr>
              <w:tabs>
                <w:tab w:val="left" w:pos="7211"/>
              </w:tabs>
              <w:jc w:val="center"/>
              <w:rPr>
                <w:rFonts w:ascii="宋体" w:hAnsi="宋体" w:cs="黑体"/>
                <w:sz w:val="24"/>
              </w:rPr>
            </w:pPr>
            <w:r>
              <w:rPr>
                <w:rFonts w:hint="eastAsia" w:ascii="宋体" w:hAnsi="宋体" w:cs="黑体"/>
                <w:sz w:val="24"/>
              </w:rPr>
              <w:t>青菜花</w:t>
            </w:r>
          </w:p>
        </w:tc>
        <w:tc>
          <w:tcPr>
            <w:tcW w:w="5308" w:type="dxa"/>
            <w:shd w:val="clear" w:color="auto" w:fill="9BBB59"/>
            <w:noWrap w:val="0"/>
            <w:vAlign w:val="top"/>
          </w:tcPr>
          <w:p w14:paraId="231E9E5D">
            <w:pPr>
              <w:tabs>
                <w:tab w:val="left" w:pos="7211"/>
              </w:tabs>
              <w:jc w:val="center"/>
              <w:rPr>
                <w:rFonts w:ascii="宋体" w:hAnsi="宋体" w:cs="黑体"/>
                <w:sz w:val="24"/>
              </w:rPr>
            </w:pPr>
            <w:r>
              <w:rPr>
                <w:rFonts w:hint="eastAsia" w:ascii="宋体" w:hAnsi="宋体" w:cs="黑体"/>
                <w:sz w:val="24"/>
              </w:rPr>
              <w:t>油菜花</w:t>
            </w:r>
          </w:p>
        </w:tc>
      </w:tr>
      <w:tr w14:paraId="5244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FFC000"/>
            <w:noWrap w:val="0"/>
            <w:vAlign w:val="top"/>
          </w:tcPr>
          <w:p w14:paraId="52459E6E">
            <w:pPr>
              <w:tabs>
                <w:tab w:val="left" w:pos="7211"/>
              </w:tabs>
              <w:jc w:val="center"/>
              <w:rPr>
                <w:rFonts w:hint="eastAsia" w:ascii="宋体" w:hAnsi="宋体" w:cs="宋体"/>
                <w:sz w:val="24"/>
              </w:rPr>
            </w:pPr>
            <w:r>
              <w:rPr>
                <w:rFonts w:hint="eastAsia" w:ascii="宋体" w:hAnsi="宋体" w:cs="宋体"/>
                <w:sz w:val="24"/>
              </w:rPr>
              <w:t>花朵</w:t>
            </w:r>
          </w:p>
        </w:tc>
        <w:tc>
          <w:tcPr>
            <w:tcW w:w="4455" w:type="dxa"/>
            <w:shd w:val="clear" w:color="auto" w:fill="4F81BD"/>
            <w:noWrap w:val="0"/>
            <w:vAlign w:val="top"/>
          </w:tcPr>
          <w:p w14:paraId="72829DD9">
            <w:pPr>
              <w:tabs>
                <w:tab w:val="left" w:pos="7211"/>
              </w:tabs>
              <w:rPr>
                <w:rFonts w:hint="eastAsia" w:ascii="宋体" w:hAnsi="宋体" w:cs="宋体"/>
                <w:sz w:val="24"/>
              </w:rPr>
            </w:pPr>
            <w:r>
              <w:rPr>
                <w:rFonts w:hint="eastAsia" w:ascii="宋体" w:hAnsi="宋体" w:cs="宋体"/>
                <w:sz w:val="24"/>
              </w:rPr>
              <w:t>体积小，一株只开一簇花，没有分枝。</w:t>
            </w:r>
          </w:p>
        </w:tc>
        <w:tc>
          <w:tcPr>
            <w:tcW w:w="5308" w:type="dxa"/>
            <w:shd w:val="clear" w:color="auto" w:fill="4F81BD"/>
            <w:noWrap w:val="0"/>
            <w:vAlign w:val="top"/>
          </w:tcPr>
          <w:p w14:paraId="57E18578">
            <w:pPr>
              <w:tabs>
                <w:tab w:val="left" w:pos="7211"/>
              </w:tabs>
              <w:rPr>
                <w:rFonts w:hint="eastAsia" w:ascii="宋体" w:hAnsi="宋体" w:cs="宋体"/>
                <w:sz w:val="24"/>
              </w:rPr>
            </w:pPr>
            <w:r>
              <w:rPr>
                <w:rFonts w:hint="eastAsia" w:ascii="宋体" w:hAnsi="宋体" w:cs="宋体"/>
                <w:sz w:val="24"/>
              </w:rPr>
              <w:t>一株有很多的分枝，每棵分枝上有许多黄色小花。</w:t>
            </w:r>
          </w:p>
        </w:tc>
      </w:tr>
      <w:tr w14:paraId="32D4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FFC000"/>
            <w:noWrap w:val="0"/>
            <w:vAlign w:val="top"/>
          </w:tcPr>
          <w:p w14:paraId="2600EAAC">
            <w:pPr>
              <w:tabs>
                <w:tab w:val="left" w:pos="7211"/>
              </w:tabs>
              <w:jc w:val="center"/>
              <w:rPr>
                <w:rFonts w:hint="eastAsia" w:ascii="宋体" w:hAnsi="宋体" w:cs="宋体"/>
                <w:sz w:val="24"/>
              </w:rPr>
            </w:pPr>
            <w:r>
              <w:rPr>
                <w:rFonts w:hint="eastAsia" w:ascii="宋体" w:hAnsi="宋体" w:cs="宋体"/>
                <w:sz w:val="24"/>
              </w:rPr>
              <w:t>叶片</w:t>
            </w:r>
          </w:p>
        </w:tc>
        <w:tc>
          <w:tcPr>
            <w:tcW w:w="4455" w:type="dxa"/>
            <w:shd w:val="clear" w:color="auto" w:fill="4F81BD"/>
            <w:noWrap w:val="0"/>
            <w:vAlign w:val="top"/>
          </w:tcPr>
          <w:p w14:paraId="2FAAA645">
            <w:pPr>
              <w:tabs>
                <w:tab w:val="left" w:pos="7211"/>
              </w:tabs>
              <w:rPr>
                <w:rFonts w:hint="eastAsia" w:ascii="宋体" w:hAnsi="宋体" w:cs="宋体"/>
                <w:sz w:val="24"/>
              </w:rPr>
            </w:pPr>
            <w:r>
              <w:rPr>
                <w:rFonts w:hint="eastAsia" w:ascii="宋体" w:hAnsi="宋体" w:cs="宋体"/>
                <w:sz w:val="24"/>
              </w:rPr>
              <w:t>青菜花下面有好多叶子，椭圆形，叶子比较小。</w:t>
            </w:r>
          </w:p>
        </w:tc>
        <w:tc>
          <w:tcPr>
            <w:tcW w:w="5308" w:type="dxa"/>
            <w:shd w:val="clear" w:color="auto" w:fill="4F81BD"/>
            <w:noWrap w:val="0"/>
            <w:vAlign w:val="top"/>
          </w:tcPr>
          <w:p w14:paraId="164A6CA7">
            <w:pPr>
              <w:tabs>
                <w:tab w:val="left" w:pos="7211"/>
              </w:tabs>
              <w:rPr>
                <w:rFonts w:hint="eastAsia" w:ascii="宋体" w:hAnsi="宋体" w:cs="宋体"/>
                <w:sz w:val="24"/>
              </w:rPr>
            </w:pPr>
            <w:r>
              <w:rPr>
                <w:rFonts w:hint="eastAsia" w:ascii="宋体" w:hAnsi="宋体" w:cs="宋体"/>
                <w:sz w:val="24"/>
              </w:rPr>
              <w:t>油菜花叶子比较少，叶子比较大。</w:t>
            </w:r>
          </w:p>
        </w:tc>
      </w:tr>
      <w:tr w14:paraId="1A59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FFC000"/>
            <w:noWrap w:val="0"/>
            <w:vAlign w:val="top"/>
          </w:tcPr>
          <w:p w14:paraId="1345AD4D">
            <w:pPr>
              <w:tabs>
                <w:tab w:val="left" w:pos="7211"/>
              </w:tabs>
              <w:jc w:val="center"/>
              <w:rPr>
                <w:rFonts w:hint="eastAsia" w:ascii="宋体" w:hAnsi="宋体" w:cs="宋体"/>
                <w:sz w:val="24"/>
              </w:rPr>
            </w:pPr>
            <w:r>
              <w:rPr>
                <w:rFonts w:hint="eastAsia" w:ascii="宋体" w:hAnsi="宋体" w:cs="宋体"/>
                <w:sz w:val="24"/>
              </w:rPr>
              <w:t>身高</w:t>
            </w:r>
          </w:p>
        </w:tc>
        <w:tc>
          <w:tcPr>
            <w:tcW w:w="4455" w:type="dxa"/>
            <w:shd w:val="clear" w:color="auto" w:fill="4F81BD"/>
            <w:noWrap w:val="0"/>
            <w:vAlign w:val="top"/>
          </w:tcPr>
          <w:p w14:paraId="4378F8FA">
            <w:pPr>
              <w:tabs>
                <w:tab w:val="left" w:pos="7211"/>
              </w:tabs>
              <w:rPr>
                <w:rFonts w:hint="eastAsia" w:ascii="宋体" w:hAnsi="宋体" w:cs="宋体"/>
                <w:sz w:val="24"/>
              </w:rPr>
            </w:pPr>
            <w:r>
              <w:rPr>
                <w:rFonts w:hint="eastAsia" w:ascii="宋体" w:hAnsi="宋体" w:cs="宋体"/>
                <w:sz w:val="24"/>
              </w:rPr>
              <w:t>青菜花最多长到成人腰部。（矮）</w:t>
            </w:r>
          </w:p>
        </w:tc>
        <w:tc>
          <w:tcPr>
            <w:tcW w:w="5308" w:type="dxa"/>
            <w:shd w:val="clear" w:color="auto" w:fill="4F81BD"/>
            <w:noWrap w:val="0"/>
            <w:vAlign w:val="top"/>
          </w:tcPr>
          <w:p w14:paraId="7C07FE3E">
            <w:pPr>
              <w:tabs>
                <w:tab w:val="left" w:pos="7211"/>
              </w:tabs>
              <w:rPr>
                <w:rFonts w:hint="eastAsia" w:ascii="宋体" w:hAnsi="宋体" w:cs="宋体"/>
                <w:sz w:val="24"/>
              </w:rPr>
            </w:pPr>
            <w:r>
              <w:rPr>
                <w:rFonts w:hint="eastAsia" w:ascii="宋体" w:hAnsi="宋体" w:cs="宋体"/>
                <w:sz w:val="24"/>
              </w:rPr>
              <w:t>油菜花能长到比人高。（高）</w:t>
            </w:r>
          </w:p>
        </w:tc>
      </w:tr>
      <w:tr w14:paraId="5440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FFC000"/>
            <w:noWrap w:val="0"/>
            <w:vAlign w:val="top"/>
          </w:tcPr>
          <w:p w14:paraId="464AF584">
            <w:pPr>
              <w:tabs>
                <w:tab w:val="left" w:pos="7211"/>
              </w:tabs>
              <w:jc w:val="center"/>
              <w:rPr>
                <w:rFonts w:hint="eastAsia" w:ascii="宋体" w:hAnsi="宋体" w:cs="宋体"/>
                <w:sz w:val="24"/>
              </w:rPr>
            </w:pPr>
            <w:r>
              <w:rPr>
                <w:rFonts w:hint="eastAsia" w:ascii="宋体" w:hAnsi="宋体" w:cs="宋体"/>
                <w:sz w:val="24"/>
              </w:rPr>
              <w:t>花根</w:t>
            </w:r>
          </w:p>
        </w:tc>
        <w:tc>
          <w:tcPr>
            <w:tcW w:w="4455" w:type="dxa"/>
            <w:shd w:val="clear" w:color="auto" w:fill="4F81BD"/>
            <w:noWrap w:val="0"/>
            <w:vAlign w:val="top"/>
          </w:tcPr>
          <w:p w14:paraId="3FDDE905">
            <w:pPr>
              <w:tabs>
                <w:tab w:val="left" w:pos="7211"/>
              </w:tabs>
              <w:rPr>
                <w:rFonts w:hint="eastAsia" w:ascii="宋体" w:hAnsi="宋体" w:cs="宋体"/>
                <w:sz w:val="24"/>
              </w:rPr>
            </w:pPr>
            <w:r>
              <w:rPr>
                <w:rFonts w:hint="eastAsia" w:ascii="宋体" w:hAnsi="宋体" w:cs="宋体"/>
                <w:sz w:val="24"/>
              </w:rPr>
              <w:t>青菜花根像小草。</w:t>
            </w:r>
          </w:p>
        </w:tc>
        <w:tc>
          <w:tcPr>
            <w:tcW w:w="5308" w:type="dxa"/>
            <w:shd w:val="clear" w:color="auto" w:fill="4F81BD"/>
            <w:noWrap w:val="0"/>
            <w:vAlign w:val="top"/>
          </w:tcPr>
          <w:p w14:paraId="340A39E8">
            <w:pPr>
              <w:tabs>
                <w:tab w:val="left" w:pos="7211"/>
              </w:tabs>
              <w:rPr>
                <w:rFonts w:hint="eastAsia" w:ascii="宋体" w:hAnsi="宋体" w:cs="宋体"/>
                <w:sz w:val="24"/>
              </w:rPr>
            </w:pPr>
            <w:r>
              <w:rPr>
                <w:rFonts w:hint="eastAsia" w:ascii="宋体" w:hAnsi="宋体" w:cs="宋体"/>
                <w:sz w:val="24"/>
              </w:rPr>
              <w:t>油菜花根像人参。</w:t>
            </w:r>
          </w:p>
        </w:tc>
      </w:tr>
      <w:tr w14:paraId="37EE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FFC000"/>
            <w:noWrap w:val="0"/>
            <w:vAlign w:val="top"/>
          </w:tcPr>
          <w:p w14:paraId="3591AC61">
            <w:pPr>
              <w:tabs>
                <w:tab w:val="left" w:pos="7211"/>
              </w:tabs>
              <w:jc w:val="center"/>
              <w:rPr>
                <w:rFonts w:hint="eastAsia" w:ascii="宋体" w:hAnsi="宋体" w:cs="宋体"/>
                <w:sz w:val="24"/>
              </w:rPr>
            </w:pPr>
            <w:r>
              <w:rPr>
                <w:rFonts w:hint="eastAsia" w:ascii="宋体" w:hAnsi="宋体" w:cs="宋体"/>
                <w:sz w:val="24"/>
              </w:rPr>
              <w:t>其他</w:t>
            </w:r>
          </w:p>
        </w:tc>
        <w:tc>
          <w:tcPr>
            <w:tcW w:w="9763" w:type="dxa"/>
            <w:gridSpan w:val="2"/>
            <w:shd w:val="clear" w:color="auto" w:fill="4F81BD"/>
            <w:noWrap w:val="0"/>
            <w:vAlign w:val="top"/>
          </w:tcPr>
          <w:p w14:paraId="12DA80D3">
            <w:pPr>
              <w:tabs>
                <w:tab w:val="left" w:pos="7211"/>
              </w:tabs>
              <w:rPr>
                <w:rFonts w:hint="eastAsia" w:ascii="宋体" w:hAnsi="宋体" w:cs="宋体"/>
                <w:sz w:val="24"/>
              </w:rPr>
            </w:pPr>
            <w:r>
              <w:rPr>
                <w:rFonts w:hint="eastAsia" w:ascii="宋体" w:hAnsi="宋体" w:cs="宋体"/>
                <w:sz w:val="24"/>
              </w:rPr>
              <w:t>味道、功效等</w:t>
            </w:r>
          </w:p>
        </w:tc>
      </w:tr>
      <w:tr w14:paraId="5B83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10614" w:type="dxa"/>
            <w:gridSpan w:val="3"/>
            <w:shd w:val="clear" w:color="auto" w:fill="F79646"/>
            <w:noWrap w:val="0"/>
            <w:vAlign w:val="top"/>
          </w:tcPr>
          <w:p w14:paraId="5B0AA2B9">
            <w:pPr>
              <w:tabs>
                <w:tab w:val="left" w:pos="7211"/>
              </w:tabs>
              <w:jc w:val="left"/>
              <w:rPr>
                <w:rFonts w:hint="eastAsia" w:ascii="宋体" w:hAnsi="宋体" w:cs="宋体"/>
                <w:sz w:val="24"/>
              </w:rPr>
            </w:pPr>
            <w:r>
              <w:rPr>
                <w:rFonts w:hint="eastAsia" w:ascii="宋体" w:hAnsi="宋体" w:cs="宋体"/>
                <w:sz w:val="24"/>
              </w:rPr>
              <w:t>经验的获得：</w:t>
            </w:r>
          </w:p>
          <w:p w14:paraId="60A39BD6">
            <w:pPr>
              <w:tabs>
                <w:tab w:val="left" w:pos="7211"/>
              </w:tabs>
              <w:jc w:val="left"/>
              <w:rPr>
                <w:rFonts w:ascii="宋体" w:hAnsi="宋体" w:cs="宋体"/>
                <w:sz w:val="24"/>
              </w:rPr>
            </w:pPr>
            <w:r>
              <w:rPr>
                <w:rFonts w:hint="eastAsia" w:ascii="宋体" w:hAnsi="宋体" w:cs="宋体"/>
                <w:sz w:val="24"/>
              </w:rPr>
              <w:t>科学：能发现油菜花的外部特征，对自己观察到的事物和现象积极思考。通过观察、触摸，幼儿能用简单的工具收集信息。能大胆讲述自己在观察中的发现。认识油菜花和青菜花，能注意并发现周围的动物和植物是多种多样的。</w:t>
            </w:r>
          </w:p>
          <w:p w14:paraId="4B68BA74">
            <w:pPr>
              <w:tabs>
                <w:tab w:val="left" w:pos="7211"/>
              </w:tabs>
              <w:jc w:val="left"/>
              <w:rPr>
                <w:rFonts w:ascii="宋体" w:hAnsi="宋体" w:cs="宋体"/>
                <w:sz w:val="24"/>
              </w:rPr>
            </w:pPr>
            <w:r>
              <w:rPr>
                <w:rFonts w:hint="eastAsia" w:ascii="宋体" w:hAnsi="宋体" w:cs="宋体"/>
                <w:sz w:val="24"/>
              </w:rPr>
              <w:t>语言：幼儿愿意在熟悉的人点前说话且声音自然，如，在同伴和老师面前进行自己的观察分享。</w:t>
            </w:r>
          </w:p>
        </w:tc>
      </w:tr>
    </w:tbl>
    <w:p w14:paraId="2C4CCD68">
      <w:pPr>
        <w:tabs>
          <w:tab w:val="left" w:pos="7211"/>
        </w:tabs>
        <w:rPr>
          <w:rFonts w:hint="eastAsia" w:ascii="宋体" w:hAnsi="宋体" w:cs="黑体"/>
          <w:sz w:val="24"/>
        </w:rPr>
      </w:pPr>
      <w:r>
        <w:rPr>
          <w:rFonts w:hint="eastAsia" w:ascii="宋体" w:hAnsi="宋体" w:cs="黑体"/>
          <w:sz w:val="24"/>
        </w:rPr>
        <w:t xml:space="preserve">    （二）绘本引趣  唤醒经验</w:t>
      </w:r>
    </w:p>
    <w:p w14:paraId="404D8AE8">
      <w:pPr>
        <w:tabs>
          <w:tab w:val="left" w:pos="7211"/>
        </w:tabs>
        <w:ind w:firstLine="480"/>
        <w:rPr>
          <w:rFonts w:hint="eastAsia" w:ascii="宋体" w:hAnsi="宋体" w:cs="宋体"/>
          <w:sz w:val="24"/>
        </w:rPr>
      </w:pPr>
      <w:r>
        <w:rPr>
          <w:rFonts w:hint="eastAsia" w:ascii="宋体" w:hAnsi="宋体" w:cs="宋体"/>
          <w:sz w:val="24"/>
        </w:rPr>
        <w:t>皮亚杰认为：经验本身不会保证智慧的增长，但经验可以引发认知冲突，从而促进认知发展，以绘本为载体，引发幼儿对菜花的不同经验和看法，引发孩子的认知冲突。</w:t>
      </w:r>
    </w:p>
    <w:p w14:paraId="3C2F26D7">
      <w:pPr>
        <w:tabs>
          <w:tab w:val="left" w:pos="7211"/>
        </w:tabs>
        <w:ind w:firstLine="480"/>
        <w:rPr>
          <w:rFonts w:ascii="宋体" w:hAnsi="宋体" w:cs="宋体"/>
          <w:sz w:val="24"/>
        </w:rPr>
      </w:pPr>
      <w:r>
        <w:rPr>
          <w:rFonts w:ascii="宋体" w:hAnsi="宋体" w:cs="宋体"/>
          <w:sz w:val="24"/>
        </w:rPr>
        <w:t>蔬菜是</w:t>
      </w:r>
      <w:r>
        <w:rPr>
          <w:rFonts w:hint="eastAsia" w:ascii="宋体" w:hAnsi="宋体" w:cs="宋体"/>
          <w:sz w:val="24"/>
        </w:rPr>
        <w:t>小</w:t>
      </w:r>
      <w:r>
        <w:rPr>
          <w:rFonts w:ascii="宋体" w:hAnsi="宋体" w:cs="宋体"/>
          <w:sz w:val="24"/>
        </w:rPr>
        <w:t>朋友们接触较多的一类植物，然而却对它们了解极少。他们可能只见过菜市场里的蔬菜、餐桌上的蔬菜，却不一定能够想像得出，紫色圆球状的茄子怎样在枝头渐渐变得肥大？胡萝卜在地底下怎么生长？豌豆和扁豆为什么那么像？今天，老师带着小朋友</w:t>
      </w:r>
      <w:r>
        <w:rPr>
          <w:rFonts w:hint="eastAsia" w:ascii="宋体" w:hAnsi="宋体" w:cs="宋体"/>
          <w:sz w:val="24"/>
        </w:rPr>
        <w:t>们</w:t>
      </w:r>
      <w:r>
        <w:rPr>
          <w:rFonts w:ascii="宋体" w:hAnsi="宋体" w:cs="宋体"/>
          <w:sz w:val="24"/>
        </w:rPr>
        <w:t>，一起到奶奶神秘的菜园，认识身边的花草朋友，感受大自然的美好。</w:t>
      </w:r>
    </w:p>
    <w:p w14:paraId="7FC5FAA4">
      <w:pPr>
        <w:tabs>
          <w:tab w:val="left" w:pos="7211"/>
        </w:tabs>
        <w:ind w:firstLine="480"/>
        <w:rPr>
          <w:rFonts w:hint="eastAsia" w:ascii="宋体" w:hAnsi="宋体" w:cs="宋体"/>
          <w:sz w:val="24"/>
        </w:rPr>
      </w:pPr>
      <w:r>
        <w:rPr>
          <w:rFonts w:hint="eastAsia" w:ascii="宋体" w:hAnsi="宋体" w:cs="宋体"/>
          <w:sz w:val="24"/>
        </w:rPr>
        <w:t>《奶奶的菜园》这一本绘本，以春天的油菜花开始，介绍了许多十字花科的植物，比如白菜、西蓝花、萝卜。然后以开花的时间顺序，感知蔬菜春的播种，夏的成熟，了解四季交替、感知大自然的神奇。</w:t>
      </w:r>
    </w:p>
    <w:p w14:paraId="7A0EBE44">
      <w:pPr>
        <w:tabs>
          <w:tab w:val="left" w:pos="7211"/>
        </w:tabs>
        <w:ind w:firstLine="480"/>
        <w:rPr>
          <w:rFonts w:hint="eastAsia" w:ascii="宋体" w:hAnsi="宋体" w:cs="宋体"/>
          <w:sz w:val="24"/>
        </w:rPr>
      </w:pPr>
      <w:r>
        <w:rPr>
          <w:rFonts w:hint="eastAsia" w:ascii="宋体" w:hAnsi="宋体" w:cs="宋体"/>
          <w:sz w:val="24"/>
        </w:rPr>
        <w:t>初见这本绘本，孩子们被封面上大片的油菜花深深地吸引了，有了前期的探究经验，很快就有孩子认出，封面上的不是油菜花，而是青菜花。于是，孩子们在老师的带入下，一起进行了绘本的欣赏。</w:t>
      </w:r>
    </w:p>
    <w:p w14:paraId="1F0AD547">
      <w:pPr>
        <w:tabs>
          <w:tab w:val="left" w:pos="7211"/>
        </w:tabs>
        <w:ind w:firstLine="480"/>
        <w:rPr>
          <w:rFonts w:ascii="宋体" w:hAnsi="宋体" w:cs="黑体"/>
          <w:sz w:val="24"/>
        </w:rPr>
      </w:pPr>
      <w:r>
        <w:rPr>
          <w:rFonts w:hint="eastAsia" w:ascii="宋体" w:hAnsi="宋体" w:cs="宋体"/>
          <w:sz w:val="24"/>
        </w:rPr>
        <w:t>绘本生动的画面和各种蔬菜花的形象深深的吸引了幼儿。孩子们边欣赏着绘本上的内容，边和老师进行互动：原来生活中除了青菜花和油菜花，还有好多蔬菜花，原来我们吃的一些蔬菜也会开花呢！</w:t>
      </w:r>
    </w:p>
    <w:p w14:paraId="3B457EC3">
      <w:pPr>
        <w:tabs>
          <w:tab w:val="left" w:pos="7211"/>
        </w:tabs>
        <w:ind w:firstLine="480" w:firstLineChars="200"/>
        <w:rPr>
          <w:rFonts w:hint="eastAsia" w:ascii="宋体" w:hAnsi="宋体" w:cs="黑体"/>
          <w:sz w:val="24"/>
        </w:rPr>
      </w:pPr>
      <w:r>
        <w:rPr>
          <w:rFonts w:hint="eastAsia" w:ascii="宋体" w:hAnsi="宋体" w:cs="黑体"/>
          <w:sz w:val="24"/>
        </w:rPr>
        <w:t>（三）精彩延续  再探菜花</w:t>
      </w:r>
    </w:p>
    <w:p w14:paraId="629DE4FB">
      <w:pPr>
        <w:tabs>
          <w:tab w:val="left" w:pos="7211"/>
        </w:tabs>
        <w:rPr>
          <w:rFonts w:ascii="宋体" w:hAnsi="宋体" w:cs="黑体"/>
          <w:sz w:val="24"/>
        </w:rPr>
      </w:pPr>
      <w:r>
        <w:rPr>
          <w:rFonts w:hint="eastAsia" w:ascii="宋体" w:hAnsi="宋体" w:cs="黑体"/>
          <w:sz w:val="24"/>
        </w:rPr>
        <w:t xml:space="preserve">    （1）菜花寻觅  问题生发 </w:t>
      </w:r>
    </w:p>
    <w:p w14:paraId="51415D6A">
      <w:pPr>
        <w:tabs>
          <w:tab w:val="left" w:pos="7211"/>
        </w:tabs>
        <w:ind w:firstLine="240" w:firstLineChars="100"/>
        <w:rPr>
          <w:rFonts w:hint="eastAsia" w:ascii="宋体" w:hAnsi="宋体" w:cs="宋体"/>
          <w:sz w:val="24"/>
        </w:rPr>
      </w:pPr>
      <w:r>
        <w:rPr>
          <w:rFonts w:hint="eastAsia" w:ascii="宋体" w:hAnsi="宋体" w:cs="宋体"/>
          <w:sz w:val="24"/>
        </w:rPr>
        <w:t xml:space="preserve">  那我们的身边又有哪些菜花呢？有没有我们在绘本中看到的那些菜花呢？带着这样的疑问，小朋友们又开始了寻觅之旅，幼儿园内的种植地中，家旁边的田地中，公园旁的花坛中……</w:t>
      </w:r>
    </w:p>
    <w:p w14:paraId="4C1BB948">
      <w:pPr>
        <w:tabs>
          <w:tab w:val="left" w:pos="7211"/>
        </w:tabs>
        <w:ind w:firstLine="240" w:firstLineChars="100"/>
        <w:rPr>
          <w:rFonts w:ascii="宋体" w:hAnsi="宋体" w:cs="宋体"/>
          <w:sz w:val="24"/>
        </w:rPr>
      </w:pPr>
      <w:r>
        <w:rPr>
          <w:rFonts w:hint="eastAsia" w:ascii="宋体" w:hAnsi="宋体" w:cs="宋体"/>
          <w:sz w:val="24"/>
        </w:rPr>
        <w:t>瞧，有着紫色花朵的蚕豆花，长长的莴苣花，大片的黄黄的黄瓜花……一次次的寻找，一次次的观察，原来，大自然这么的奇妙！</w:t>
      </w:r>
    </w:p>
    <w:p w14:paraId="2370382E">
      <w:pPr>
        <w:tabs>
          <w:tab w:val="left" w:pos="7211"/>
        </w:tabs>
        <w:ind w:firstLine="482" w:firstLineChars="200"/>
        <w:rPr>
          <w:rFonts w:ascii="宋体" w:hAnsi="宋体" w:cs="黑体"/>
          <w:sz w:val="24"/>
        </w:rPr>
      </w:pPr>
      <w:r>
        <w:rPr>
          <w:rFonts w:hint="eastAsia" w:ascii="宋体" w:hAnsi="宋体" w:cs="宋体"/>
          <w:b/>
          <w:bCs/>
          <w:sz w:val="24"/>
        </w:rPr>
        <w:t>我们的思考：</w:t>
      </w:r>
      <w:r>
        <w:rPr>
          <w:rFonts w:hint="eastAsia" w:ascii="宋体" w:hAnsi="宋体" w:cs="宋体"/>
          <w:sz w:val="24"/>
        </w:rPr>
        <w:t>以油菜花为载体，引导幼儿与油菜花亲密接触，可以给孩子们一个亲近大自然的好机会。孩子们在探秘大自然的过程中，发现了蔬菜也会开花，可是新的问题又产生了，怎样把找到的这些菜花记录下来呢？</w:t>
      </w:r>
    </w:p>
    <w:p w14:paraId="7D44D57F">
      <w:pPr>
        <w:tabs>
          <w:tab w:val="left" w:pos="7211"/>
        </w:tabs>
        <w:ind w:firstLine="480" w:firstLineChars="200"/>
        <w:rPr>
          <w:rFonts w:ascii="宋体" w:hAnsi="宋体" w:cs="黑体"/>
          <w:sz w:val="24"/>
        </w:rPr>
      </w:pPr>
      <w:r>
        <w:rPr>
          <w:rFonts w:hint="eastAsia" w:ascii="宋体" w:hAnsi="宋体" w:cs="黑体"/>
          <w:sz w:val="24"/>
        </w:rPr>
        <w:t xml:space="preserve">（2）聚焦现状  班级审议  </w:t>
      </w:r>
    </w:p>
    <w:p w14:paraId="05150AD9">
      <w:pPr>
        <w:tabs>
          <w:tab w:val="left" w:pos="7211"/>
        </w:tabs>
        <w:ind w:firstLine="480" w:firstLineChars="200"/>
        <w:rPr>
          <w:rFonts w:hint="eastAsia" w:ascii="宋体" w:hAnsi="宋体" w:cs="宋体"/>
          <w:sz w:val="24"/>
        </w:rPr>
      </w:pPr>
      <w:r>
        <w:rPr>
          <w:rFonts w:hint="eastAsia" w:ascii="宋体" w:hAnsi="宋体" w:cs="宋体"/>
          <w:sz w:val="24"/>
        </w:rPr>
        <w:t>幼儿的兴趣是层出不断的，每个幼儿的兴趣因个性和关注点的不同而不同，教师需要找到适于大部分幼儿探究、具有发展价值的共同内容。为了延续课程的价值点，我们班级两位老师根据课程现状，进行了班级审议。审议内容为：课程目标的重审，课程走向的重心，</w:t>
      </w:r>
      <w:bookmarkStart w:id="0" w:name="OLE_LINK1"/>
      <w:r>
        <w:rPr>
          <w:rFonts w:hint="eastAsia" w:ascii="宋体" w:hAnsi="宋体" w:cs="宋体"/>
          <w:sz w:val="24"/>
        </w:rPr>
        <w:t>课程实时问题的推进</w:t>
      </w:r>
      <w:bookmarkEnd w:id="0"/>
      <w:r>
        <w:rPr>
          <w:rFonts w:hint="eastAsia" w:ascii="宋体" w:hAnsi="宋体" w:cs="宋体"/>
          <w:sz w:val="24"/>
        </w:rPr>
        <w:t>……</w:t>
      </w:r>
    </w:p>
    <w:p w14:paraId="18CB08D7">
      <w:pPr>
        <w:tabs>
          <w:tab w:val="left" w:pos="7211"/>
        </w:tabs>
        <w:ind w:firstLine="480" w:firstLineChars="200"/>
        <w:rPr>
          <w:rFonts w:hint="eastAsia" w:ascii="宋体" w:hAnsi="宋体" w:cs="宋体"/>
          <w:color w:val="0000FF"/>
          <w:sz w:val="24"/>
        </w:rPr>
      </w:pPr>
      <w:r>
        <w:rPr>
          <w:rFonts w:hint="eastAsia" w:ascii="宋体" w:hAnsi="宋体" w:cs="宋体"/>
          <w:color w:val="0000FF"/>
          <w:sz w:val="24"/>
        </w:rPr>
        <w:t>期初我的目标制订为：</w:t>
      </w:r>
    </w:p>
    <w:p w14:paraId="35EE820F">
      <w:pPr>
        <w:tabs>
          <w:tab w:val="left" w:pos="7211"/>
        </w:tabs>
        <w:ind w:left="720"/>
        <w:rPr>
          <w:rFonts w:hint="eastAsia" w:ascii="宋体" w:hAnsi="宋体" w:cs="宋体"/>
          <w:color w:val="000000"/>
          <w:sz w:val="24"/>
        </w:rPr>
      </w:pPr>
      <w:r>
        <w:rPr>
          <w:rFonts w:hint="eastAsia" w:ascii="宋体" w:hAnsi="宋体" w:cs="宋体"/>
          <w:color w:val="000000"/>
          <w:sz w:val="24"/>
        </w:rPr>
        <w:t>1.认识油菜花和青菜花，了解他们的主要特征，会辨别它们的异同。（认知）</w:t>
      </w:r>
    </w:p>
    <w:p w14:paraId="1A7D7201">
      <w:pPr>
        <w:tabs>
          <w:tab w:val="left" w:pos="7211"/>
        </w:tabs>
        <w:ind w:left="720"/>
        <w:rPr>
          <w:rFonts w:hint="eastAsia" w:ascii="宋体" w:hAnsi="宋体" w:cs="宋体"/>
          <w:color w:val="000000"/>
          <w:sz w:val="24"/>
        </w:rPr>
      </w:pPr>
      <w:r>
        <w:rPr>
          <w:rFonts w:hint="eastAsia" w:ascii="宋体" w:hAnsi="宋体" w:cs="宋体"/>
          <w:color w:val="000000"/>
          <w:sz w:val="24"/>
        </w:rPr>
        <w:t>2.在探秘菜花的过程中，提高观察能力和表达能力。（能力）</w:t>
      </w:r>
    </w:p>
    <w:p w14:paraId="0A141419">
      <w:pPr>
        <w:tabs>
          <w:tab w:val="left" w:pos="7211"/>
        </w:tabs>
        <w:ind w:firstLine="720" w:firstLineChars="300"/>
        <w:rPr>
          <w:rFonts w:hint="eastAsia" w:ascii="宋体" w:hAnsi="宋体" w:cs="宋体"/>
          <w:color w:val="000000"/>
          <w:sz w:val="24"/>
        </w:rPr>
      </w:pPr>
      <w:r>
        <w:rPr>
          <w:rFonts w:hint="eastAsia" w:ascii="宋体" w:hAnsi="宋体" w:cs="宋体"/>
          <w:color w:val="000000"/>
          <w:sz w:val="24"/>
        </w:rPr>
        <w:t>3.尝试用绘画、粘贴等简单的表征进行自己观察的记录。（能力）</w:t>
      </w:r>
    </w:p>
    <w:p w14:paraId="235E4897">
      <w:pPr>
        <w:tabs>
          <w:tab w:val="left" w:pos="7211"/>
        </w:tabs>
        <w:ind w:firstLine="480" w:firstLineChars="200"/>
        <w:rPr>
          <w:rFonts w:hint="eastAsia" w:ascii="宋体" w:hAnsi="宋体" w:cs="宋体"/>
          <w:color w:val="0000FF"/>
          <w:sz w:val="24"/>
        </w:rPr>
      </w:pPr>
      <w:r>
        <w:rPr>
          <w:rFonts w:hint="eastAsia" w:ascii="宋体" w:hAnsi="宋体" w:cs="宋体"/>
          <w:color w:val="000000"/>
          <w:sz w:val="24"/>
        </w:rPr>
        <w:t>4.通过户外观察油菜花活动，让幼儿亲近自然的同时</w:t>
      </w:r>
      <w:r>
        <w:rPr>
          <w:rFonts w:hint="eastAsia" w:ascii="宋体" w:hAnsi="宋体"/>
          <w:color w:val="000000"/>
          <w:sz w:val="24"/>
        </w:rPr>
        <w:t>感受春天的美好</w:t>
      </w:r>
      <w:r>
        <w:rPr>
          <w:rFonts w:hint="eastAsia" w:ascii="宋体" w:hAnsi="宋体"/>
          <w:color w:val="000000"/>
          <w:sz w:val="24"/>
          <w:lang w:eastAsia="zh-Hans"/>
        </w:rPr>
        <w:t>（情感）</w:t>
      </w:r>
    </w:p>
    <w:p w14:paraId="120F7AC9">
      <w:pPr>
        <w:tabs>
          <w:tab w:val="left" w:pos="7211"/>
        </w:tabs>
        <w:rPr>
          <w:rFonts w:hint="eastAsia" w:ascii="宋体" w:hAnsi="宋体" w:cs="宋体"/>
          <w:color w:val="0000FF"/>
          <w:sz w:val="24"/>
        </w:rPr>
      </w:pPr>
      <w:r>
        <w:rPr>
          <w:rFonts w:hint="eastAsia" w:ascii="宋体" w:hAnsi="宋体" w:cs="宋体"/>
          <w:color w:val="0000FF"/>
          <w:sz w:val="24"/>
        </w:rPr>
        <w:t>随着课程的一个推进，我的目标进行了及时的调整：</w:t>
      </w:r>
    </w:p>
    <w:p w14:paraId="737F50EB">
      <w:pPr>
        <w:tabs>
          <w:tab w:val="left" w:pos="7211"/>
        </w:tabs>
        <w:ind w:left="720"/>
        <w:rPr>
          <w:rFonts w:hint="eastAsia" w:ascii="宋体" w:hAnsi="宋体" w:cs="宋体"/>
          <w:color w:val="000000"/>
          <w:sz w:val="24"/>
        </w:rPr>
      </w:pPr>
      <w:r>
        <w:rPr>
          <w:rFonts w:hint="eastAsia" w:ascii="宋体" w:hAnsi="宋体" w:cs="宋体"/>
          <w:color w:val="000000"/>
          <w:sz w:val="24"/>
        </w:rPr>
        <w:t>1.多种感官认识油菜花和青菜花，了解他们的外形特征，会辨别他们的异同，并初步知道</w:t>
      </w:r>
      <w:r>
        <w:rPr>
          <w:rFonts w:hint="eastAsia" w:ascii="宋体" w:hAnsi="宋体" w:cs="宋体"/>
          <w:sz w:val="24"/>
        </w:rPr>
        <w:t>青菜花和油菜花中的美食用途。</w:t>
      </w:r>
      <w:r>
        <w:rPr>
          <w:rFonts w:hint="eastAsia" w:ascii="宋体" w:hAnsi="宋体" w:cs="宋体"/>
          <w:color w:val="000000"/>
          <w:sz w:val="24"/>
        </w:rPr>
        <w:t>（认知）</w:t>
      </w:r>
    </w:p>
    <w:p w14:paraId="6AF7C422">
      <w:pPr>
        <w:ind w:firstLine="720" w:firstLineChars="300"/>
        <w:rPr>
          <w:rFonts w:hint="eastAsia" w:ascii="宋体" w:hAnsi="宋体" w:cs="宋体"/>
          <w:sz w:val="24"/>
        </w:rPr>
      </w:pPr>
      <w:r>
        <w:rPr>
          <w:rFonts w:hint="eastAsia" w:ascii="宋体" w:hAnsi="宋体" w:cs="宋体"/>
          <w:sz w:val="24"/>
        </w:rPr>
        <w:t>2.借助多元调查、交流分享等方式了解油菜花和青菜花，对感兴趣的事物能仔细观察，并初步尝试用图画或其他粘贴等方式记录、表征、分享收集的信息。（能力）</w:t>
      </w:r>
    </w:p>
    <w:p w14:paraId="5C1A5FDA">
      <w:pPr>
        <w:ind w:firstLine="720" w:firstLineChars="300"/>
        <w:rPr>
          <w:rFonts w:hint="eastAsia" w:ascii="宋体" w:hAnsi="宋体" w:cs="宋体"/>
          <w:sz w:val="24"/>
        </w:rPr>
      </w:pPr>
      <w:r>
        <w:rPr>
          <w:rFonts w:hint="eastAsia" w:ascii="宋体" w:hAnsi="宋体" w:cs="宋体"/>
          <w:sz w:val="24"/>
        </w:rPr>
        <w:t>3.通过亲手采摘、制作青菜相关的美食等活动，让幼儿感受油菜花带来的乐趣和成就感，培养他们的积极情感。（情感）</w:t>
      </w:r>
    </w:p>
    <w:p w14:paraId="2C6166AD">
      <w:pPr>
        <w:spacing w:line="360" w:lineRule="auto"/>
        <w:ind w:firstLine="720" w:firstLineChars="300"/>
        <w:rPr>
          <w:rFonts w:hint="eastAsia" w:ascii="宋体" w:hAnsi="宋体" w:cs="宋体"/>
          <w:color w:val="0000FF"/>
          <w:sz w:val="24"/>
        </w:rPr>
      </w:pPr>
      <w:r>
        <w:rPr>
          <w:rFonts w:hint="eastAsia" w:ascii="宋体" w:hAnsi="宋体" w:cs="宋体"/>
          <w:color w:val="000000"/>
          <w:sz w:val="24"/>
        </w:rPr>
        <w:t>4.</w:t>
      </w:r>
      <w:r>
        <w:rPr>
          <w:rFonts w:ascii="宋体" w:hAnsi="宋体"/>
          <w:sz w:val="24"/>
          <w:lang w:eastAsia="zh-Hans"/>
        </w:rPr>
        <w:t>幼儿喜欢参与</w:t>
      </w:r>
      <w:r>
        <w:rPr>
          <w:rFonts w:hint="eastAsia" w:ascii="宋体" w:hAnsi="宋体"/>
          <w:sz w:val="24"/>
        </w:rPr>
        <w:t>种植</w:t>
      </w:r>
      <w:r>
        <w:rPr>
          <w:rFonts w:ascii="宋体" w:hAnsi="宋体"/>
          <w:sz w:val="24"/>
          <w:lang w:eastAsia="zh-Hans"/>
        </w:rPr>
        <w:t>探究活动</w:t>
      </w:r>
      <w:r>
        <w:rPr>
          <w:rFonts w:hint="eastAsia" w:ascii="宋体" w:hAnsi="宋体"/>
          <w:sz w:val="24"/>
        </w:rPr>
        <w:t>，在</w:t>
      </w:r>
      <w:r>
        <w:rPr>
          <w:rFonts w:hint="eastAsia" w:ascii="宋体" w:hAnsi="宋体" w:cs="宋体"/>
          <w:color w:val="000000"/>
          <w:sz w:val="24"/>
        </w:rPr>
        <w:t>亲近自然过程中感受春天的美好</w:t>
      </w:r>
      <w:r>
        <w:rPr>
          <w:rFonts w:hint="eastAsia" w:ascii="宋体" w:hAnsi="宋体" w:cs="宋体"/>
          <w:color w:val="000000"/>
          <w:sz w:val="24"/>
          <w:lang w:eastAsia="zh-Hans"/>
        </w:rPr>
        <w:t>（情感）</w:t>
      </w:r>
    </w:p>
    <w:p w14:paraId="4FB3E0A0">
      <w:pPr>
        <w:tabs>
          <w:tab w:val="left" w:pos="7211"/>
        </w:tabs>
        <w:ind w:firstLine="480" w:firstLineChars="200"/>
        <w:rPr>
          <w:rFonts w:hint="eastAsia" w:ascii="宋体" w:hAnsi="宋体" w:cs="宋体"/>
          <w:sz w:val="24"/>
        </w:rPr>
      </w:pPr>
      <w:r>
        <w:rPr>
          <w:rFonts w:hint="eastAsia" w:ascii="宋体" w:hAnsi="宋体" w:cs="宋体"/>
          <w:sz w:val="24"/>
        </w:rPr>
        <w:t>孩子们不觉对蔬菜花产生了探索的欲望，我们老师是要继续做好背后的支持者和引导者，鼓励幼儿去进行探索，记录这一块的话，虽然领域关键经验中没有明确指出，必须小班幼儿进行表征记录，但是我觉得对于小班下学期的幼儿，我们是可以鼓励幼儿用简单的方式进行观察的一个记录的。</w:t>
      </w:r>
    </w:p>
    <w:p w14:paraId="63747663">
      <w:pPr>
        <w:tabs>
          <w:tab w:val="left" w:pos="7211"/>
        </w:tabs>
        <w:rPr>
          <w:rFonts w:hint="eastAsia" w:ascii="宋体" w:hAnsi="宋体" w:cs="宋体"/>
          <w:sz w:val="24"/>
        </w:rPr>
      </w:pPr>
      <w:r>
        <w:rPr>
          <w:rFonts w:hint="eastAsia" w:ascii="宋体" w:hAnsi="宋体" w:cs="宋体"/>
          <w:sz w:val="24"/>
        </w:rPr>
        <w:t>后期我们可以利用区域活动、集体活动引导幼儿进行菜花的观察记录。</w:t>
      </w:r>
    </w:p>
    <w:p w14:paraId="7656BD70">
      <w:pPr>
        <w:tabs>
          <w:tab w:val="left" w:pos="7211"/>
        </w:tabs>
        <w:ind w:firstLine="240" w:firstLineChars="100"/>
        <w:rPr>
          <w:rFonts w:hint="eastAsia" w:ascii="宋体" w:hAnsi="宋体" w:cs="黑体"/>
          <w:color w:val="000000"/>
          <w:sz w:val="24"/>
        </w:rPr>
      </w:pPr>
      <w:r>
        <w:rPr>
          <w:rFonts w:hint="eastAsia" w:ascii="宋体" w:hAnsi="宋体" w:cs="宋体"/>
          <w:sz w:val="24"/>
        </w:rPr>
        <w:t>课程审议是指课程开发的主体对具体教育实践情境中的问题，通过不断讨论后，获得一致的理解，继续开发课程的一种方式，通过班级两位老师的碰头审议，我们再次确定了课程主题目标以及下一步要开展的活动。</w:t>
      </w:r>
    </w:p>
    <w:p w14:paraId="28F5D158">
      <w:pPr>
        <w:tabs>
          <w:tab w:val="left" w:pos="7211"/>
        </w:tabs>
        <w:rPr>
          <w:rFonts w:ascii="宋体" w:hAnsi="宋体" w:cs="黑体"/>
          <w:color w:val="000000"/>
          <w:sz w:val="24"/>
        </w:rPr>
      </w:pPr>
      <w:r>
        <w:rPr>
          <w:rFonts w:hint="eastAsia" w:ascii="宋体" w:hAnsi="宋体" w:cs="黑体"/>
          <w:color w:val="000000"/>
          <w:sz w:val="24"/>
        </w:rPr>
        <w:t>（3）观察记录  表征探寻</w:t>
      </w:r>
    </w:p>
    <w:p w14:paraId="2BB23631">
      <w:pPr>
        <w:tabs>
          <w:tab w:val="left" w:pos="7211"/>
        </w:tabs>
        <w:rPr>
          <w:rFonts w:hint="eastAsia" w:ascii="宋体" w:hAnsi="宋体" w:cs="宋体"/>
          <w:sz w:val="24"/>
        </w:rPr>
      </w:pPr>
      <w:r>
        <w:rPr>
          <w:rFonts w:hint="eastAsia" w:ascii="宋体" w:hAnsi="宋体" w:cs="黑体"/>
          <w:sz w:val="24"/>
        </w:rPr>
        <w:t xml:space="preserve">    </w:t>
      </w:r>
      <w:r>
        <w:rPr>
          <w:rFonts w:hint="eastAsia" w:ascii="宋体" w:hAnsi="宋体" w:cs="宋体"/>
          <w:sz w:val="24"/>
        </w:rPr>
        <w:t xml:space="preserve"> 《3-6岁儿童学习与发展指南》中对于小班幼儿观察探索的目标是：能用多种感官或动作去探索物体。由此可见小班幼儿的观察也不是简单的用眼睛看，而是调动感官多方位参与活动。这样幼儿才能获得全面的的信息，做出足够的判断。如在探秘菜花的活动中，我引导幼儿通过用眼睛观察菜花的外形特征，用鼻子闻一闻菜花的不同味道，用自己的方式记录发现。在这样的观察中，幼儿积极运用自己的感官进行观察，建构属于自己的经验。</w:t>
      </w:r>
    </w:p>
    <w:p w14:paraId="78560B71">
      <w:pPr>
        <w:tabs>
          <w:tab w:val="left" w:pos="7211"/>
        </w:tabs>
        <w:ind w:firstLine="480"/>
        <w:rPr>
          <w:rFonts w:hint="eastAsia" w:ascii="宋体" w:hAnsi="宋体" w:cs="宋体"/>
          <w:sz w:val="24"/>
        </w:rPr>
      </w:pPr>
      <w:r>
        <w:rPr>
          <w:rFonts w:hint="eastAsia" w:ascii="宋体" w:hAnsi="宋体" w:cs="宋体"/>
          <w:sz w:val="24"/>
        </w:rPr>
        <w:t>幼儿对于菜花已经建构了一些经验，但是对于表征菜花这一方面，还没有什么概念。于是我想到了让幼儿尝试进行观察记录，结合小班幼儿的年段特点，他们还处于涂鸦期，虽然缺乏一定的绘画技能，但是他们能运用一些简单的线条、色块点等来进行简单的记录。</w:t>
      </w:r>
    </w:p>
    <w:p w14:paraId="2DFD32BF">
      <w:pPr>
        <w:tabs>
          <w:tab w:val="left" w:pos="7211"/>
        </w:tabs>
        <w:ind w:firstLine="720" w:firstLineChars="300"/>
        <w:rPr>
          <w:rFonts w:hint="eastAsia" w:ascii="宋体" w:hAnsi="宋体" w:cs="宋体"/>
          <w:sz w:val="24"/>
        </w:rPr>
      </w:pPr>
      <w:r>
        <w:rPr>
          <w:rFonts w:hint="eastAsia" w:ascii="宋体" w:hAnsi="宋体" w:cs="宋体"/>
          <w:sz w:val="24"/>
        </w:rPr>
        <w:t>1.实物粘贴  对应记录</w:t>
      </w:r>
    </w:p>
    <w:p w14:paraId="184A6F55">
      <w:pPr>
        <w:tabs>
          <w:tab w:val="left" w:pos="7211"/>
        </w:tabs>
        <w:rPr>
          <w:rFonts w:hint="eastAsia" w:ascii="宋体" w:hAnsi="宋体" w:cs="宋体"/>
          <w:sz w:val="24"/>
        </w:rPr>
      </w:pPr>
      <w:r>
        <w:rPr>
          <w:rFonts w:hint="eastAsia" w:ascii="宋体" w:hAnsi="宋体" w:cs="宋体"/>
          <w:sz w:val="24"/>
        </w:rPr>
        <w:t xml:space="preserve">      中大班幼儿能够根据观察的结果用画笔详细的记录，而小班幼儿缺乏这方面的经验，所绘画的内容大多无法正确的表达含义，需要教师进行猜测，所以我引导幼儿把自己的发现根据表格进行粘贴式记录，提供实物油菜花、青菜花、蚕豆花、荠菜花、萝卜花、西蓝花菜花等，以及环境支架的隐性暗示，幼儿开始进行自己的观察记录。</w:t>
      </w:r>
    </w:p>
    <w:p w14:paraId="4071CA65">
      <w:pPr>
        <w:tabs>
          <w:tab w:val="left" w:pos="7211"/>
        </w:tabs>
        <w:ind w:firstLine="720" w:firstLineChars="300"/>
        <w:rPr>
          <w:rFonts w:hint="eastAsia" w:ascii="宋体" w:hAnsi="宋体" w:cs="宋体"/>
          <w:sz w:val="24"/>
        </w:rPr>
      </w:pPr>
      <w:r>
        <w:rPr>
          <w:rFonts w:hint="eastAsia" w:ascii="宋体" w:hAnsi="宋体" w:cs="宋体"/>
          <w:sz w:val="24"/>
        </w:rPr>
        <w:t>2.绘画涂鸦  象征记录</w:t>
      </w:r>
    </w:p>
    <w:p w14:paraId="34B04B16">
      <w:pPr>
        <w:tabs>
          <w:tab w:val="left" w:pos="7211"/>
        </w:tabs>
        <w:rPr>
          <w:rFonts w:ascii="宋体" w:hAnsi="宋体" w:cs="宋体"/>
          <w:sz w:val="24"/>
        </w:rPr>
      </w:pPr>
      <w:r>
        <w:rPr>
          <w:rFonts w:hint="eastAsia" w:ascii="宋体" w:hAnsi="宋体" w:cs="宋体"/>
          <w:sz w:val="24"/>
        </w:rPr>
        <w:t xml:space="preserve">      除此之外，科探区的涂鸦本也吸引了孩子们的注意力，通过自己的观察探究，小朋友们尝试用涂鸦的方式进行菜花的表征，像蝴蝶一样的紫色蚕豆花，像白色小点点般的荠菜花……蔬菜花原来也可以这么的美！</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62BB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0614" w:type="dxa"/>
            <w:gridSpan w:val="4"/>
            <w:noWrap w:val="0"/>
            <w:vAlign w:val="top"/>
          </w:tcPr>
          <w:p w14:paraId="685D2ED7">
            <w:pPr>
              <w:tabs>
                <w:tab w:val="left" w:pos="4407"/>
              </w:tabs>
              <w:rPr>
                <w:rFonts w:ascii="宋体" w:hAnsi="宋体" w:cs="宋体"/>
                <w:sz w:val="24"/>
              </w:rPr>
            </w:pPr>
            <w:r>
              <w:rPr>
                <w:rFonts w:hint="eastAsia" w:ascii="宋体" w:hAnsi="宋体" w:cs="宋体"/>
                <w:sz w:val="24"/>
              </w:rPr>
              <w:tab/>
            </w:r>
            <w:r>
              <w:rPr>
                <w:rFonts w:hint="eastAsia" w:ascii="宋体" w:hAnsi="宋体" w:cs="宋体"/>
                <w:sz w:val="24"/>
              </w:rPr>
              <w:t>幼儿前后经验的变化</w:t>
            </w:r>
          </w:p>
        </w:tc>
      </w:tr>
      <w:tr w14:paraId="414E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3" w:type="dxa"/>
            <w:noWrap w:val="0"/>
            <w:vAlign w:val="top"/>
          </w:tcPr>
          <w:p w14:paraId="6FB878B8">
            <w:pPr>
              <w:tabs>
                <w:tab w:val="left" w:pos="7211"/>
              </w:tabs>
              <w:jc w:val="center"/>
              <w:rPr>
                <w:rFonts w:ascii="宋体" w:hAnsi="宋体" w:cs="宋体"/>
                <w:sz w:val="24"/>
              </w:rPr>
            </w:pPr>
            <w:r>
              <w:rPr>
                <w:rFonts w:hint="eastAsia" w:ascii="宋体" w:hAnsi="宋体" w:cs="宋体"/>
                <w:sz w:val="24"/>
              </w:rPr>
              <w:t>幼儿原有经验</w:t>
            </w:r>
          </w:p>
        </w:tc>
        <w:tc>
          <w:tcPr>
            <w:tcW w:w="2653" w:type="dxa"/>
            <w:noWrap w:val="0"/>
            <w:vAlign w:val="top"/>
          </w:tcPr>
          <w:p w14:paraId="787EED1E">
            <w:pPr>
              <w:tabs>
                <w:tab w:val="left" w:pos="7211"/>
              </w:tabs>
              <w:jc w:val="center"/>
              <w:rPr>
                <w:rFonts w:ascii="宋体" w:hAnsi="宋体" w:cs="宋体"/>
                <w:sz w:val="24"/>
              </w:rPr>
            </w:pPr>
            <w:r>
              <w:rPr>
                <w:rFonts w:hint="eastAsia" w:ascii="宋体" w:hAnsi="宋体" w:cs="宋体"/>
                <w:sz w:val="24"/>
              </w:rPr>
              <w:t>幼儿的问题与需求</w:t>
            </w:r>
          </w:p>
        </w:tc>
        <w:tc>
          <w:tcPr>
            <w:tcW w:w="2654" w:type="dxa"/>
            <w:noWrap w:val="0"/>
            <w:vAlign w:val="top"/>
          </w:tcPr>
          <w:p w14:paraId="3DE03253">
            <w:pPr>
              <w:tabs>
                <w:tab w:val="left" w:pos="7211"/>
              </w:tabs>
              <w:jc w:val="center"/>
              <w:rPr>
                <w:rFonts w:ascii="宋体" w:hAnsi="宋体" w:cs="宋体"/>
                <w:sz w:val="24"/>
              </w:rPr>
            </w:pPr>
            <w:r>
              <w:rPr>
                <w:rFonts w:hint="eastAsia" w:ascii="宋体" w:hAnsi="宋体" w:cs="宋体"/>
                <w:sz w:val="24"/>
              </w:rPr>
              <w:t>教师支持</w:t>
            </w:r>
          </w:p>
        </w:tc>
        <w:tc>
          <w:tcPr>
            <w:tcW w:w="2654" w:type="dxa"/>
            <w:noWrap w:val="0"/>
            <w:vAlign w:val="top"/>
          </w:tcPr>
          <w:p w14:paraId="51F363F0">
            <w:pPr>
              <w:tabs>
                <w:tab w:val="left" w:pos="7211"/>
              </w:tabs>
              <w:jc w:val="center"/>
              <w:rPr>
                <w:rFonts w:ascii="宋体" w:hAnsi="宋体" w:cs="宋体"/>
                <w:sz w:val="24"/>
              </w:rPr>
            </w:pPr>
            <w:r>
              <w:rPr>
                <w:rFonts w:hint="eastAsia" w:ascii="宋体" w:hAnsi="宋体" w:cs="宋体"/>
                <w:sz w:val="24"/>
              </w:rPr>
              <w:t>获得新经验</w:t>
            </w:r>
          </w:p>
        </w:tc>
      </w:tr>
      <w:tr w14:paraId="4230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53" w:type="dxa"/>
            <w:noWrap w:val="0"/>
            <w:vAlign w:val="top"/>
          </w:tcPr>
          <w:p w14:paraId="41A3458A">
            <w:pPr>
              <w:tabs>
                <w:tab w:val="left" w:pos="7211"/>
              </w:tabs>
              <w:jc w:val="left"/>
              <w:rPr>
                <w:rFonts w:hint="eastAsia" w:ascii="宋体" w:hAnsi="宋体" w:cs="宋体"/>
                <w:sz w:val="24"/>
              </w:rPr>
            </w:pPr>
            <w:r>
              <w:rPr>
                <w:rFonts w:hint="eastAsia" w:ascii="宋体" w:hAnsi="宋体" w:cs="宋体"/>
                <w:sz w:val="24"/>
              </w:rPr>
              <w:t>1.能够尝试对菜花进行观察，但是不会记录发现。</w:t>
            </w:r>
          </w:p>
          <w:p w14:paraId="4A5513F1">
            <w:pPr>
              <w:tabs>
                <w:tab w:val="left" w:pos="7211"/>
              </w:tabs>
              <w:jc w:val="left"/>
              <w:rPr>
                <w:rFonts w:ascii="宋体" w:hAnsi="宋体" w:cs="宋体"/>
                <w:sz w:val="24"/>
              </w:rPr>
            </w:pPr>
            <w:r>
              <w:rPr>
                <w:rFonts w:hint="eastAsia" w:ascii="宋体" w:hAnsi="宋体" w:cs="宋体"/>
                <w:sz w:val="24"/>
              </w:rPr>
              <w:t>2.不知道什么是记录。</w:t>
            </w:r>
          </w:p>
        </w:tc>
        <w:tc>
          <w:tcPr>
            <w:tcW w:w="2653" w:type="dxa"/>
            <w:noWrap w:val="0"/>
            <w:vAlign w:val="top"/>
          </w:tcPr>
          <w:p w14:paraId="46048FF5">
            <w:pPr>
              <w:tabs>
                <w:tab w:val="left" w:pos="7211"/>
              </w:tabs>
              <w:rPr>
                <w:rFonts w:hint="eastAsia" w:ascii="宋体" w:hAnsi="宋体" w:cs="宋体"/>
                <w:sz w:val="24"/>
              </w:rPr>
            </w:pPr>
            <w:r>
              <w:rPr>
                <w:rFonts w:hint="eastAsia" w:ascii="宋体" w:hAnsi="宋体" w:cs="宋体"/>
                <w:sz w:val="24"/>
              </w:rPr>
              <w:t>1.表格支持。</w:t>
            </w:r>
          </w:p>
          <w:p w14:paraId="5CD716E6">
            <w:pPr>
              <w:tabs>
                <w:tab w:val="left" w:pos="7211"/>
              </w:tabs>
              <w:rPr>
                <w:rFonts w:hint="eastAsia" w:ascii="宋体" w:hAnsi="宋体" w:cs="宋体"/>
                <w:sz w:val="24"/>
              </w:rPr>
            </w:pPr>
            <w:r>
              <w:rPr>
                <w:rFonts w:hint="eastAsia" w:ascii="宋体" w:hAnsi="宋体" w:cs="宋体"/>
                <w:sz w:val="24"/>
              </w:rPr>
              <w:t>2.怎么记录？记录什么？</w:t>
            </w:r>
          </w:p>
          <w:p w14:paraId="1E53DF6D">
            <w:pPr>
              <w:tabs>
                <w:tab w:val="left" w:pos="7211"/>
              </w:tabs>
              <w:rPr>
                <w:rFonts w:ascii="宋体" w:hAnsi="宋体" w:cs="宋体"/>
                <w:sz w:val="24"/>
              </w:rPr>
            </w:pPr>
            <w:r>
              <w:rPr>
                <w:rFonts w:hint="eastAsia" w:ascii="宋体" w:hAnsi="宋体" w:cs="宋体"/>
                <w:sz w:val="24"/>
              </w:rPr>
              <w:t>3.为什么要进行记录？</w:t>
            </w:r>
          </w:p>
        </w:tc>
        <w:tc>
          <w:tcPr>
            <w:tcW w:w="2654" w:type="dxa"/>
            <w:noWrap w:val="0"/>
            <w:vAlign w:val="top"/>
          </w:tcPr>
          <w:p w14:paraId="15E47314">
            <w:pPr>
              <w:tabs>
                <w:tab w:val="left" w:pos="7211"/>
              </w:tabs>
              <w:rPr>
                <w:rFonts w:hint="eastAsia" w:ascii="宋体" w:hAnsi="宋体" w:cs="宋体"/>
                <w:sz w:val="24"/>
              </w:rPr>
            </w:pPr>
            <w:r>
              <w:rPr>
                <w:rFonts w:hint="eastAsia" w:ascii="宋体" w:hAnsi="宋体" w:cs="宋体"/>
                <w:sz w:val="24"/>
              </w:rPr>
              <w:t>1.环境支架：如何进行青菜花油菜花的异同记录。</w:t>
            </w:r>
          </w:p>
          <w:p w14:paraId="78731945">
            <w:pPr>
              <w:tabs>
                <w:tab w:val="left" w:pos="7211"/>
              </w:tabs>
              <w:rPr>
                <w:rFonts w:hint="eastAsia" w:ascii="宋体" w:hAnsi="宋体" w:cs="宋体"/>
                <w:sz w:val="24"/>
              </w:rPr>
            </w:pPr>
            <w:r>
              <w:rPr>
                <w:rFonts w:hint="eastAsia" w:ascii="宋体" w:hAnsi="宋体" w:cs="宋体"/>
                <w:sz w:val="24"/>
              </w:rPr>
              <w:t>2.分享交流：记录的方式。</w:t>
            </w:r>
          </w:p>
          <w:p w14:paraId="6F2F3138">
            <w:pPr>
              <w:tabs>
                <w:tab w:val="left" w:pos="7211"/>
              </w:tabs>
              <w:rPr>
                <w:rFonts w:ascii="宋体" w:hAnsi="宋体" w:cs="宋体"/>
                <w:sz w:val="24"/>
              </w:rPr>
            </w:pPr>
            <w:r>
              <w:rPr>
                <w:rFonts w:hint="eastAsia" w:ascii="宋体" w:hAnsi="宋体" w:cs="宋体"/>
                <w:sz w:val="24"/>
              </w:rPr>
              <w:t>3.表格的提供：简化-难度的增加。</w:t>
            </w:r>
          </w:p>
        </w:tc>
        <w:tc>
          <w:tcPr>
            <w:tcW w:w="2654" w:type="dxa"/>
            <w:noWrap w:val="0"/>
            <w:vAlign w:val="top"/>
          </w:tcPr>
          <w:p w14:paraId="6ECEF5EA">
            <w:pPr>
              <w:tabs>
                <w:tab w:val="left" w:pos="7211"/>
              </w:tabs>
              <w:rPr>
                <w:rFonts w:hint="eastAsia" w:ascii="宋体" w:hAnsi="宋体" w:cs="宋体"/>
                <w:sz w:val="24"/>
              </w:rPr>
            </w:pPr>
            <w:r>
              <w:rPr>
                <w:rFonts w:hint="eastAsia" w:ascii="宋体" w:hAnsi="宋体" w:cs="宋体"/>
                <w:sz w:val="24"/>
              </w:rPr>
              <w:t>1.能够用粘贴的方式进行简单的表征记录。</w:t>
            </w:r>
          </w:p>
          <w:p w14:paraId="5A781487">
            <w:pPr>
              <w:tabs>
                <w:tab w:val="left" w:pos="7211"/>
              </w:tabs>
              <w:rPr>
                <w:rFonts w:hint="eastAsia" w:ascii="宋体" w:hAnsi="宋体" w:cs="宋体"/>
                <w:sz w:val="24"/>
              </w:rPr>
            </w:pPr>
            <w:r>
              <w:rPr>
                <w:rFonts w:hint="eastAsia" w:ascii="宋体" w:hAnsi="宋体" w:cs="宋体"/>
                <w:sz w:val="24"/>
              </w:rPr>
              <w:t>2.通过观察，进行菜花的表征。</w:t>
            </w:r>
          </w:p>
          <w:p w14:paraId="445AEFDB">
            <w:pPr>
              <w:tabs>
                <w:tab w:val="left" w:pos="7211"/>
              </w:tabs>
              <w:rPr>
                <w:rFonts w:ascii="宋体" w:hAnsi="宋体" w:cs="宋体"/>
                <w:sz w:val="24"/>
              </w:rPr>
            </w:pPr>
            <w:r>
              <w:rPr>
                <w:rFonts w:hint="eastAsia" w:ascii="宋体" w:hAnsi="宋体" w:cs="宋体"/>
                <w:sz w:val="24"/>
              </w:rPr>
              <w:t>3.能在同伴和老师前面进行观察发现的分享。</w:t>
            </w:r>
          </w:p>
        </w:tc>
      </w:tr>
    </w:tbl>
    <w:p w14:paraId="43483957">
      <w:pPr>
        <w:tabs>
          <w:tab w:val="left" w:pos="7211"/>
        </w:tabs>
        <w:rPr>
          <w:rFonts w:hint="eastAsia" w:ascii="宋体" w:hAnsi="宋体" w:cs="黑体"/>
          <w:sz w:val="24"/>
        </w:rPr>
      </w:pPr>
      <w:r>
        <w:rPr>
          <w:rFonts w:hint="eastAsia" w:ascii="宋体" w:hAnsi="宋体" w:cs="黑体"/>
          <w:sz w:val="24"/>
        </w:rPr>
        <w:t>六、迁移经验  深入探究</w:t>
      </w:r>
    </w:p>
    <w:p w14:paraId="5674C537">
      <w:pPr>
        <w:numPr>
          <w:ilvl w:val="0"/>
          <w:numId w:val="8"/>
        </w:numPr>
        <w:tabs>
          <w:tab w:val="left" w:pos="7211"/>
        </w:tabs>
        <w:rPr>
          <w:rFonts w:hint="eastAsia" w:ascii="宋体" w:hAnsi="宋体" w:cs="黑体"/>
          <w:sz w:val="24"/>
        </w:rPr>
      </w:pPr>
      <w:r>
        <w:rPr>
          <w:rFonts w:hint="eastAsia" w:ascii="宋体" w:hAnsi="宋体" w:cs="黑体"/>
          <w:sz w:val="24"/>
        </w:rPr>
        <w:t>关注需要 精准助力</w:t>
      </w:r>
    </w:p>
    <w:p w14:paraId="340485EE">
      <w:pPr>
        <w:tabs>
          <w:tab w:val="left" w:pos="7211"/>
        </w:tabs>
        <w:ind w:firstLine="480"/>
        <w:rPr>
          <w:rFonts w:hint="eastAsia" w:ascii="宋体" w:hAnsi="宋体" w:cs="宋体"/>
          <w:sz w:val="24"/>
        </w:rPr>
      </w:pPr>
      <w:r>
        <w:rPr>
          <w:rFonts w:hint="eastAsia" w:ascii="宋体" w:hAnsi="宋体" w:cs="宋体"/>
          <w:sz w:val="24"/>
        </w:rPr>
        <w:t>关于油菜花的一系列探究正在持续进行中，又有孩子提出了疑问，那油菜花里面的油到底在哪儿呢？我带着孩子们一起摘了很多的油菜果，在集体的讨论中，小朋友们提出了不同的打开油菜果的方法，如：用小剪刀剪开、用刀切、用小手剥。为了满足幼儿的探究欲望，我随即组织了一场班内投票活动，让孩子们追随自己的兴趣选择自己想尝试的打开方式，根据投票结果，我们分成了三组，小朋友们剪的剪、剥的剥、切的切。咦？里面的小点点是什么呢？是油吗？</w:t>
      </w:r>
    </w:p>
    <w:p w14:paraId="12E042CD">
      <w:pPr>
        <w:tabs>
          <w:tab w:val="left" w:pos="7211"/>
        </w:tabs>
        <w:ind w:firstLine="480"/>
        <w:rPr>
          <w:rFonts w:hint="eastAsia" w:ascii="宋体" w:hAnsi="宋体" w:cs="宋体"/>
          <w:sz w:val="24"/>
        </w:rPr>
      </w:pPr>
      <w:r>
        <w:rPr>
          <w:rFonts w:hint="eastAsia" w:ascii="宋体" w:hAnsi="宋体" w:cs="宋体"/>
          <w:sz w:val="24"/>
        </w:rPr>
        <w:t>通过学习，我们知道了，原来油菜籽还没有成熟呢，现在油菜果里面的菜籽正在努力的生长，我们需要静静地等待……</w:t>
      </w:r>
    </w:p>
    <w:p w14:paraId="733673D2">
      <w:pPr>
        <w:tabs>
          <w:tab w:val="left" w:pos="7211"/>
        </w:tabs>
        <w:ind w:firstLine="480"/>
        <w:rPr>
          <w:rFonts w:ascii="宋体" w:hAnsi="宋体" w:cs="宋体"/>
          <w:sz w:val="24"/>
        </w:rPr>
      </w:pPr>
      <w:r>
        <w:rPr>
          <w:rFonts w:hint="eastAsia" w:ascii="宋体" w:hAnsi="宋体" w:cs="宋体"/>
          <w:b/>
          <w:bCs/>
          <w:sz w:val="24"/>
        </w:rPr>
        <w:t>我们的思考：</w:t>
      </w:r>
      <w:r>
        <w:rPr>
          <w:rFonts w:hint="eastAsia" w:ascii="宋体" w:hAnsi="宋体" w:cs="宋体"/>
          <w:sz w:val="24"/>
        </w:rPr>
        <w:t>幼儿的学习主要是靠与周围事物的相互作用来实现的，基于儿童的视角、课程的视角，将油菜花资源与幼儿的生活经验勾连，从而转化成幼儿的多元活动，进而成为幼儿的新经验，汲取新知识。油菜花的故事还在继续……</w:t>
      </w:r>
    </w:p>
    <w:p w14:paraId="28E2CF03">
      <w:pPr>
        <w:tabs>
          <w:tab w:val="left" w:pos="7211"/>
        </w:tabs>
        <w:ind w:firstLine="240" w:firstLineChars="100"/>
        <w:rPr>
          <w:rFonts w:hint="eastAsia" w:ascii="宋体" w:hAnsi="宋体" w:cs="黑体"/>
          <w:sz w:val="24"/>
        </w:rPr>
      </w:pPr>
      <w:r>
        <w:rPr>
          <w:rFonts w:hint="eastAsia" w:ascii="宋体" w:hAnsi="宋体" w:cs="黑体"/>
          <w:sz w:val="24"/>
        </w:rPr>
        <w:t>（2）放手游戏  静待花开</w:t>
      </w:r>
    </w:p>
    <w:p w14:paraId="1586D1CE">
      <w:pPr>
        <w:tabs>
          <w:tab w:val="left" w:pos="7211"/>
        </w:tabs>
        <w:ind w:firstLine="720" w:firstLineChars="300"/>
        <w:rPr>
          <w:rFonts w:hint="eastAsia" w:ascii="宋体" w:hAnsi="宋体" w:cs="宋体"/>
          <w:sz w:val="24"/>
        </w:rPr>
      </w:pPr>
      <w:r>
        <w:rPr>
          <w:rFonts w:hint="eastAsia" w:ascii="宋体" w:hAnsi="宋体" w:cs="宋体"/>
          <w:sz w:val="24"/>
        </w:rPr>
        <w:t>追随孩子的需要，探索课程的有效学习是教师教育理念的新转变，除了一系列的集体探究活动，我们还联动区域，创设了一系列与油菜花紧密相扣的区域游戏，旨在让幼儿在游戏中学习，美工区中，孩子们用黏土、颜料、画笔绘制了一副副的油菜花画，娃娃家中，小厨师正在烹饪美味的菜苔，建构区中，一块美丽的油菜花田地正在建构中，阅读区中孩子们正在演绎着油菜花中的故事，科探区中，孩子们正在用放大镜观察着各类菜花的不同……</w:t>
      </w:r>
    </w:p>
    <w:p w14:paraId="5F6154A9">
      <w:pPr>
        <w:tabs>
          <w:tab w:val="left" w:pos="7211"/>
        </w:tabs>
        <w:rPr>
          <w:rFonts w:hint="eastAsia" w:ascii="宋体" w:hAnsi="宋体" w:cs="宋体"/>
          <w:color w:val="FF0000"/>
          <w:sz w:val="24"/>
        </w:rPr>
      </w:pPr>
      <w:r>
        <w:rPr>
          <w:rFonts w:hint="eastAsia" w:ascii="宋体" w:hAnsi="宋体" w:cs="宋体"/>
          <w:color w:val="FF0000"/>
          <w:sz w:val="24"/>
        </w:rPr>
        <w:t>（2）主题线索的更新：结合实际开展的活动，对标课程开展过程中的需要以及价值判断进行了活动的再审议与再梳理。</w:t>
      </w:r>
    </w:p>
    <w:p w14:paraId="03F4D352">
      <w:pPr>
        <w:tabs>
          <w:tab w:val="left" w:pos="7211"/>
        </w:tabs>
        <w:ind w:left="210"/>
        <w:rPr>
          <w:rFonts w:hint="eastAsia" w:ascii="宋体" w:hAnsi="宋体" w:cs="宋体"/>
          <w:sz w:val="24"/>
        </w:rPr>
      </w:pPr>
      <w:r>
        <w:rPr>
          <w:rFonts w:ascii="宋体" w:hAnsi="宋体" w:cs="宋体"/>
          <w:sz w:val="24"/>
        </w:rPr>
        <w:drawing>
          <wp:inline distT="0" distB="0" distL="114300" distR="114300">
            <wp:extent cx="5935980" cy="4135755"/>
            <wp:effectExtent l="0" t="0" r="7620" b="9525"/>
            <wp:docPr id="16" name="图片 3" descr="详细版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详细版导图"/>
                    <pic:cNvPicPr>
                      <a:picLocks noChangeAspect="1"/>
                    </pic:cNvPicPr>
                  </pic:nvPicPr>
                  <pic:blipFill>
                    <a:blip r:embed="rId15"/>
                    <a:stretch>
                      <a:fillRect/>
                    </a:stretch>
                  </pic:blipFill>
                  <pic:spPr>
                    <a:xfrm>
                      <a:off x="0" y="0"/>
                      <a:ext cx="5019040" cy="6015990"/>
                    </a:xfrm>
                    <a:prstGeom prst="roundRect">
                      <a:avLst/>
                    </a:prstGeom>
                    <a:noFill/>
                    <a:ln>
                      <a:noFill/>
                    </a:ln>
                    <a:effectLst/>
                  </pic:spPr>
                </pic:pic>
              </a:graphicData>
            </a:graphic>
          </wp:inline>
        </w:drawing>
      </w:r>
    </w:p>
    <w:p w14:paraId="29FF7EE1">
      <w:pPr>
        <w:numPr>
          <w:ilvl w:val="0"/>
          <w:numId w:val="9"/>
        </w:numPr>
        <w:tabs>
          <w:tab w:val="left" w:pos="7211"/>
        </w:tabs>
        <w:rPr>
          <w:rFonts w:ascii="宋体" w:hAnsi="宋体" w:cs="黑体"/>
          <w:sz w:val="24"/>
        </w:rPr>
      </w:pPr>
      <w:r>
        <w:rPr>
          <w:rFonts w:hint="eastAsia" w:ascii="宋体" w:hAnsi="宋体" w:cs="黑体"/>
          <w:sz w:val="24"/>
        </w:rPr>
        <w:t>回溯课程  反思成长</w:t>
      </w:r>
    </w:p>
    <w:p w14:paraId="0C784C7B">
      <w:pPr>
        <w:tabs>
          <w:tab w:val="left" w:pos="7211"/>
        </w:tabs>
        <w:rPr>
          <w:rFonts w:hint="eastAsia" w:ascii="宋体" w:hAnsi="宋体" w:cs="宋体"/>
          <w:sz w:val="24"/>
        </w:rPr>
      </w:pPr>
      <w:r>
        <w:rPr>
          <w:rFonts w:hint="eastAsia" w:ascii="宋体" w:hAnsi="宋体" w:cs="黑体"/>
          <w:sz w:val="24"/>
        </w:rPr>
        <w:t xml:space="preserve">  </w:t>
      </w:r>
      <w:r>
        <w:rPr>
          <w:rFonts w:hint="eastAsia" w:ascii="宋体" w:hAnsi="宋体" w:cs="宋体"/>
          <w:sz w:val="24"/>
        </w:rPr>
        <w:t>课程的主导者是幼儿，因此班本课程应站在儿童的视角，看儿童所看，想儿童所想，本次班本课程“一方田的油菜花”实践前后，我的一些感悟如下：</w:t>
      </w:r>
    </w:p>
    <w:p w14:paraId="4E4DFA90">
      <w:pPr>
        <w:ind w:firstLine="482" w:firstLineChars="200"/>
        <w:rPr>
          <w:rFonts w:hint="eastAsia" w:ascii="宋体" w:hAnsi="宋体" w:cs="宋体"/>
          <w:b/>
          <w:bCs/>
          <w:sz w:val="24"/>
        </w:rPr>
      </w:pPr>
      <w:r>
        <w:rPr>
          <w:rFonts w:hint="eastAsia" w:ascii="宋体" w:hAnsi="宋体" w:cs="宋体"/>
          <w:b/>
          <w:bCs/>
          <w:sz w:val="24"/>
        </w:rPr>
        <w:t>1.幼儿经验有提高</w:t>
      </w:r>
    </w:p>
    <w:p w14:paraId="5D9B1D6D">
      <w:pPr>
        <w:ind w:firstLine="480" w:firstLineChars="200"/>
        <w:rPr>
          <w:rFonts w:ascii="宋体" w:hAnsi="宋体"/>
          <w:sz w:val="24"/>
        </w:rPr>
      </w:pPr>
      <w:r>
        <w:rPr>
          <w:rFonts w:hint="eastAsia" w:ascii="宋体" w:hAnsi="宋体"/>
          <w:sz w:val="24"/>
        </w:rPr>
        <w:t>陈鹤琴先生说过，大自然，大社会是最好的活教材。小班的宝贝们在幼儿园的一方田中邂逅了油菜花，</w:t>
      </w:r>
      <w:r>
        <w:rPr>
          <w:rFonts w:ascii="宋体" w:hAnsi="宋体"/>
          <w:sz w:val="24"/>
        </w:rPr>
        <w:t>通过本次油菜花之旅，孩子们通过发现、感受、探究油菜花</w:t>
      </w:r>
      <w:r>
        <w:rPr>
          <w:rFonts w:hint="eastAsia" w:ascii="宋体" w:hAnsi="宋体"/>
          <w:sz w:val="24"/>
        </w:rPr>
        <w:t>等一系列的活动</w:t>
      </w:r>
      <w:r>
        <w:rPr>
          <w:rFonts w:ascii="宋体" w:hAnsi="宋体"/>
          <w:sz w:val="24"/>
        </w:rPr>
        <w:t>，</w:t>
      </w:r>
      <w:r>
        <w:rPr>
          <w:rFonts w:hint="eastAsia" w:ascii="宋体" w:hAnsi="宋体"/>
          <w:sz w:val="24"/>
        </w:rPr>
        <w:t>在不同的探究中提升领域核心经验。如在课程实施前，班级幼儿科学能力表达表征方面能用简单的语言描述油菜花的外部特征，在课程实施后，班级大部分幼儿都能够大胆讲述油菜花和青菜花的不同，并能结合区域活动进行探索记录。</w:t>
      </w:r>
      <w:r>
        <w:rPr>
          <w:rFonts w:ascii="宋体" w:hAnsi="宋体"/>
          <w:sz w:val="24"/>
        </w:rPr>
        <w:t>不仅培养了幼儿的观察能力，激发了孩子的好奇心和探索欲望，让他们开拓了眼界，陶冶了情操，更增进了热爱大自然的美好情感</w:t>
      </w:r>
      <w:r>
        <w:rPr>
          <w:rFonts w:hint="eastAsia" w:ascii="宋体" w:hAnsi="宋体"/>
          <w:sz w:val="24"/>
        </w:rPr>
        <w:t>。</w:t>
      </w:r>
    </w:p>
    <w:p w14:paraId="753743BE">
      <w:pPr>
        <w:jc w:val="center"/>
        <w:rPr>
          <w:rFonts w:hint="eastAsia" w:ascii="宋体" w:hAnsi="宋体" w:cs="宋体"/>
          <w:b/>
          <w:bCs/>
          <w:sz w:val="24"/>
        </w:rPr>
      </w:pPr>
      <w:r>
        <w:rPr>
          <w:rFonts w:hint="eastAsia" w:ascii="宋体" w:hAnsi="宋体"/>
          <w:b/>
          <w:bCs/>
          <w:kern w:val="0"/>
          <w:sz w:val="24"/>
        </w:rPr>
        <w:t>“一方田的油菜花”幼儿阶段性发展表</w:t>
      </w:r>
    </w:p>
    <w:tbl>
      <w:tblPr>
        <w:tblStyle w:val="8"/>
        <w:tblW w:w="9651" w:type="dxa"/>
        <w:tblInd w:w="136" w:type="dxa"/>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Layout w:type="fixed"/>
        <w:tblCellMar>
          <w:top w:w="0" w:type="dxa"/>
          <w:left w:w="108" w:type="dxa"/>
          <w:bottom w:w="0" w:type="dxa"/>
          <w:right w:w="108" w:type="dxa"/>
        </w:tblCellMar>
      </w:tblPr>
      <w:tblGrid>
        <w:gridCol w:w="651"/>
        <w:gridCol w:w="2651"/>
        <w:gridCol w:w="2934"/>
        <w:gridCol w:w="3415"/>
      </w:tblGrid>
      <w:tr w14:paraId="35CA7379">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rPr>
          <w:trHeight w:val="370" w:hRule="atLeast"/>
        </w:trPr>
        <w:tc>
          <w:tcPr>
            <w:tcW w:w="9651" w:type="dxa"/>
            <w:gridSpan w:val="4"/>
            <w:shd w:val="clear" w:color="auto" w:fill="F79646"/>
            <w:noWrap w:val="0"/>
            <w:vAlign w:val="top"/>
          </w:tcPr>
          <w:p w14:paraId="1A0D650F">
            <w:pPr>
              <w:jc w:val="center"/>
              <w:rPr>
                <w:rFonts w:hint="eastAsia" w:ascii="宋体" w:hAnsi="宋体"/>
                <w:color w:val="FFFFFF"/>
                <w:kern w:val="0"/>
                <w:sz w:val="24"/>
              </w:rPr>
            </w:pPr>
            <w:r>
              <w:rPr>
                <w:rFonts w:hint="eastAsia" w:ascii="宋体" w:hAnsi="宋体"/>
                <w:color w:val="FFFFFF"/>
                <w:kern w:val="0"/>
                <w:sz w:val="24"/>
              </w:rPr>
              <w:t>“一方田的油菜花”幼儿阶段性发展表</w:t>
            </w:r>
          </w:p>
        </w:tc>
      </w:tr>
      <w:tr w14:paraId="1CAB3DD5">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rPr>
          <w:trHeight w:val="452" w:hRule="atLeast"/>
        </w:trPr>
        <w:tc>
          <w:tcPr>
            <w:tcW w:w="651" w:type="dxa"/>
            <w:vMerge w:val="restart"/>
            <w:shd w:val="clear" w:color="auto" w:fill="FDE9D9"/>
            <w:noWrap w:val="0"/>
            <w:vAlign w:val="center"/>
          </w:tcPr>
          <w:p w14:paraId="569F66EC">
            <w:pPr>
              <w:jc w:val="center"/>
              <w:rPr>
                <w:rFonts w:hint="eastAsia" w:ascii="宋体" w:hAnsi="宋体" w:cs="宋体"/>
                <w:b/>
                <w:bCs/>
                <w:color w:val="E36C09"/>
                <w:kern w:val="0"/>
                <w:sz w:val="24"/>
              </w:rPr>
            </w:pPr>
            <w:r>
              <w:rPr>
                <w:rFonts w:hint="eastAsia" w:ascii="宋体" w:hAnsi="宋体"/>
                <w:b/>
                <w:bCs/>
                <w:color w:val="E36C09"/>
                <w:kern w:val="0"/>
                <w:sz w:val="24"/>
              </w:rPr>
              <w:t>主要核心经验与能力</w:t>
            </w:r>
          </w:p>
        </w:tc>
        <w:tc>
          <w:tcPr>
            <w:tcW w:w="2651" w:type="dxa"/>
            <w:shd w:val="clear" w:color="auto" w:fill="FDE9D9"/>
            <w:noWrap w:val="0"/>
            <w:vAlign w:val="top"/>
          </w:tcPr>
          <w:p w14:paraId="20231E81">
            <w:pPr>
              <w:jc w:val="center"/>
              <w:rPr>
                <w:rFonts w:ascii="宋体" w:hAnsi="宋体"/>
                <w:b/>
                <w:bCs/>
                <w:color w:val="E36C09"/>
                <w:kern w:val="0"/>
                <w:sz w:val="24"/>
              </w:rPr>
            </w:pPr>
            <w:r>
              <w:rPr>
                <w:rFonts w:hint="eastAsia" w:ascii="宋体" w:hAnsi="宋体" w:cs="宋体"/>
                <w:b/>
                <w:bCs/>
                <w:color w:val="E36C09"/>
                <w:kern w:val="0"/>
                <w:sz w:val="24"/>
              </w:rPr>
              <w:t>阶段一</w:t>
            </w:r>
          </w:p>
        </w:tc>
        <w:tc>
          <w:tcPr>
            <w:tcW w:w="2934" w:type="dxa"/>
            <w:shd w:val="clear" w:color="auto" w:fill="FDE9D9"/>
            <w:noWrap w:val="0"/>
            <w:vAlign w:val="top"/>
          </w:tcPr>
          <w:p w14:paraId="2A1D2C16">
            <w:pPr>
              <w:jc w:val="center"/>
              <w:rPr>
                <w:rFonts w:hint="eastAsia" w:ascii="宋体" w:hAnsi="宋体"/>
                <w:b/>
                <w:bCs/>
                <w:color w:val="E36C09"/>
                <w:kern w:val="0"/>
                <w:sz w:val="24"/>
              </w:rPr>
            </w:pPr>
            <w:r>
              <w:rPr>
                <w:rFonts w:hint="eastAsia" w:ascii="宋体" w:hAnsi="宋体" w:cs="宋体"/>
                <w:b/>
                <w:bCs/>
                <w:color w:val="E36C09"/>
                <w:kern w:val="0"/>
                <w:sz w:val="24"/>
              </w:rPr>
              <w:t>阶段二</w:t>
            </w:r>
          </w:p>
        </w:tc>
        <w:tc>
          <w:tcPr>
            <w:tcW w:w="3415" w:type="dxa"/>
            <w:shd w:val="clear" w:color="auto" w:fill="FDE9D9"/>
            <w:noWrap w:val="0"/>
            <w:vAlign w:val="top"/>
          </w:tcPr>
          <w:p w14:paraId="5250B101">
            <w:pPr>
              <w:jc w:val="center"/>
              <w:rPr>
                <w:rFonts w:hint="eastAsia" w:ascii="宋体" w:hAnsi="宋体"/>
                <w:b/>
                <w:bCs/>
                <w:color w:val="E36C09"/>
                <w:kern w:val="0"/>
                <w:sz w:val="24"/>
              </w:rPr>
            </w:pPr>
            <w:r>
              <w:rPr>
                <w:rFonts w:hint="eastAsia" w:ascii="宋体" w:hAnsi="宋体" w:cs="宋体"/>
                <w:b/>
                <w:bCs/>
                <w:color w:val="E36C09"/>
                <w:kern w:val="0"/>
                <w:sz w:val="24"/>
              </w:rPr>
              <w:t>阶段三</w:t>
            </w:r>
          </w:p>
        </w:tc>
      </w:tr>
      <w:tr w14:paraId="7A0C7F7B">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rPr>
          <w:trHeight w:val="4098" w:hRule="atLeast"/>
        </w:trPr>
        <w:tc>
          <w:tcPr>
            <w:tcW w:w="651" w:type="dxa"/>
            <w:vMerge w:val="continue"/>
            <w:noWrap w:val="0"/>
            <w:vAlign w:val="center"/>
          </w:tcPr>
          <w:p w14:paraId="2590DA93">
            <w:pPr>
              <w:jc w:val="center"/>
              <w:rPr>
                <w:rFonts w:hint="eastAsia" w:ascii="宋体" w:hAnsi="宋体" w:cs="宋体"/>
                <w:b/>
                <w:bCs/>
                <w:color w:val="E36C09"/>
                <w:kern w:val="0"/>
                <w:sz w:val="24"/>
              </w:rPr>
            </w:pPr>
          </w:p>
        </w:tc>
        <w:tc>
          <w:tcPr>
            <w:tcW w:w="2651" w:type="dxa"/>
            <w:noWrap w:val="0"/>
            <w:vAlign w:val="center"/>
          </w:tcPr>
          <w:p w14:paraId="1B9E0A7F">
            <w:pPr>
              <w:rPr>
                <w:rFonts w:hint="eastAsia" w:ascii="宋体" w:hAnsi="宋体" w:cs="宋体"/>
                <w:color w:val="000000"/>
                <w:kern w:val="0"/>
                <w:sz w:val="24"/>
              </w:rPr>
            </w:pPr>
            <w:r>
              <w:rPr>
                <w:rFonts w:hint="eastAsia" w:ascii="宋体" w:hAnsi="宋体" w:cs="宋体"/>
                <w:color w:val="000000"/>
                <w:kern w:val="0"/>
                <w:sz w:val="24"/>
              </w:rPr>
              <w:t>1.链接已有的生活经验解决当下遇到的问题。</w:t>
            </w:r>
          </w:p>
          <w:p w14:paraId="3405C451">
            <w:pPr>
              <w:rPr>
                <w:rFonts w:hint="eastAsia" w:ascii="宋体" w:hAnsi="宋体" w:cs="宋体"/>
                <w:color w:val="000000"/>
                <w:kern w:val="0"/>
                <w:sz w:val="24"/>
              </w:rPr>
            </w:pPr>
            <w:r>
              <w:rPr>
                <w:rFonts w:hint="eastAsia" w:ascii="宋体" w:hAnsi="宋体" w:cs="宋体"/>
                <w:color w:val="000000"/>
                <w:kern w:val="0"/>
                <w:sz w:val="24"/>
              </w:rPr>
              <w:t xml:space="preserve">2.能将观察到的植物外部特征用简单的语言表达出来。 </w:t>
            </w:r>
          </w:p>
          <w:p w14:paraId="0210D50A">
            <w:pPr>
              <w:rPr>
                <w:rFonts w:hint="eastAsia" w:ascii="宋体" w:hAnsi="宋体" w:cs="宋体"/>
                <w:color w:val="000000"/>
                <w:kern w:val="0"/>
                <w:sz w:val="24"/>
              </w:rPr>
            </w:pPr>
            <w:r>
              <w:rPr>
                <w:rFonts w:hint="eastAsia" w:ascii="宋体" w:hAnsi="宋体" w:cs="宋体"/>
                <w:color w:val="000000"/>
                <w:kern w:val="0"/>
                <w:sz w:val="24"/>
              </w:rPr>
              <w:t>3.能描述种植活动中观察到的植物的变化。</w:t>
            </w:r>
          </w:p>
          <w:p w14:paraId="28510221">
            <w:pPr>
              <w:rPr>
                <w:rFonts w:ascii="宋体" w:hAnsi="宋体" w:cs="宋体"/>
                <w:color w:val="000000"/>
                <w:kern w:val="0"/>
                <w:sz w:val="24"/>
              </w:rPr>
            </w:pPr>
            <w:r>
              <w:rPr>
                <w:rFonts w:hint="eastAsia" w:ascii="宋体" w:hAnsi="宋体" w:cs="宋体"/>
                <w:color w:val="000000"/>
                <w:kern w:val="0"/>
                <w:sz w:val="24"/>
              </w:rPr>
              <w:t>4.能辨别青菜花、油菜花的不同，并用简单语言表述。</w:t>
            </w:r>
          </w:p>
          <w:p w14:paraId="3F132389">
            <w:pPr>
              <w:rPr>
                <w:rFonts w:hint="eastAsia" w:ascii="宋体" w:hAnsi="宋体" w:cs="宋体"/>
                <w:color w:val="000000"/>
                <w:kern w:val="0"/>
                <w:sz w:val="24"/>
              </w:rPr>
            </w:pPr>
            <w:r>
              <w:rPr>
                <w:rFonts w:hint="eastAsia" w:ascii="宋体" w:hAnsi="宋体" w:cs="宋体"/>
                <w:color w:val="000000"/>
                <w:kern w:val="0"/>
                <w:sz w:val="24"/>
              </w:rPr>
              <w:t xml:space="preserve">5.会用直接比较的方法判断两个物体的大小、长短、高矮。  </w:t>
            </w:r>
          </w:p>
          <w:p w14:paraId="068C7F47">
            <w:pPr>
              <w:rPr>
                <w:rFonts w:hint="eastAsia" w:ascii="宋体" w:hAnsi="宋体" w:cs="宋体"/>
                <w:color w:val="000000"/>
                <w:kern w:val="0"/>
                <w:sz w:val="24"/>
              </w:rPr>
            </w:pPr>
            <w:r>
              <w:rPr>
                <w:rFonts w:hint="eastAsia" w:ascii="宋体" w:hAnsi="宋体" w:cs="宋体"/>
                <w:color w:val="000000"/>
                <w:kern w:val="0"/>
                <w:sz w:val="24"/>
              </w:rPr>
              <w:t xml:space="preserve">6.乐于参与种植活动。 </w:t>
            </w:r>
          </w:p>
          <w:p w14:paraId="3139D2DA">
            <w:pPr>
              <w:rPr>
                <w:rFonts w:hint="eastAsia" w:ascii="宋体" w:hAnsi="宋体" w:cs="宋体"/>
                <w:color w:val="000000"/>
                <w:kern w:val="0"/>
                <w:sz w:val="24"/>
              </w:rPr>
            </w:pPr>
          </w:p>
        </w:tc>
        <w:tc>
          <w:tcPr>
            <w:tcW w:w="2934" w:type="dxa"/>
            <w:noWrap w:val="0"/>
            <w:vAlign w:val="center"/>
          </w:tcPr>
          <w:p w14:paraId="2259BBDA">
            <w:pPr>
              <w:rPr>
                <w:rFonts w:hint="eastAsia" w:ascii="宋体" w:hAnsi="宋体" w:cs="宋体"/>
                <w:color w:val="000000"/>
                <w:kern w:val="0"/>
                <w:sz w:val="24"/>
              </w:rPr>
            </w:pPr>
            <w:r>
              <w:rPr>
                <w:rFonts w:hint="eastAsia" w:ascii="宋体" w:hAnsi="宋体" w:cs="宋体"/>
                <w:color w:val="000000"/>
                <w:kern w:val="0"/>
                <w:sz w:val="24"/>
              </w:rPr>
              <w:t xml:space="preserve">1.能够耐心的探索油菜花，并愿意照顾油菜田。 </w:t>
            </w:r>
          </w:p>
          <w:p w14:paraId="71D5636A">
            <w:pPr>
              <w:rPr>
                <w:rFonts w:hint="eastAsia" w:ascii="宋体" w:hAnsi="宋体" w:cs="宋体"/>
                <w:color w:val="000000"/>
                <w:kern w:val="0"/>
                <w:sz w:val="24"/>
              </w:rPr>
            </w:pPr>
            <w:r>
              <w:rPr>
                <w:rFonts w:hint="eastAsia" w:ascii="宋体" w:hAnsi="宋体" w:cs="宋体"/>
                <w:color w:val="000000"/>
                <w:kern w:val="0"/>
                <w:sz w:val="24"/>
              </w:rPr>
              <w:t>2.用简单的符号对种植活动中的观察进行记录。</w:t>
            </w:r>
          </w:p>
          <w:p w14:paraId="2E3FDD02">
            <w:pPr>
              <w:rPr>
                <w:rFonts w:hint="eastAsia" w:ascii="宋体" w:hAnsi="宋体" w:cs="宋体"/>
                <w:color w:val="000000"/>
                <w:kern w:val="0"/>
                <w:sz w:val="24"/>
              </w:rPr>
            </w:pPr>
            <w:r>
              <w:rPr>
                <w:rFonts w:hint="eastAsia" w:ascii="宋体" w:hAnsi="宋体" w:cs="宋体"/>
                <w:color w:val="000000"/>
                <w:kern w:val="0"/>
                <w:sz w:val="24"/>
              </w:rPr>
              <w:t xml:space="preserve">3.对各种生活中常见的菜花能仔细观察，发现其明显的特征 。 </w:t>
            </w:r>
          </w:p>
          <w:p w14:paraId="0578C8BC">
            <w:pPr>
              <w:rPr>
                <w:rFonts w:hint="eastAsia" w:ascii="宋体" w:hAnsi="宋体" w:cs="宋体"/>
                <w:color w:val="000000"/>
                <w:kern w:val="0"/>
                <w:sz w:val="24"/>
              </w:rPr>
            </w:pPr>
            <w:r>
              <w:rPr>
                <w:rFonts w:hint="eastAsia" w:ascii="宋体" w:hAnsi="宋体" w:cs="宋体"/>
                <w:color w:val="000000"/>
                <w:kern w:val="0"/>
                <w:sz w:val="24"/>
              </w:rPr>
              <w:t>4.尝试运用观察、猜测、验证的方式感知油菜花的特征。</w:t>
            </w:r>
          </w:p>
          <w:p w14:paraId="63932077">
            <w:pPr>
              <w:rPr>
                <w:rFonts w:ascii="宋体" w:hAnsi="宋体" w:cs="宋体"/>
                <w:color w:val="000000"/>
                <w:kern w:val="0"/>
                <w:sz w:val="24"/>
              </w:rPr>
            </w:pPr>
            <w:r>
              <w:rPr>
                <w:rFonts w:hint="eastAsia" w:ascii="宋体" w:hAnsi="宋体" w:cs="宋体"/>
                <w:color w:val="000000"/>
                <w:kern w:val="0"/>
                <w:sz w:val="24"/>
              </w:rPr>
              <w:t>5.能运用搓、揉、压、撕、贴等方式进行制作油菜花。</w:t>
            </w:r>
          </w:p>
          <w:p w14:paraId="3A5AFBBF">
            <w:pPr>
              <w:rPr>
                <w:rFonts w:hint="eastAsia" w:ascii="宋体" w:hAnsi="宋体" w:cs="宋体"/>
                <w:color w:val="000000"/>
                <w:kern w:val="0"/>
                <w:sz w:val="24"/>
              </w:rPr>
            </w:pPr>
            <w:r>
              <w:rPr>
                <w:rFonts w:hint="eastAsia" w:ascii="宋体" w:hAnsi="宋体" w:cs="宋体"/>
                <w:color w:val="000000"/>
                <w:kern w:val="0"/>
                <w:sz w:val="24"/>
              </w:rPr>
              <w:t xml:space="preserve">6.养成观察的习惯。  </w:t>
            </w:r>
          </w:p>
        </w:tc>
        <w:tc>
          <w:tcPr>
            <w:tcW w:w="3415" w:type="dxa"/>
            <w:noWrap w:val="0"/>
            <w:vAlign w:val="center"/>
          </w:tcPr>
          <w:p w14:paraId="1C6C9ECB">
            <w:pPr>
              <w:rPr>
                <w:rFonts w:hint="eastAsia" w:ascii="宋体" w:hAnsi="宋体" w:cs="宋体"/>
                <w:color w:val="000000"/>
                <w:kern w:val="0"/>
                <w:sz w:val="24"/>
              </w:rPr>
            </w:pPr>
            <w:r>
              <w:rPr>
                <w:rFonts w:hint="eastAsia" w:ascii="宋体" w:hAnsi="宋体" w:cs="宋体"/>
                <w:color w:val="000000"/>
                <w:kern w:val="0"/>
                <w:sz w:val="24"/>
              </w:rPr>
              <w:t>1.能做力所能及的事情。</w:t>
            </w:r>
          </w:p>
          <w:p w14:paraId="704A9E5C">
            <w:pPr>
              <w:rPr>
                <w:rFonts w:hint="eastAsia" w:ascii="宋体" w:hAnsi="宋体" w:cs="宋体"/>
                <w:color w:val="000000"/>
                <w:kern w:val="0"/>
                <w:sz w:val="24"/>
              </w:rPr>
            </w:pPr>
            <w:r>
              <w:rPr>
                <w:rFonts w:hint="eastAsia" w:ascii="宋体" w:hAnsi="宋体" w:cs="宋体"/>
                <w:color w:val="000000"/>
                <w:kern w:val="0"/>
                <w:sz w:val="24"/>
              </w:rPr>
              <w:t>2.能利用身体的各种感官，如闻一闻、摸一摸、剪一剪等方法探秘油菜花。</w:t>
            </w:r>
          </w:p>
          <w:p w14:paraId="00B4357F">
            <w:pPr>
              <w:rPr>
                <w:rFonts w:hint="eastAsia" w:ascii="宋体" w:hAnsi="宋体" w:cs="宋体"/>
                <w:color w:val="000000"/>
                <w:kern w:val="0"/>
                <w:sz w:val="24"/>
              </w:rPr>
            </w:pPr>
            <w:r>
              <w:rPr>
                <w:rFonts w:hint="eastAsia" w:ascii="宋体" w:hAnsi="宋体" w:cs="宋体"/>
                <w:color w:val="000000"/>
                <w:kern w:val="0"/>
                <w:sz w:val="24"/>
              </w:rPr>
              <w:t>3.尝试进行写生活动。</w:t>
            </w:r>
          </w:p>
          <w:p w14:paraId="61DCDACB">
            <w:pPr>
              <w:rPr>
                <w:rFonts w:hint="eastAsia" w:ascii="宋体" w:hAnsi="宋体" w:cs="宋体"/>
                <w:color w:val="000000"/>
                <w:kern w:val="0"/>
                <w:sz w:val="24"/>
              </w:rPr>
            </w:pPr>
            <w:r>
              <w:rPr>
                <w:rFonts w:hint="eastAsia" w:ascii="宋体" w:hAnsi="宋体" w:cs="宋体"/>
                <w:color w:val="000000"/>
                <w:kern w:val="0"/>
                <w:sz w:val="24"/>
              </w:rPr>
              <w:t>4.自己解决问题的能力增强。</w:t>
            </w:r>
          </w:p>
          <w:p w14:paraId="763CB255">
            <w:pPr>
              <w:rPr>
                <w:rFonts w:ascii="宋体" w:hAnsi="宋体" w:cs="宋体"/>
                <w:color w:val="000000"/>
                <w:kern w:val="0"/>
                <w:sz w:val="24"/>
              </w:rPr>
            </w:pPr>
            <w:r>
              <w:rPr>
                <w:rFonts w:hint="eastAsia" w:ascii="宋体" w:hAnsi="宋体" w:cs="宋体"/>
                <w:color w:val="000000"/>
                <w:kern w:val="0"/>
                <w:sz w:val="24"/>
              </w:rPr>
              <w:t>5.在探秘油菜花的过程中，体验同伴互相帮助、共同解决问题的快乐。</w:t>
            </w:r>
          </w:p>
          <w:p w14:paraId="4AF94A96">
            <w:pPr>
              <w:rPr>
                <w:rFonts w:hint="eastAsia" w:ascii="宋体" w:hAnsi="宋体" w:cs="宋体"/>
                <w:color w:val="000000"/>
                <w:kern w:val="0"/>
                <w:sz w:val="24"/>
              </w:rPr>
            </w:pPr>
            <w:r>
              <w:rPr>
                <w:rFonts w:hint="eastAsia" w:ascii="宋体" w:hAnsi="宋体" w:cs="宋体"/>
                <w:color w:val="000000"/>
                <w:kern w:val="0"/>
                <w:sz w:val="24"/>
              </w:rPr>
              <w:t>6.喜欢参与种植活动，观察、探索，感知种植带来的快乐。</w:t>
            </w:r>
          </w:p>
          <w:p w14:paraId="32FF2D54">
            <w:pPr>
              <w:rPr>
                <w:rFonts w:ascii="宋体" w:hAnsi="宋体" w:cs="宋体"/>
                <w:color w:val="000000"/>
                <w:kern w:val="0"/>
                <w:sz w:val="24"/>
              </w:rPr>
            </w:pPr>
          </w:p>
        </w:tc>
      </w:tr>
    </w:tbl>
    <w:p w14:paraId="1B7A788D">
      <w:pPr>
        <w:rPr>
          <w:rFonts w:ascii="宋体" w:hAnsi="宋体" w:cs="宋体"/>
          <w:b/>
          <w:bCs/>
          <w:sz w:val="24"/>
        </w:rPr>
      </w:pPr>
      <w:r>
        <w:rPr>
          <w:rFonts w:hint="eastAsia" w:ascii="宋体" w:hAnsi="宋体" w:cs="宋体"/>
          <w:b/>
          <w:bCs/>
          <w:sz w:val="24"/>
        </w:rPr>
        <w:t xml:space="preserve">2.教师能力有发展  </w:t>
      </w:r>
    </w:p>
    <w:p w14:paraId="395F2BB8">
      <w:pPr>
        <w:rPr>
          <w:rFonts w:hint="eastAsia" w:ascii="宋体" w:hAnsi="宋体" w:cs="宋体"/>
          <w:sz w:val="24"/>
        </w:rPr>
      </w:pPr>
      <w:r>
        <w:rPr>
          <w:rFonts w:hint="eastAsia" w:ascii="宋体" w:hAnsi="宋体" w:cs="宋体"/>
          <w:sz w:val="24"/>
        </w:rPr>
        <w:t>在课程实施的整个过程中，作为教师自身也有了相应的成长。</w:t>
      </w:r>
    </w:p>
    <w:p w14:paraId="5382662E">
      <w:pPr>
        <w:numPr>
          <w:ilvl w:val="0"/>
          <w:numId w:val="10"/>
        </w:numPr>
        <w:rPr>
          <w:rFonts w:hint="eastAsia" w:ascii="宋体" w:hAnsi="宋体" w:cs="宋体"/>
          <w:sz w:val="24"/>
        </w:rPr>
      </w:pPr>
      <w:r>
        <w:rPr>
          <w:rFonts w:hint="eastAsia" w:ascii="宋体" w:hAnsi="宋体" w:cs="宋体"/>
          <w:sz w:val="24"/>
        </w:rPr>
        <w:t>能及时捕捉资源，对接《指南》，精准了解资源对幼儿存在的发展价值，从而建立基于儿童生活和游戏的班本化课程。</w:t>
      </w:r>
    </w:p>
    <w:p w14:paraId="5C25827C">
      <w:pPr>
        <w:numPr>
          <w:ilvl w:val="0"/>
          <w:numId w:val="10"/>
        </w:numPr>
        <w:rPr>
          <w:rFonts w:hint="eastAsia" w:ascii="宋体" w:hAnsi="宋体" w:cs="宋体"/>
          <w:sz w:val="24"/>
        </w:rPr>
      </w:pPr>
      <w:r>
        <w:rPr>
          <w:rFonts w:hint="eastAsia" w:ascii="宋体" w:hAnsi="宋体" w:cs="宋体"/>
          <w:sz w:val="24"/>
        </w:rPr>
        <w:t>能通过观察与交流捕捉孩子当前兴趣、经验基础与需求，通过有效的策略支持，从而不断推进课程的进一步实施。</w:t>
      </w:r>
    </w:p>
    <w:p w14:paraId="7DE293F8">
      <w:pPr>
        <w:rPr>
          <w:rFonts w:hint="eastAsia" w:ascii="宋体" w:hAnsi="宋体" w:cs="宋体"/>
          <w:sz w:val="24"/>
        </w:rPr>
      </w:pPr>
      <w:r>
        <w:rPr>
          <w:rFonts w:hint="eastAsia" w:ascii="宋体" w:hAnsi="宋体" w:cs="宋体"/>
          <w:sz w:val="24"/>
        </w:rPr>
        <w:t>(3）能通过级组审议班级审议等方式，进一步把准课程目标，有效联动家园互动，支持幼儿学习。</w:t>
      </w:r>
    </w:p>
    <w:p w14:paraId="1D0D5FB5">
      <w:pPr>
        <w:rPr>
          <w:rFonts w:hint="eastAsia" w:ascii="宋体" w:hAnsi="宋体" w:cs="宋体"/>
          <w:b/>
          <w:bCs/>
          <w:sz w:val="24"/>
        </w:rPr>
      </w:pPr>
      <w:r>
        <w:rPr>
          <w:rFonts w:hint="eastAsia" w:ascii="宋体" w:hAnsi="宋体" w:cs="宋体"/>
          <w:b/>
          <w:bCs/>
          <w:sz w:val="24"/>
        </w:rPr>
        <w:t>3.依托园本 助成长</w:t>
      </w:r>
    </w:p>
    <w:p w14:paraId="70F4ABCA">
      <w:pPr>
        <w:widowControl w:val="0"/>
        <w:numPr>
          <w:numId w:val="0"/>
        </w:numPr>
        <w:spacing w:line="360" w:lineRule="auto"/>
        <w:ind w:leftChars="0"/>
        <w:jc w:val="both"/>
        <w:rPr>
          <w:rFonts w:hint="default" w:ascii="宋体" w:hAnsi="宋体" w:eastAsia="宋体" w:cs="宋体"/>
          <w:sz w:val="28"/>
          <w:szCs w:val="28"/>
          <w:lang w:val="en-US" w:eastAsia="zh-CN"/>
        </w:rPr>
      </w:pPr>
      <w:r>
        <w:rPr>
          <w:rFonts w:hint="eastAsia" w:ascii="宋体" w:hAnsi="宋体" w:cs="宋体"/>
          <w:sz w:val="24"/>
        </w:rPr>
        <w:t>基于幼儿园本身课程管理的经验</w:t>
      </w:r>
      <w:r>
        <w:rPr>
          <w:rFonts w:hint="eastAsia" w:ascii="宋体" w:hAnsi="宋体"/>
          <w:bCs/>
          <w:sz w:val="24"/>
        </w:rPr>
        <w:t>，我们每学期都会统筹对班本化课程进行计划，给与老师3+1+1模式参考，即三个基于幼儿兴趣问题的课程，一个外出实践课程，一个种植课程。班级会提前制订课程计划，灵活的进行课程的开展。在课程开展的前中后我们也会依托级组、班级的力量，共同分享课程进程中的新发现，协商解决问题的途径、方法。就课程运作过程中存在的问题、面临的困难、需要解决的难点等方面进行汇总、交流。共同研究思考相应的解决策略。在本次班级“一方田的油菜花”课程的开展过程中，我也通过年级组、班级的审议，再次厘清课程的目标线索，带着班级幼儿进行了课程的开展。</w:t>
      </w:r>
      <w:r>
        <w:rPr>
          <w:rFonts w:ascii="宋体" w:hAnsi="宋体" w:cs="宋体"/>
          <w:sz w:val="24"/>
        </w:rPr>
        <w:t>给了孩子们营造了一个亲近大自然的好机会，让幼儿能在环境中获取知识的养分，促进孩子们健康快乐的成长</w:t>
      </w:r>
      <w:r>
        <w:rPr>
          <w:rFonts w:hint="eastAsia" w:ascii="宋体" w:hAnsi="宋体" w:cs="宋体"/>
          <w:sz w:val="24"/>
        </w:rPr>
        <w:t>。</w:t>
      </w:r>
      <w:bookmarkStart w:id="1" w:name="_GoBack"/>
      <w:bookmarkEnd w:id="1"/>
    </w:p>
    <w:p w14:paraId="170708C7">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14:paraId="33E6612C">
      <w:pPr>
        <w:rPr>
          <w:rFonts w:hint="eastAsia"/>
          <w:lang w:val="en-US" w:eastAsia="zh-CN"/>
        </w:rPr>
      </w:pPr>
    </w:p>
    <w:p w14:paraId="658626A9">
      <w:pPr>
        <w:jc w:val="both"/>
        <w:rPr>
          <w:rFonts w:hint="eastAsia" w:ascii="宋体" w:hAnsi="宋体" w:eastAsia="宋体" w:cs="宋体"/>
          <w:b/>
          <w:bCs/>
          <w:sz w:val="28"/>
          <w:szCs w:val="28"/>
        </w:rPr>
      </w:pPr>
      <w:r>
        <w:rPr>
          <w:rFonts w:hint="eastAsia" w:ascii="宋体" w:hAnsi="宋体" w:eastAsia="宋体" w:cs="宋体"/>
          <w:b/>
          <w:bCs/>
          <w:sz w:val="28"/>
          <w:szCs w:val="28"/>
          <w:lang w:val="en-US" w:eastAsia="zh-CN"/>
        </w:rPr>
        <w:t>新北区学前教育李潭优秀教师培育室第十三次活动通讯报道</w:t>
      </w:r>
    </w:p>
    <w:p w14:paraId="60184495">
      <w:pPr>
        <w:ind w:firstLine="480" w:firstLineChars="200"/>
        <w:rPr>
          <w:rFonts w:hint="eastAsia" w:ascii="宋体" w:hAnsi="宋体" w:eastAsia="宋体" w:cs="宋体"/>
          <w:sz w:val="24"/>
          <w:szCs w:val="24"/>
        </w:rPr>
      </w:pPr>
      <w:r>
        <w:rPr>
          <w:rFonts w:hint="eastAsia" w:ascii="宋体" w:hAnsi="宋体" w:eastAsia="宋体" w:cs="宋体"/>
          <w:sz w:val="24"/>
          <w:szCs w:val="24"/>
        </w:rPr>
        <w:t>秋意渐浓风微凉，时光恰好正当时。初秋九月，我们在时光里赶路，在学习中成长。2024年9月26日上午，新北区李潭优秀教师培育室的成员齐聚在藻江花园幼儿园开展培育室第十三次活动。本次活动由藻江花园幼儿园盛燕老师主持。</w:t>
      </w:r>
    </w:p>
    <w:p w14:paraId="5FC6AC8C">
      <w:pPr>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"https://oss.simiyun.cn/upload/20241002/d993cd2f5c9e4d32be8f4e6680036855.jpg" \t "http://www.xbjyfw.cn/html/_blank"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INCLUDEPICTURE \d "https://oss.simiyun.cn/upload/20241002/d993cd2f5c9e4d32be8f4e6680036855.jpg" \* MERGEFORMATINET </w:instrText>
      </w:r>
      <w:r>
        <w:rPr>
          <w:rFonts w:hint="eastAsia" w:ascii="宋体" w:hAnsi="宋体" w:eastAsia="宋体" w:cs="宋体"/>
          <w:sz w:val="24"/>
          <w:szCs w:val="24"/>
        </w:rPr>
        <w:fldChar w:fldCharType="separate"/>
      </w:r>
      <w:r>
        <w:rPr>
          <w:rFonts w:hint="eastAsia" w:ascii="宋体" w:hAnsi="宋体" w:eastAsia="宋体" w:cs="宋体"/>
          <w:sz w:val="24"/>
          <w:szCs w:val="24"/>
        </w:rPr>
        <w:drawing>
          <wp:inline distT="0" distB="0" distL="114300" distR="114300">
            <wp:extent cx="5266690" cy="3950335"/>
            <wp:effectExtent l="0" t="0" r="6350" b="12065"/>
            <wp:docPr id="10" name="图片 1" descr="0cbeff0e2910cad4a015c2392d22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0cbeff0e2910cad4a015c2392d225642.jpg"/>
                    <pic:cNvPicPr>
                      <a:picLocks noChangeAspect="1"/>
                    </pic:cNvPicPr>
                  </pic:nvPicPr>
                  <pic:blipFill>
                    <a:blip r:embed="rId16"/>
                    <a:stretch>
                      <a:fillRect/>
                    </a:stretch>
                  </pic:blipFill>
                  <pic:spPr>
                    <a:xfrm>
                      <a:off x="0" y="0"/>
                      <a:ext cx="5266690" cy="3950335"/>
                    </a:xfrm>
                    <a:prstGeom prst="rect">
                      <a:avLst/>
                    </a:prstGeom>
                    <a:noFill/>
                    <a:ln>
                      <a:noFill/>
                    </a:ln>
                  </pic:spPr>
                </pic:pic>
              </a:graphicData>
            </a:graphic>
          </wp:inline>
        </w:drawing>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11A33A5">
      <w:pPr>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"https://oss.simiyun.cn/upload/20241002/73f3a8c4b5c5406eb9dd640e4b9f555e.jpg" \t "http://www.xbjyfw.cn/html/_blank"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INCLUDEPICTURE \d "https://oss.simiyun.cn/upload/20241002/73f3a8c4b5c5406eb9dd640e4b9f555e.jpg" \* MERGEFORMATINET </w:instrText>
      </w:r>
      <w:r>
        <w:rPr>
          <w:rFonts w:hint="eastAsia" w:ascii="宋体" w:hAnsi="宋体" w:eastAsia="宋体" w:cs="宋体"/>
          <w:sz w:val="24"/>
          <w:szCs w:val="24"/>
        </w:rPr>
        <w:fldChar w:fldCharType="separate"/>
      </w:r>
      <w:r>
        <w:rPr>
          <w:rFonts w:hint="eastAsia" w:ascii="宋体" w:hAnsi="宋体" w:eastAsia="宋体" w:cs="宋体"/>
          <w:sz w:val="24"/>
          <w:szCs w:val="24"/>
        </w:rPr>
        <w:drawing>
          <wp:inline distT="0" distB="0" distL="114300" distR="114300">
            <wp:extent cx="5266690" cy="3950335"/>
            <wp:effectExtent l="0" t="0" r="6350" b="12065"/>
            <wp:docPr id="6" name="图片 2" descr="IMG_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9745.JPG"/>
                    <pic:cNvPicPr>
                      <a:picLocks noChangeAspect="1"/>
                    </pic:cNvPicPr>
                  </pic:nvPicPr>
                  <pic:blipFill>
                    <a:blip r:embed="rId17"/>
                    <a:stretch>
                      <a:fillRect/>
                    </a:stretch>
                  </pic:blipFill>
                  <pic:spPr>
                    <a:xfrm>
                      <a:off x="0" y="0"/>
                      <a:ext cx="5266690" cy="3950335"/>
                    </a:xfrm>
                    <a:prstGeom prst="rect">
                      <a:avLst/>
                    </a:prstGeom>
                    <a:noFill/>
                    <a:ln>
                      <a:noFill/>
                    </a:ln>
                  </pic:spPr>
                </pic:pic>
              </a:graphicData>
            </a:graphic>
          </wp:inline>
        </w:drawing>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E25CCB3">
      <w:pPr>
        <w:rPr>
          <w:rFonts w:hint="eastAsia" w:ascii="宋体" w:hAnsi="宋体" w:eastAsia="宋体" w:cs="宋体"/>
          <w:sz w:val="24"/>
          <w:szCs w:val="24"/>
        </w:rPr>
      </w:pPr>
      <w:r>
        <w:rPr>
          <w:rFonts w:hint="eastAsia" w:ascii="宋体" w:hAnsi="宋体" w:eastAsia="宋体" w:cs="宋体"/>
          <w:sz w:val="24"/>
          <w:szCs w:val="24"/>
        </w:rPr>
        <w:t>环节一：专题讲座《幼儿园班本课程的高质量建设》</w:t>
      </w:r>
    </w:p>
    <w:p w14:paraId="39706D1B">
      <w:pPr>
        <w:ind w:firstLine="480" w:firstLineChars="200"/>
        <w:rPr>
          <w:rFonts w:hint="eastAsia" w:ascii="宋体" w:hAnsi="宋体" w:eastAsia="宋体" w:cs="宋体"/>
          <w:sz w:val="24"/>
          <w:szCs w:val="24"/>
        </w:rPr>
      </w:pPr>
      <w:r>
        <w:rPr>
          <w:rFonts w:hint="eastAsia" w:ascii="宋体" w:hAnsi="宋体" w:eastAsia="宋体" w:cs="宋体"/>
          <w:sz w:val="24"/>
          <w:szCs w:val="24"/>
        </w:rPr>
        <w:t>一日生活皆课程，幼儿园里“生长”着许多精彩的课程故事，它是真实的、生动的、有趣的。由此活动伊始，基于培育室成员在班本课程建设过程中的问题与困惑，李潭园长特地邀请了常州市教育科学研究院的张丽霞老师来给我们答疑解惑。张老师结合现场老师的提问，根据实际展开的情况并结合两个生动的案例《大象，你们去哪儿》和《你好，旋转世界》进行了一对一地讲解与指导。透过张老师现场的答疑，在幼儿园班本课程的高质量建设中可以总结出以下几点优秀经验建议：</w:t>
      </w:r>
    </w:p>
    <w:p w14:paraId="4F313AEE">
      <w:pPr>
        <w:rPr>
          <w:rFonts w:hint="eastAsia" w:ascii="宋体" w:hAnsi="宋体" w:eastAsia="宋体" w:cs="宋体"/>
          <w:sz w:val="24"/>
          <w:szCs w:val="24"/>
        </w:rPr>
      </w:pPr>
      <w:r>
        <w:rPr>
          <w:rFonts w:hint="eastAsia" w:ascii="宋体" w:hAnsi="宋体" w:eastAsia="宋体" w:cs="宋体"/>
          <w:sz w:val="24"/>
          <w:szCs w:val="24"/>
        </w:rPr>
        <w:t>1.素材内容的选择很重要。素材的选择虽然来源于幼儿的生活，但是要给予充分的时间和空间带幼儿进入场域中去探索去体验，让他们充分感受，丰富他们的经验，而后再从中选择关键问题和关键线索展开班本课程。</w:t>
      </w:r>
    </w:p>
    <w:p w14:paraId="583A13F4">
      <w:pPr>
        <w:rPr>
          <w:rFonts w:hint="eastAsia" w:ascii="宋体" w:hAnsi="宋体" w:eastAsia="宋体" w:cs="宋体"/>
          <w:sz w:val="24"/>
          <w:szCs w:val="24"/>
        </w:rPr>
      </w:pPr>
      <w:r>
        <w:rPr>
          <w:rFonts w:hint="eastAsia" w:ascii="宋体" w:hAnsi="宋体" w:eastAsia="宋体" w:cs="宋体"/>
          <w:sz w:val="24"/>
          <w:szCs w:val="24"/>
        </w:rPr>
        <w:t>2.教师需要有足够的专业储备。班本课程开展前教师除了对孩子的兴趣、需要、经验进行价值判断外，自身还应该对于班本课程开展的信息点有着充分的专业知识了解，这样在支持孩子进行探索时才更有针对性。</w:t>
      </w:r>
    </w:p>
    <w:p w14:paraId="464026DF">
      <w:pPr>
        <w:rPr>
          <w:rFonts w:hint="eastAsia" w:ascii="宋体" w:hAnsi="宋体" w:eastAsia="宋体" w:cs="宋体"/>
          <w:sz w:val="24"/>
          <w:szCs w:val="24"/>
        </w:rPr>
      </w:pPr>
      <w:r>
        <w:rPr>
          <w:rFonts w:hint="eastAsia" w:ascii="宋体" w:hAnsi="宋体" w:eastAsia="宋体" w:cs="宋体"/>
          <w:sz w:val="24"/>
          <w:szCs w:val="24"/>
        </w:rPr>
        <w:t>3.教师应兴趣广泛，有敏锐的洞察力。教师应提升自我的眼光，开拓自己的眼界，丰富多元的视角，这样才能有选择班本课程开展的素材的不同眼光与视角。</w:t>
      </w:r>
    </w:p>
    <w:p w14:paraId="66CFADBC">
      <w:pPr>
        <w:rPr>
          <w:rFonts w:hint="eastAsia" w:ascii="宋体" w:hAnsi="宋体" w:eastAsia="宋体" w:cs="宋体"/>
          <w:sz w:val="24"/>
          <w:szCs w:val="24"/>
        </w:rPr>
      </w:pPr>
      <w:r>
        <w:rPr>
          <w:rFonts w:hint="eastAsia" w:ascii="宋体" w:hAnsi="宋体" w:eastAsia="宋体" w:cs="宋体"/>
          <w:sz w:val="24"/>
          <w:szCs w:val="24"/>
        </w:rPr>
        <w:t>4.课程的撰写要突出亮点和关键活动。在课程的撰写和叙述中需要结构完整，思路清晰，呈现逻辑性，切忌等分，需要把精彩的生动的活动呈现出来，这样才能透过课程看到孩子的发展。</w:t>
      </w:r>
    </w:p>
    <w:p w14:paraId="3B7B1429">
      <w:pPr>
        <w:rPr>
          <w:rFonts w:hint="eastAsia" w:ascii="宋体" w:hAnsi="宋体" w:eastAsia="宋体" w:cs="宋体"/>
          <w:sz w:val="24"/>
          <w:szCs w:val="24"/>
        </w:rPr>
      </w:pPr>
      <w:r>
        <w:rPr>
          <w:rFonts w:hint="eastAsia" w:ascii="宋体" w:hAnsi="宋体" w:eastAsia="宋体" w:cs="宋体"/>
          <w:sz w:val="24"/>
          <w:szCs w:val="24"/>
        </w:rPr>
        <w:t>5.关于课程的循证建构。班本课程的循证路径可以从三个方面展开，第一是儿童的发展，第二是教师的专业发展和理念转变，第三是班级文化和班级氛围的呈现。三个方面可以链接班本课程的实际开展进行不同点的聚焦呈现。</w:t>
      </w:r>
    </w:p>
    <w:p w14:paraId="33BFDCE8">
      <w:pPr>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"https://oss.simiyun.cn/upload/20241002/14b747d309a14986a3a88af95b111669.jpg" \t "http://www.xbjyfw.cn/html/_blank"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INCLUDEPICTURE \d "https://oss.simiyun.cn/upload/20241002/14b747d309a14986a3a88af95b111669.jpg" \* MERGEFORMATINET </w:instrText>
      </w:r>
      <w:r>
        <w:rPr>
          <w:rFonts w:hint="eastAsia" w:ascii="宋体" w:hAnsi="宋体" w:eastAsia="宋体" w:cs="宋体"/>
          <w:sz w:val="24"/>
          <w:szCs w:val="24"/>
        </w:rPr>
        <w:fldChar w:fldCharType="separate"/>
      </w:r>
      <w:r>
        <w:rPr>
          <w:rFonts w:hint="eastAsia" w:ascii="宋体" w:hAnsi="宋体" w:eastAsia="宋体" w:cs="宋体"/>
          <w:sz w:val="24"/>
          <w:szCs w:val="24"/>
        </w:rPr>
        <w:drawing>
          <wp:inline distT="0" distB="0" distL="114300" distR="114300">
            <wp:extent cx="5266690" cy="3950335"/>
            <wp:effectExtent l="0" t="0" r="6350" b="12065"/>
            <wp:docPr id="11" name="图片 4" descr="EOE6HUW7SGHS}KV}IBP}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EOE6HUW7SGHS}KV}IBP}Z~3.jpg"/>
                    <pic:cNvPicPr>
                      <a:picLocks noChangeAspect="1"/>
                    </pic:cNvPicPr>
                  </pic:nvPicPr>
                  <pic:blipFill>
                    <a:blip r:embed="rId18"/>
                    <a:stretch>
                      <a:fillRect/>
                    </a:stretch>
                  </pic:blipFill>
                  <pic:spPr>
                    <a:xfrm>
                      <a:off x="0" y="0"/>
                      <a:ext cx="5266690" cy="3950335"/>
                    </a:xfrm>
                    <a:prstGeom prst="rect">
                      <a:avLst/>
                    </a:prstGeom>
                    <a:noFill/>
                    <a:ln>
                      <a:noFill/>
                    </a:ln>
                  </pic:spPr>
                </pic:pic>
              </a:graphicData>
            </a:graphic>
          </wp:inline>
        </w:drawing>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7ED3010">
      <w:pPr>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"https://oss.simiyun.cn/upload/20241002/e2117660091248bb841863ff6a62a68d.jpg" \t "http://www.xbjyfw.cn/html/_blank"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INCLUDEPICTURE \d "https://oss.simiyun.cn/upload/20241002/e2117660091248bb841863ff6a62a68d.jpg" \* MERGEFORMATINET </w:instrText>
      </w:r>
      <w:r>
        <w:rPr>
          <w:rFonts w:hint="eastAsia" w:ascii="宋体" w:hAnsi="宋体" w:eastAsia="宋体" w:cs="宋体"/>
          <w:sz w:val="24"/>
          <w:szCs w:val="24"/>
        </w:rPr>
        <w:fldChar w:fldCharType="separate"/>
      </w:r>
      <w:r>
        <w:rPr>
          <w:rFonts w:hint="eastAsia" w:ascii="宋体" w:hAnsi="宋体" w:eastAsia="宋体" w:cs="宋体"/>
          <w:sz w:val="24"/>
          <w:szCs w:val="24"/>
        </w:rPr>
        <w:drawing>
          <wp:inline distT="0" distB="0" distL="114300" distR="114300">
            <wp:extent cx="5266690" cy="3950335"/>
            <wp:effectExtent l="0" t="0" r="6350" b="12065"/>
            <wp:docPr id="7" name="图片 5" descr="IMG_9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9740.JPG"/>
                    <pic:cNvPicPr>
                      <a:picLocks noChangeAspect="1"/>
                    </pic:cNvPicPr>
                  </pic:nvPicPr>
                  <pic:blipFill>
                    <a:blip r:embed="rId19"/>
                    <a:stretch>
                      <a:fillRect/>
                    </a:stretch>
                  </pic:blipFill>
                  <pic:spPr>
                    <a:xfrm>
                      <a:off x="0" y="0"/>
                      <a:ext cx="5266690" cy="3950335"/>
                    </a:xfrm>
                    <a:prstGeom prst="rect">
                      <a:avLst/>
                    </a:prstGeom>
                    <a:noFill/>
                    <a:ln>
                      <a:noFill/>
                    </a:ln>
                  </pic:spPr>
                </pic:pic>
              </a:graphicData>
            </a:graphic>
          </wp:inline>
        </w:drawing>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66CAF2F">
      <w:pPr>
        <w:rPr>
          <w:rFonts w:hint="eastAsia" w:ascii="宋体" w:hAnsi="宋体" w:eastAsia="宋体" w:cs="宋体"/>
          <w:sz w:val="24"/>
          <w:szCs w:val="24"/>
        </w:rPr>
      </w:pPr>
      <w:r>
        <w:rPr>
          <w:rFonts w:hint="eastAsia" w:ascii="宋体" w:hAnsi="宋体" w:eastAsia="宋体" w:cs="宋体"/>
          <w:sz w:val="24"/>
          <w:szCs w:val="24"/>
        </w:rPr>
        <w:t>环节二：专题讲座《聚焦问题研究</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提升班本课程质量》</w:t>
      </w:r>
    </w:p>
    <w:p w14:paraId="6FDA3901">
      <w:pPr>
        <w:rPr>
          <w:rFonts w:hint="eastAsia" w:ascii="宋体" w:hAnsi="宋体" w:eastAsia="宋体" w:cs="宋体"/>
          <w:sz w:val="24"/>
          <w:szCs w:val="24"/>
        </w:rPr>
      </w:pPr>
      <w:r>
        <w:rPr>
          <w:rFonts w:hint="eastAsia" w:ascii="宋体" w:hAnsi="宋体" w:eastAsia="宋体" w:cs="宋体"/>
          <w:sz w:val="24"/>
          <w:szCs w:val="24"/>
        </w:rPr>
        <w:t>随后李潭园长结合前期培育室成员的调查问卷分析重新梳理制定了本学期的培育室工作计划。计划从培育室一年来的情况分析、研究困惑及研究建议、研究推进的具体举措重新梳理调整了本学期的培育室计划。本学期我们将在去年的一个现场观摩，一个班本课程汇报，一个集体活动展示，一个现场交流研讨的基础上再联合线上线下以及三个学前教育培育室的联合活动来围绕课程资源的开发与实践来进行着重的研讨与交流。本次新学期的计划更聚焦成员们的实际问题与困惑，让每位成员在新的一学期活动中都能有所学，有所思，有所成长。</w:t>
      </w:r>
    </w:p>
    <w:p w14:paraId="260554DC">
      <w:pPr>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"https://oss.simiyun.cn/upload/20241002/24106c1a1dac432bbf9da7da4ab418fd.jpg" \t "http://www.xbjyfw.cn/html/_blank"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INCLUDEPICTURE \d "https://oss.simiyun.cn/upload/20241002/24106c1a1dac432bbf9da7da4ab418fd.jpg" \* MERGEFORMATINET </w:instrText>
      </w:r>
      <w:r>
        <w:rPr>
          <w:rFonts w:hint="eastAsia" w:ascii="宋体" w:hAnsi="宋体" w:eastAsia="宋体" w:cs="宋体"/>
          <w:sz w:val="24"/>
          <w:szCs w:val="24"/>
        </w:rPr>
        <w:fldChar w:fldCharType="separate"/>
      </w:r>
      <w:r>
        <w:rPr>
          <w:rFonts w:hint="eastAsia" w:ascii="宋体" w:hAnsi="宋体" w:eastAsia="宋体" w:cs="宋体"/>
          <w:sz w:val="24"/>
          <w:szCs w:val="24"/>
        </w:rPr>
        <w:drawing>
          <wp:inline distT="0" distB="0" distL="114300" distR="114300">
            <wp:extent cx="5266690" cy="3950335"/>
            <wp:effectExtent l="0" t="0" r="6350" b="12065"/>
            <wp:docPr id="9" name="图片 6" descr="IMG_9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9748.JPG"/>
                    <pic:cNvPicPr>
                      <a:picLocks noChangeAspect="1"/>
                    </pic:cNvPicPr>
                  </pic:nvPicPr>
                  <pic:blipFill>
                    <a:blip r:embed="rId20"/>
                    <a:stretch>
                      <a:fillRect/>
                    </a:stretch>
                  </pic:blipFill>
                  <pic:spPr>
                    <a:xfrm>
                      <a:off x="0" y="0"/>
                      <a:ext cx="5266690" cy="3950335"/>
                    </a:xfrm>
                    <a:prstGeom prst="rect">
                      <a:avLst/>
                    </a:prstGeom>
                    <a:noFill/>
                    <a:ln>
                      <a:noFill/>
                    </a:ln>
                  </pic:spPr>
                </pic:pic>
              </a:graphicData>
            </a:graphic>
          </wp:inline>
        </w:drawing>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AED7932">
      <w:pPr>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"https://oss.simiyun.cn/upload/20241002/0e05dea52dba41e1b1f3c457134c53f3.jpg" \t "http://www.xbjyfw.cn/html/_blank"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INCLUDEPICTURE \d "https://oss.simiyun.cn/upload/20241002/0e05dea52dba41e1b1f3c457134c53f3.jpg" \* MERGEFORMATINET </w:instrText>
      </w:r>
      <w:r>
        <w:rPr>
          <w:rFonts w:hint="eastAsia" w:ascii="宋体" w:hAnsi="宋体" w:eastAsia="宋体" w:cs="宋体"/>
          <w:sz w:val="24"/>
          <w:szCs w:val="24"/>
        </w:rPr>
        <w:fldChar w:fldCharType="separate"/>
      </w:r>
      <w:r>
        <w:rPr>
          <w:rFonts w:hint="eastAsia" w:ascii="宋体" w:hAnsi="宋体" w:eastAsia="宋体" w:cs="宋体"/>
          <w:sz w:val="24"/>
          <w:szCs w:val="24"/>
        </w:rPr>
        <w:drawing>
          <wp:inline distT="0" distB="0" distL="114300" distR="114300">
            <wp:extent cx="5266690" cy="3950335"/>
            <wp:effectExtent l="0" t="0" r="6350" b="12065"/>
            <wp:docPr id="3" name="图片 7" descr="IMG_9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9750.JPG"/>
                    <pic:cNvPicPr>
                      <a:picLocks noChangeAspect="1"/>
                    </pic:cNvPicPr>
                  </pic:nvPicPr>
                  <pic:blipFill>
                    <a:blip r:embed="rId21"/>
                    <a:stretch>
                      <a:fillRect/>
                    </a:stretch>
                  </pic:blipFill>
                  <pic:spPr>
                    <a:xfrm>
                      <a:off x="0" y="0"/>
                      <a:ext cx="5266690" cy="3950335"/>
                    </a:xfrm>
                    <a:prstGeom prst="rect">
                      <a:avLst/>
                    </a:prstGeom>
                    <a:noFill/>
                    <a:ln>
                      <a:noFill/>
                    </a:ln>
                  </pic:spPr>
                </pic:pic>
              </a:graphicData>
            </a:graphic>
          </wp:inline>
        </w:drawing>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55399F5">
      <w:pPr>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"https://oss.simiyun.cn/upload/20241002/2dbafac32cf24aa8b0d2a179883f2c57.jpg" \t "http://www.xbjyfw.cn/html/_blank"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INCLUDEPICTURE \d "https://oss.simiyun.cn/upload/20241002/2dbafac32cf24aa8b0d2a179883f2c57.jpg" \* MERGEFORMATINET </w:instrText>
      </w:r>
      <w:r>
        <w:rPr>
          <w:rFonts w:hint="eastAsia" w:ascii="宋体" w:hAnsi="宋体" w:eastAsia="宋体" w:cs="宋体"/>
          <w:sz w:val="24"/>
          <w:szCs w:val="24"/>
        </w:rPr>
        <w:fldChar w:fldCharType="separate"/>
      </w:r>
      <w:r>
        <w:rPr>
          <w:rFonts w:hint="eastAsia" w:ascii="宋体" w:hAnsi="宋体" w:eastAsia="宋体" w:cs="宋体"/>
          <w:sz w:val="24"/>
          <w:szCs w:val="24"/>
        </w:rPr>
        <w:drawing>
          <wp:inline distT="0" distB="0" distL="114300" distR="114300">
            <wp:extent cx="5266690" cy="3950335"/>
            <wp:effectExtent l="0" t="0" r="6350" b="12065"/>
            <wp:docPr id="4" name="图片 8" descr="IMG_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9751.JPG"/>
                    <pic:cNvPicPr>
                      <a:picLocks noChangeAspect="1"/>
                    </pic:cNvPicPr>
                  </pic:nvPicPr>
                  <pic:blipFill>
                    <a:blip r:embed="rId22"/>
                    <a:stretch>
                      <a:fillRect/>
                    </a:stretch>
                  </pic:blipFill>
                  <pic:spPr>
                    <a:xfrm>
                      <a:off x="0" y="0"/>
                      <a:ext cx="5266690" cy="3950335"/>
                    </a:xfrm>
                    <a:prstGeom prst="rect">
                      <a:avLst/>
                    </a:prstGeom>
                    <a:noFill/>
                    <a:ln>
                      <a:noFill/>
                    </a:ln>
                  </pic:spPr>
                </pic:pic>
              </a:graphicData>
            </a:graphic>
          </wp:inline>
        </w:drawing>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E2A42D4">
      <w:pPr>
        <w:rPr>
          <w:rFonts w:hint="eastAsia" w:ascii="宋体" w:hAnsi="宋体" w:eastAsia="宋体" w:cs="宋体"/>
          <w:sz w:val="24"/>
          <w:szCs w:val="24"/>
        </w:rPr>
      </w:pPr>
      <w:r>
        <w:rPr>
          <w:rFonts w:hint="eastAsia" w:ascii="宋体" w:hAnsi="宋体" w:eastAsia="宋体" w:cs="宋体"/>
          <w:sz w:val="24"/>
          <w:szCs w:val="24"/>
        </w:rPr>
        <w:t>环节三：课程案例分享《一方田的油菜花》</w:t>
      </w:r>
    </w:p>
    <w:p w14:paraId="0AB536B6">
      <w:pPr>
        <w:rPr>
          <w:rFonts w:hint="eastAsia" w:ascii="宋体" w:hAnsi="宋体" w:eastAsia="宋体" w:cs="宋体"/>
          <w:sz w:val="24"/>
          <w:szCs w:val="24"/>
        </w:rPr>
      </w:pPr>
      <w:r>
        <w:rPr>
          <w:rFonts w:hint="eastAsia" w:ascii="宋体" w:hAnsi="宋体" w:eastAsia="宋体" w:cs="宋体"/>
          <w:sz w:val="24"/>
          <w:szCs w:val="24"/>
        </w:rPr>
        <w:t>新北区孝都幼儿园的陈娟老师随后进行了小班班本课程《一方田的油菜花》的课程分享。在此之中，陈娟老师从偶遇花开，兴趣生发；把握兴趣，课程启动；课程目标；课程线索；课程实施；迁移经验，深入探索；回溯课程，反思成长这七个方面展现了小班幼儿对于油菜花的感受与体验。</w:t>
      </w:r>
    </w:p>
    <w:p w14:paraId="7B3FEAAD">
      <w:pPr>
        <w:rPr>
          <w:rFonts w:hint="eastAsia" w:ascii="宋体" w:hAnsi="宋体" w:eastAsia="宋体" w:cs="宋体"/>
          <w:sz w:val="24"/>
          <w:szCs w:val="24"/>
        </w:rPr>
      </w:pPr>
      <w:r>
        <w:rPr>
          <w:rFonts w:hint="eastAsia" w:ascii="宋体" w:hAnsi="宋体" w:eastAsia="宋体" w:cs="宋体"/>
          <w:sz w:val="24"/>
          <w:szCs w:val="24"/>
        </w:rPr>
        <w:t>课程案例分享后，老师们围绕话题“结合课程案例，对标张老师的讲座内容，谈谈你发现的课程亮以及优化的建议”展开研讨，大家你一言我一语进行思维的碰撞。通过讨论老师们知晓班本课程的资源调查应对标本课程所开发利用的资源。可以从幼儿的已有经验出发，对于幼儿的年龄进行精准的把握与判断，充分运用能调动的各种资源，课程实施中幼儿一起探索、经历有意义的学习，才能将班本课程推进的整个动态过程呈现得有声有色。</w:t>
      </w:r>
    </w:p>
    <w:p w14:paraId="62E1B582">
      <w:pPr>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"https://oss.simiyun.cn/upload/20241002/29212a9df2fb4ceda408abd5c95e3ef2.jpg" \t "http://www.xbjyfw.cn/html/_blank"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INCLUDEPICTURE \d "https://oss.simiyun.cn/upload/20241002/29212a9df2fb4ceda408abd5c95e3ef2.jpg" \* MERGEFORMATINET </w:instrText>
      </w:r>
      <w:r>
        <w:rPr>
          <w:rFonts w:hint="eastAsia" w:ascii="宋体" w:hAnsi="宋体" w:eastAsia="宋体" w:cs="宋体"/>
          <w:sz w:val="24"/>
          <w:szCs w:val="24"/>
        </w:rPr>
        <w:fldChar w:fldCharType="separate"/>
      </w:r>
      <w:r>
        <w:rPr>
          <w:rFonts w:hint="eastAsia" w:ascii="宋体" w:hAnsi="宋体" w:eastAsia="宋体" w:cs="宋体"/>
          <w:sz w:val="24"/>
          <w:szCs w:val="24"/>
        </w:rPr>
        <w:drawing>
          <wp:inline distT="0" distB="0" distL="114300" distR="114300">
            <wp:extent cx="5266690" cy="3950335"/>
            <wp:effectExtent l="0" t="0" r="6350" b="12065"/>
            <wp:docPr id="5" name="图片 9" descr="IMG_9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9752.JPG"/>
                    <pic:cNvPicPr>
                      <a:picLocks noChangeAspect="1"/>
                    </pic:cNvPicPr>
                  </pic:nvPicPr>
                  <pic:blipFill>
                    <a:blip r:embed="rId23"/>
                    <a:stretch>
                      <a:fillRect/>
                    </a:stretch>
                  </pic:blipFill>
                  <pic:spPr>
                    <a:xfrm>
                      <a:off x="0" y="0"/>
                      <a:ext cx="5266690" cy="3950335"/>
                    </a:xfrm>
                    <a:prstGeom prst="rect">
                      <a:avLst/>
                    </a:prstGeom>
                    <a:noFill/>
                    <a:ln>
                      <a:noFill/>
                    </a:ln>
                  </pic:spPr>
                </pic:pic>
              </a:graphicData>
            </a:graphic>
          </wp:inline>
        </w:drawing>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"https://oss.simiyun.cn/upload/20241002/1a3e6c0302134a8e97d357c273c72578.jpg" \t "http://www.xbjyfw.cn/html/_blank"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INCLUDEPICTURE \d "https://oss.simiyun.cn/upload/20241002/1a3e6c0302134a8e97d357c273c72578.jpg" \* MERGEFORMATINET </w:instrText>
      </w:r>
      <w:r>
        <w:rPr>
          <w:rFonts w:hint="eastAsia" w:ascii="宋体" w:hAnsi="宋体" w:eastAsia="宋体" w:cs="宋体"/>
          <w:sz w:val="24"/>
          <w:szCs w:val="24"/>
        </w:rPr>
        <w:fldChar w:fldCharType="separate"/>
      </w:r>
      <w:r>
        <w:rPr>
          <w:rFonts w:hint="eastAsia" w:ascii="宋体" w:hAnsi="宋体" w:eastAsia="宋体" w:cs="宋体"/>
          <w:sz w:val="24"/>
          <w:szCs w:val="24"/>
        </w:rPr>
        <w:drawing>
          <wp:inline distT="0" distB="0" distL="114300" distR="114300">
            <wp:extent cx="5266690" cy="3950335"/>
            <wp:effectExtent l="0" t="0" r="6350" b="12065"/>
            <wp:docPr id="14" name="图片 10" descr="4723fd157acd71fbaa5fe81dbb6156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4723fd157acd71fbaa5fe81dbb6156af.jpg"/>
                    <pic:cNvPicPr>
                      <a:picLocks noChangeAspect="1"/>
                    </pic:cNvPicPr>
                  </pic:nvPicPr>
                  <pic:blipFill>
                    <a:blip r:embed="rId24"/>
                    <a:stretch>
                      <a:fillRect/>
                    </a:stretch>
                  </pic:blipFill>
                  <pic:spPr>
                    <a:xfrm>
                      <a:off x="0" y="0"/>
                      <a:ext cx="5266690" cy="3950335"/>
                    </a:xfrm>
                    <a:prstGeom prst="rect">
                      <a:avLst/>
                    </a:prstGeom>
                    <a:noFill/>
                    <a:ln>
                      <a:noFill/>
                    </a:ln>
                  </pic:spPr>
                </pic:pic>
              </a:graphicData>
            </a:graphic>
          </wp:inline>
        </w:drawing>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41577B5">
      <w:pPr>
        <w:rPr>
          <w:rFonts w:hint="eastAsia" w:ascii="宋体" w:hAnsi="宋体" w:eastAsia="宋体" w:cs="宋体"/>
          <w:sz w:val="24"/>
          <w:szCs w:val="24"/>
        </w:rPr>
      </w:pPr>
      <w:r>
        <w:rPr>
          <w:rFonts w:hint="eastAsia" w:ascii="宋体" w:hAnsi="宋体" w:eastAsia="宋体" w:cs="宋体"/>
          <w:sz w:val="24"/>
          <w:szCs w:val="24"/>
        </w:rPr>
        <w:t>环节四：现场教研与总结提升</w:t>
      </w:r>
    </w:p>
    <w:p w14:paraId="382407D4">
      <w:pPr>
        <w:rPr>
          <w:rFonts w:hint="eastAsia" w:ascii="宋体" w:hAnsi="宋体" w:eastAsia="宋体" w:cs="宋体"/>
          <w:sz w:val="24"/>
          <w:szCs w:val="24"/>
        </w:rPr>
      </w:pPr>
      <w:r>
        <w:rPr>
          <w:rFonts w:hint="eastAsia" w:ascii="宋体" w:hAnsi="宋体" w:eastAsia="宋体" w:cs="宋体"/>
          <w:sz w:val="24"/>
          <w:szCs w:val="24"/>
        </w:rPr>
        <w:t>李潭园长从以下三个方面对于陈娟老师的课程进行了优化的建议。首先基于资源的价值判断。小班应是从了解春天的油菜花，再到春天各种各样的花。聚焦青菜花和油菜花可以转变为油菜花的颜色。其次是对标五大领域。课程开展中更多的是科学与美术，对标小班年龄特点，小班的重点在于欣赏，体验，运用颜料让小班的孩子充分去体验。最后是基于课程实施方式的选择。园外看到最多的颜色是什么，园内是什么，由一个面上的了解再到点上。</w:t>
      </w:r>
    </w:p>
    <w:p w14:paraId="45A30D4B">
      <w:pPr>
        <w:rPr>
          <w:rFonts w:hint="eastAsia" w:ascii="宋体" w:hAnsi="宋体" w:eastAsia="宋体" w:cs="宋体"/>
          <w:sz w:val="24"/>
          <w:szCs w:val="24"/>
        </w:rPr>
      </w:pPr>
      <w:r>
        <w:rPr>
          <w:rFonts w:hint="eastAsia" w:ascii="宋体" w:hAnsi="宋体" w:eastAsia="宋体" w:cs="宋体"/>
          <w:sz w:val="24"/>
          <w:szCs w:val="24"/>
        </w:rPr>
        <w:t>最后羌校长对本次活动进行了总结提升。首先羌校长高度评价了本次的活动，有深度，有温度，能够站在成员们的切实困惑上进行思考与规划。</w:t>
      </w:r>
    </w:p>
    <w:p w14:paraId="32CA1B73">
      <w:pPr>
        <w:rPr>
          <w:rFonts w:hint="eastAsia" w:ascii="宋体" w:hAnsi="宋体" w:eastAsia="宋体" w:cs="宋体"/>
          <w:sz w:val="24"/>
          <w:szCs w:val="24"/>
        </w:rPr>
      </w:pPr>
    </w:p>
    <w:p w14:paraId="5EFDBD0F">
      <w:pPr>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"https://oss.simiyun.cn/upload/20241002/f2dbd8839f734c23a41cbe44fcfc2a26.jpg" \t "http://www.xbjyfw.cn/html/_blank"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INCLUDEPICTURE \d "https://oss.simiyun.cn/upload/20241002/f2dbd8839f734c23a41cbe44fcfc2a26.jpg" \* MERGEFORMATINET </w:instrText>
      </w:r>
      <w:r>
        <w:rPr>
          <w:rFonts w:hint="eastAsia" w:ascii="宋体" w:hAnsi="宋体" w:eastAsia="宋体" w:cs="宋体"/>
          <w:sz w:val="24"/>
          <w:szCs w:val="24"/>
        </w:rPr>
        <w:fldChar w:fldCharType="separate"/>
      </w:r>
      <w:r>
        <w:rPr>
          <w:rFonts w:hint="eastAsia" w:ascii="宋体" w:hAnsi="宋体" w:eastAsia="宋体" w:cs="宋体"/>
          <w:sz w:val="24"/>
          <w:szCs w:val="24"/>
        </w:rPr>
        <w:drawing>
          <wp:inline distT="0" distB="0" distL="114300" distR="114300">
            <wp:extent cx="5266690" cy="3950335"/>
            <wp:effectExtent l="0" t="0" r="6350" b="12065"/>
            <wp:docPr id="13" name="图片 11" descr="$8](N`1YNUC9ZO`8WA17V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8](N`1YNUC9ZO`8WA17VX0.jpg"/>
                    <pic:cNvPicPr>
                      <a:picLocks noChangeAspect="1"/>
                    </pic:cNvPicPr>
                  </pic:nvPicPr>
                  <pic:blipFill>
                    <a:blip r:embed="rId25"/>
                    <a:stretch>
                      <a:fillRect/>
                    </a:stretch>
                  </pic:blipFill>
                  <pic:spPr>
                    <a:xfrm>
                      <a:off x="0" y="0"/>
                      <a:ext cx="5266690" cy="3950335"/>
                    </a:xfrm>
                    <a:prstGeom prst="rect">
                      <a:avLst/>
                    </a:prstGeom>
                    <a:noFill/>
                    <a:ln>
                      <a:noFill/>
                    </a:ln>
                  </pic:spPr>
                </pic:pic>
              </a:graphicData>
            </a:graphic>
          </wp:inline>
        </w:drawing>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5638A6F">
      <w:pPr>
        <w:rPr>
          <w:rFonts w:hint="eastAsia" w:ascii="宋体" w:hAnsi="宋体" w:eastAsia="宋体" w:cs="宋体"/>
          <w:sz w:val="24"/>
          <w:szCs w:val="24"/>
        </w:rPr>
      </w:pPr>
      <w:r>
        <w:rPr>
          <w:rFonts w:hint="eastAsia" w:ascii="宋体" w:hAnsi="宋体" w:eastAsia="宋体" w:cs="宋体"/>
          <w:sz w:val="24"/>
          <w:szCs w:val="24"/>
        </w:rPr>
        <w:t>培育室的每一次的深入交流，都是老师们在成长路上的又一次蜕变，在携手同行中，感受教研共享的温度与热度。</w:t>
      </w:r>
    </w:p>
    <w:p w14:paraId="435AADC8">
      <w:pPr>
        <w:spacing w:line="360" w:lineRule="auto"/>
        <w:jc w:val="both"/>
        <w:rPr>
          <w:rFonts w:hint="eastAsia" w:ascii="宋体" w:hAnsi="宋体" w:eastAsia="宋体" w:cs="宋体"/>
          <w:sz w:val="24"/>
        </w:rPr>
      </w:pPr>
    </w:p>
    <w:p w14:paraId="0A3C55BF">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飞龙幼儿园  张薇</w:t>
      </w:r>
      <w:r>
        <w:rPr>
          <w:rFonts w:hint="eastAsia" w:ascii="宋体" w:hAnsi="宋体" w:eastAsia="宋体" w:cs="宋体"/>
          <w:sz w:val="24"/>
        </w:rPr>
        <w:t>）</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EEE0D">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C699C">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F1C699C">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11F0E">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学前教育李潭优秀教师培育室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282D1"/>
    <w:multiLevelType w:val="singleLevel"/>
    <w:tmpl w:val="A90282D1"/>
    <w:lvl w:ilvl="0" w:tentative="0">
      <w:start w:val="1"/>
      <w:numFmt w:val="decimal"/>
      <w:lvlText w:val="(%1)"/>
      <w:lvlJc w:val="left"/>
      <w:pPr>
        <w:tabs>
          <w:tab w:val="left" w:pos="312"/>
        </w:tabs>
      </w:pPr>
    </w:lvl>
  </w:abstractNum>
  <w:abstractNum w:abstractNumId="1">
    <w:nsid w:val="AF7FA6EB"/>
    <w:multiLevelType w:val="singleLevel"/>
    <w:tmpl w:val="AF7FA6EB"/>
    <w:lvl w:ilvl="0" w:tentative="0">
      <w:start w:val="1"/>
      <w:numFmt w:val="decimal"/>
      <w:lvlText w:val="%1."/>
      <w:lvlJc w:val="left"/>
      <w:pPr>
        <w:tabs>
          <w:tab w:val="left" w:pos="312"/>
        </w:tabs>
      </w:pPr>
    </w:lvl>
  </w:abstractNum>
  <w:abstractNum w:abstractNumId="2">
    <w:nsid w:val="BD67A0E4"/>
    <w:multiLevelType w:val="singleLevel"/>
    <w:tmpl w:val="BD67A0E4"/>
    <w:lvl w:ilvl="0" w:tentative="0">
      <w:start w:val="1"/>
      <w:numFmt w:val="decimal"/>
      <w:suff w:val="nothing"/>
      <w:lvlText w:val="（%1）"/>
      <w:lvlJc w:val="left"/>
    </w:lvl>
  </w:abstractNum>
  <w:abstractNum w:abstractNumId="3">
    <w:nsid w:val="DA35B29E"/>
    <w:multiLevelType w:val="singleLevel"/>
    <w:tmpl w:val="DA35B29E"/>
    <w:lvl w:ilvl="0" w:tentative="0">
      <w:start w:val="1"/>
      <w:numFmt w:val="decimal"/>
      <w:lvlText w:val="%1."/>
      <w:lvlJc w:val="left"/>
      <w:pPr>
        <w:tabs>
          <w:tab w:val="left" w:pos="312"/>
        </w:tabs>
      </w:pPr>
    </w:lvl>
  </w:abstractNum>
  <w:abstractNum w:abstractNumId="4">
    <w:nsid w:val="DA62DD0A"/>
    <w:multiLevelType w:val="singleLevel"/>
    <w:tmpl w:val="DA62DD0A"/>
    <w:lvl w:ilvl="0" w:tentative="0">
      <w:start w:val="1"/>
      <w:numFmt w:val="chineseCounting"/>
      <w:suff w:val="nothing"/>
      <w:lvlText w:val="（%1）"/>
      <w:lvlJc w:val="left"/>
      <w:rPr>
        <w:rFonts w:hint="eastAsia"/>
      </w:rPr>
    </w:lvl>
  </w:abstractNum>
  <w:abstractNum w:abstractNumId="5">
    <w:nsid w:val="E8D9547A"/>
    <w:multiLevelType w:val="singleLevel"/>
    <w:tmpl w:val="E8D9547A"/>
    <w:lvl w:ilvl="0" w:tentative="0">
      <w:start w:val="3"/>
      <w:numFmt w:val="decimal"/>
      <w:lvlText w:val="%1."/>
      <w:lvlJc w:val="left"/>
      <w:pPr>
        <w:tabs>
          <w:tab w:val="left" w:pos="312"/>
        </w:tabs>
      </w:pPr>
    </w:lvl>
  </w:abstractNum>
  <w:abstractNum w:abstractNumId="6">
    <w:nsid w:val="ECD89708"/>
    <w:multiLevelType w:val="singleLevel"/>
    <w:tmpl w:val="ECD89708"/>
    <w:lvl w:ilvl="0" w:tentative="0">
      <w:start w:val="1"/>
      <w:numFmt w:val="decimal"/>
      <w:lvlText w:val="%1."/>
      <w:lvlJc w:val="left"/>
      <w:pPr>
        <w:tabs>
          <w:tab w:val="left" w:pos="312"/>
        </w:tabs>
      </w:pPr>
    </w:lvl>
  </w:abstractNum>
  <w:abstractNum w:abstractNumId="7">
    <w:nsid w:val="1D9EC368"/>
    <w:multiLevelType w:val="singleLevel"/>
    <w:tmpl w:val="1D9EC368"/>
    <w:lvl w:ilvl="0" w:tentative="0">
      <w:start w:val="1"/>
      <w:numFmt w:val="decimal"/>
      <w:suff w:val="nothing"/>
      <w:lvlText w:val="（%1）"/>
      <w:lvlJc w:val="left"/>
    </w:lvl>
  </w:abstractNum>
  <w:abstractNum w:abstractNumId="8">
    <w:nsid w:val="48141348"/>
    <w:multiLevelType w:val="singleLevel"/>
    <w:tmpl w:val="48141348"/>
    <w:lvl w:ilvl="0" w:tentative="0">
      <w:start w:val="7"/>
      <w:numFmt w:val="chineseCounting"/>
      <w:suff w:val="nothing"/>
      <w:lvlText w:val="%1、"/>
      <w:lvlJc w:val="left"/>
      <w:rPr>
        <w:rFonts w:hint="eastAsia"/>
      </w:rPr>
    </w:lvl>
  </w:abstractNum>
  <w:abstractNum w:abstractNumId="9">
    <w:nsid w:val="6238434B"/>
    <w:multiLevelType w:val="singleLevel"/>
    <w:tmpl w:val="6238434B"/>
    <w:lvl w:ilvl="0" w:tentative="0">
      <w:start w:val="1"/>
      <w:numFmt w:val="chineseCounting"/>
      <w:suff w:val="nothing"/>
      <w:lvlText w:val="%1、"/>
      <w:lvlJc w:val="left"/>
      <w:rPr>
        <w:rFonts w:hint="eastAsia"/>
      </w:rPr>
    </w:lvl>
  </w:abstractNum>
  <w:num w:numId="1">
    <w:abstractNumId w:val="4"/>
  </w:num>
  <w:num w:numId="2">
    <w:abstractNumId w:val="9"/>
  </w:num>
  <w:num w:numId="3">
    <w:abstractNumId w:val="7"/>
  </w:num>
  <w:num w:numId="4">
    <w:abstractNumId w:val="5"/>
  </w:num>
  <w:num w:numId="5">
    <w:abstractNumId w:val="1"/>
  </w:num>
  <w:num w:numId="6">
    <w:abstractNumId w:val="3"/>
  </w:num>
  <w:num w:numId="7">
    <w:abstractNumId w:val="6"/>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1NjNjYmYxNzg1NWRmYjY5M2FiN2U2N2ViZjU2ZmU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551D4C"/>
    <w:rsid w:val="05761CE9"/>
    <w:rsid w:val="05ED7736"/>
    <w:rsid w:val="08C73A63"/>
    <w:rsid w:val="09383E5F"/>
    <w:rsid w:val="0B626EBE"/>
    <w:rsid w:val="0FFF9389"/>
    <w:rsid w:val="10CA7A92"/>
    <w:rsid w:val="151C63E2"/>
    <w:rsid w:val="162E461F"/>
    <w:rsid w:val="179E3A27"/>
    <w:rsid w:val="1A505049"/>
    <w:rsid w:val="1B676FF2"/>
    <w:rsid w:val="1C496E68"/>
    <w:rsid w:val="1F95149F"/>
    <w:rsid w:val="1FE10954"/>
    <w:rsid w:val="205D5668"/>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3D4AF5"/>
    <w:rsid w:val="2FD302BA"/>
    <w:rsid w:val="2FDB0F1C"/>
    <w:rsid w:val="312F4341"/>
    <w:rsid w:val="31F71EF5"/>
    <w:rsid w:val="324A0D23"/>
    <w:rsid w:val="32FFAEAE"/>
    <w:rsid w:val="3366208C"/>
    <w:rsid w:val="3373540D"/>
    <w:rsid w:val="33AE7A02"/>
    <w:rsid w:val="346F4329"/>
    <w:rsid w:val="3529272A"/>
    <w:rsid w:val="36274EBB"/>
    <w:rsid w:val="369439B3"/>
    <w:rsid w:val="393A4F06"/>
    <w:rsid w:val="39D10289"/>
    <w:rsid w:val="3A5F20C0"/>
    <w:rsid w:val="3B0009D5"/>
    <w:rsid w:val="3B0565E7"/>
    <w:rsid w:val="3B4958D4"/>
    <w:rsid w:val="3BA43D78"/>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F58701"/>
    <w:rsid w:val="579EE63F"/>
    <w:rsid w:val="58573458"/>
    <w:rsid w:val="5AA601F5"/>
    <w:rsid w:val="5AD01FCE"/>
    <w:rsid w:val="5CA06053"/>
    <w:rsid w:val="5D086F45"/>
    <w:rsid w:val="5E5E4943"/>
    <w:rsid w:val="5E7861D3"/>
    <w:rsid w:val="60B5753A"/>
    <w:rsid w:val="60C62132"/>
    <w:rsid w:val="61AE5BE1"/>
    <w:rsid w:val="627B4938"/>
    <w:rsid w:val="637328CF"/>
    <w:rsid w:val="63B65088"/>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paragraph" w:styleId="3">
    <w:name w:val="heading 3"/>
    <w:basedOn w:val="1"/>
    <w:next w:val="1"/>
    <w:qFormat/>
    <w:uiPriority w:val="0"/>
    <w:pPr>
      <w:keepNext/>
      <w:keepLines/>
      <w:spacing w:before="260" w:after="260" w:line="415" w:lineRule="auto"/>
      <w:outlineLvl w:val="2"/>
    </w:pPr>
    <w:rPr>
      <w:b/>
      <w:sz w:val="32"/>
    </w:rPr>
  </w:style>
  <w:style w:type="character" w:default="1" w:styleId="10">
    <w:name w:val="Default Paragraph Font"/>
    <w:autoRedefine/>
    <w:semiHidden/>
    <w:unhideWhenUsed/>
    <w:qFormat/>
    <w:uiPriority w:val="1"/>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Date"/>
    <w:basedOn w:val="1"/>
    <w:next w:val="1"/>
    <w:link w:val="14"/>
    <w:qFormat/>
    <w:uiPriority w:val="0"/>
    <w:pPr>
      <w:ind w:left="100" w:leftChars="25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spacing w:before="100" w:beforeAutospacing="1" w:after="100" w:afterAutospacing="1"/>
      <w:jc w:val="left"/>
    </w:pPr>
    <w:rPr>
      <w:rFonts w:cs="Times New Roman"/>
      <w:kern w:val="0"/>
      <w:sz w:val="24"/>
    </w:rPr>
  </w:style>
  <w:style w:type="table" w:styleId="9">
    <w:name w:val="Table Grid"/>
    <w:basedOn w:val="8"/>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1">
    <w:name w:val="Strong"/>
    <w:basedOn w:val="10"/>
    <w:autoRedefine/>
    <w:qFormat/>
    <w:uiPriority w:val="0"/>
    <w:rPr>
      <w:b/>
    </w:rPr>
  </w:style>
  <w:style w:type="character" w:styleId="12">
    <w:name w:val="Hyperlink"/>
    <w:basedOn w:val="10"/>
    <w:qFormat/>
    <w:uiPriority w:val="0"/>
    <w:rPr>
      <w:color w:val="0000FF"/>
      <w:u w:val="single"/>
    </w:rPr>
  </w:style>
  <w:style w:type="character" w:customStyle="1" w:styleId="13">
    <w:name w:val="正文文本 (2) + 间距 0 pt"/>
    <w:qFormat/>
    <w:uiPriority w:val="0"/>
    <w:rPr>
      <w:rFonts w:ascii="宋体" w:eastAsia="宋体"/>
      <w:spacing w:val="2"/>
      <w:sz w:val="28"/>
      <w:szCs w:val="28"/>
      <w:shd w:val="clear" w:color="auto" w:fill="FFFFFF"/>
      <w:lang w:bidi="ar-SA"/>
    </w:rPr>
  </w:style>
  <w:style w:type="character" w:customStyle="1" w:styleId="14">
    <w:name w:val="日期 字符"/>
    <w:basedOn w:val="10"/>
    <w:link w:val="4"/>
    <w:autoRedefine/>
    <w:qFormat/>
    <w:uiPriority w:val="0"/>
    <w:rPr>
      <w:kern w:val="2"/>
      <w:sz w:val="21"/>
      <w:szCs w:val="24"/>
    </w:rPr>
  </w:style>
  <w:style w:type="paragraph" w:styleId="15">
    <w:name w:val="List Paragraph"/>
    <w:basedOn w:val="1"/>
    <w:autoRedefine/>
    <w:qFormat/>
    <w:uiPriority w:val="99"/>
    <w:pPr>
      <w:ind w:firstLine="420" w:firstLineChars="200"/>
    </w:pPr>
  </w:style>
  <w:style w:type="paragraph" w:customStyle="1" w:styleId="16">
    <w:name w:val="p1"/>
    <w:basedOn w:val="1"/>
    <w:autoRedefine/>
    <w:qFormat/>
    <w:uiPriority w:val="0"/>
    <w:pPr>
      <w:spacing w:beforeAutospacing="0" w:after="0" w:afterAutospacing="0"/>
      <w:ind w:left="0" w:right="0"/>
      <w:jc w:val="left"/>
    </w:pPr>
    <w:rPr>
      <w:kern w:val="0"/>
      <w:lang w:val="en-US" w:eastAsia="zh-CN"/>
    </w:rPr>
  </w:style>
  <w:style w:type="character" w:customStyle="1" w:styleId="17">
    <w:name w:val="s1"/>
    <w:basedOn w:val="10"/>
    <w:autoRedefine/>
    <w:qFormat/>
    <w:uiPriority w:val="0"/>
    <w:rPr>
      <w:rFonts w:ascii="Helvetica" w:hAnsi="Helvetica" w:eastAsia="Helvetica" w:cs="Helvetica"/>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2258</Words>
  <Characters>2321</Characters>
  <Lines>1</Lines>
  <Paragraphs>1</Paragraphs>
  <TotalTime>0</TotalTime>
  <ScaleCrop>false</ScaleCrop>
  <LinksUpToDate>false</LinksUpToDate>
  <CharactersWithSpaces>2485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DELL</cp:lastModifiedBy>
  <dcterms:modified xsi:type="dcterms:W3CDTF">2025-06-22T09:52:59Z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4B97406304A44748B73AB57A3D87475F_13</vt:lpwstr>
  </property>
  <property fmtid="{D5CDD505-2E9C-101B-9397-08002B2CF9AE}" pid="4" name="KSOTemplateDocerSaveRecord">
    <vt:lpwstr>eyJoZGlkIjoiOTc1MTA2MjU3ODgzMDhkMzE0ZTU0MjU4NGU4NDljNDMifQ==</vt:lpwstr>
  </property>
</Properties>
</file>