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26D6E" w14:textId="473129B2" w:rsidR="00EB6EA5" w:rsidRDefault="00AE02EB" w:rsidP="0094379D">
      <w:pPr>
        <w:pStyle w:val="a6"/>
        <w:spacing w:line="440" w:lineRule="atLeast"/>
        <w:ind w:firstLineChars="200" w:firstLine="643"/>
        <w:jc w:val="center"/>
        <w:rPr>
          <w:rFonts w:ascii="Times New Roman" w:hAnsi="Times New Roman" w:cs="Times New Roman"/>
          <w:b/>
          <w:noProof/>
          <w:sz w:val="32"/>
          <w:szCs w:val="32"/>
        </w:rPr>
      </w:pPr>
      <w:r>
        <w:rPr>
          <w:rFonts w:ascii="Times New Roman" w:hAnsi="Times New Roman" w:cs="Times New Roman" w:hint="eastAsia"/>
          <w:b/>
          <w:noProof/>
          <w:sz w:val="32"/>
          <w:szCs w:val="32"/>
        </w:rPr>
        <w:t>燃料电池</w:t>
      </w:r>
    </w:p>
    <w:p w14:paraId="611BBB58" w14:textId="77777777" w:rsidR="005A2870" w:rsidRDefault="005A2870" w:rsidP="005A2870">
      <w:pPr>
        <w:spacing w:line="440" w:lineRule="atLeast"/>
        <w:jc w:val="left"/>
        <w:rPr>
          <w:rFonts w:ascii="Times New Roman" w:eastAsia="宋体" w:hAnsi="Times New Roman" w:cs="Times New Roman"/>
          <w:b/>
          <w:sz w:val="28"/>
          <w:szCs w:val="28"/>
        </w:rPr>
      </w:pPr>
      <w:r>
        <w:rPr>
          <w:rFonts w:ascii="Times New Roman" w:eastAsia="宋体" w:hAnsi="Times New Roman" w:cs="Times New Roman" w:hint="eastAsia"/>
          <w:b/>
          <w:sz w:val="28"/>
          <w:szCs w:val="28"/>
        </w:rPr>
        <w:t>【教学内容】</w:t>
      </w:r>
    </w:p>
    <w:p w14:paraId="5362C150" w14:textId="77777777" w:rsidR="00AE02EB" w:rsidRDefault="00AE02EB" w:rsidP="00EB6EA5">
      <w:pPr>
        <w:spacing w:line="440" w:lineRule="atLeast"/>
        <w:rPr>
          <w:rFonts w:ascii="Times New Roman" w:eastAsia="宋体" w:hAnsi="Times New Roman" w:cs="Times New Roman" w:hint="eastAsia"/>
          <w:b/>
          <w:sz w:val="28"/>
          <w:szCs w:val="24"/>
        </w:rPr>
      </w:pPr>
      <w:r>
        <w:rPr>
          <w:rFonts w:ascii="Times New Roman" w:eastAsia="宋体" w:hAnsi="Times New Roman" w:cs="Times New Roman" w:hint="eastAsia"/>
          <w:b/>
          <w:sz w:val="28"/>
          <w:szCs w:val="24"/>
        </w:rPr>
        <w:t>燃料电池</w:t>
      </w:r>
    </w:p>
    <w:p w14:paraId="56EFD52C" w14:textId="77777777" w:rsidR="00EB6EA5" w:rsidRDefault="00EB6EA5" w:rsidP="00EB6EA5">
      <w:pPr>
        <w:spacing w:line="440" w:lineRule="atLeast"/>
        <w:rPr>
          <w:rFonts w:ascii="Times New Roman" w:eastAsia="宋体" w:hAnsi="Times New Roman" w:cs="Times New Roman"/>
          <w:b/>
          <w:sz w:val="28"/>
          <w:szCs w:val="24"/>
        </w:rPr>
      </w:pPr>
      <w:r>
        <w:rPr>
          <w:rFonts w:ascii="Times New Roman" w:eastAsia="宋体" w:hAnsi="Times New Roman" w:cs="Times New Roman" w:hint="eastAsia"/>
          <w:b/>
          <w:sz w:val="28"/>
          <w:szCs w:val="24"/>
        </w:rPr>
        <w:t>【教学目标与核心素养】</w:t>
      </w:r>
    </w:p>
    <w:p w14:paraId="74EF0627" w14:textId="77777777" w:rsidR="00AE02EB" w:rsidRDefault="00EB6EA5" w:rsidP="00AE02EB">
      <w:pPr>
        <w:spacing w:line="440" w:lineRule="atLeast"/>
        <w:ind w:firstLineChars="200" w:firstLine="482"/>
        <w:rPr>
          <w:rFonts w:ascii="Times New Roman" w:eastAsia="宋体" w:hAnsi="Times New Roman" w:cs="Times New Roman" w:hint="eastAsia"/>
          <w:b/>
          <w:sz w:val="24"/>
          <w:szCs w:val="24"/>
        </w:rPr>
      </w:pPr>
      <w:r>
        <w:rPr>
          <w:rFonts w:ascii="Times New Roman" w:eastAsia="宋体" w:hAnsi="Times New Roman" w:cs="Times New Roman" w:hint="eastAsia"/>
          <w:b/>
          <w:sz w:val="24"/>
          <w:szCs w:val="24"/>
        </w:rPr>
        <w:t>教学目标：</w:t>
      </w:r>
    </w:p>
    <w:p w14:paraId="39821C2B" w14:textId="10CC0746" w:rsidR="00AE02EB" w:rsidRPr="00AE02EB" w:rsidRDefault="00AE02EB" w:rsidP="00AE02EB">
      <w:pPr>
        <w:spacing w:line="440" w:lineRule="atLeast"/>
        <w:ind w:firstLineChars="200" w:firstLine="480"/>
        <w:rPr>
          <w:rFonts w:ascii="Times New Roman" w:eastAsia="宋体" w:hAnsi="Times New Roman" w:cs="Times New Roman"/>
          <w:sz w:val="24"/>
          <w:szCs w:val="24"/>
        </w:rPr>
      </w:pPr>
      <w:r w:rsidRPr="00AE02EB">
        <w:rPr>
          <w:rFonts w:ascii="Times New Roman" w:eastAsia="宋体" w:hAnsi="Times New Roman" w:cs="Times New Roman"/>
          <w:sz w:val="24"/>
          <w:szCs w:val="24"/>
        </w:rPr>
        <w:t>1.</w:t>
      </w:r>
      <w:r w:rsidRPr="00AE02EB">
        <w:rPr>
          <w:rFonts w:ascii="Times New Roman" w:eastAsia="宋体" w:hAnsi="Times New Roman" w:cs="Times New Roman"/>
          <w:sz w:val="24"/>
          <w:szCs w:val="24"/>
        </w:rPr>
        <w:t>进一步了解原电池原理，能写出电极</w:t>
      </w:r>
      <w:r w:rsidRPr="00AE02EB">
        <w:rPr>
          <w:rFonts w:ascii="Times New Roman" w:eastAsia="宋体" w:hAnsi="Times New Roman" w:cs="Times New Roman" w:hint="eastAsia"/>
          <w:sz w:val="24"/>
          <w:szCs w:val="24"/>
        </w:rPr>
        <w:t>和电池反应方程式。</w:t>
      </w:r>
    </w:p>
    <w:p w14:paraId="01988EC9" w14:textId="7790468A" w:rsidR="008E0574" w:rsidRPr="00AE02EB" w:rsidRDefault="00AE02EB" w:rsidP="00AE02EB">
      <w:pPr>
        <w:spacing w:line="440" w:lineRule="atLeast"/>
        <w:ind w:firstLineChars="200" w:firstLine="480"/>
        <w:rPr>
          <w:rFonts w:ascii="Times New Roman" w:eastAsia="宋体" w:hAnsi="Times New Roman" w:cs="Times New Roman"/>
          <w:b/>
          <w:sz w:val="24"/>
          <w:szCs w:val="24"/>
        </w:rPr>
      </w:pPr>
      <w:r w:rsidRPr="00AE02EB">
        <w:rPr>
          <w:rFonts w:ascii="Times New Roman" w:eastAsia="宋体" w:hAnsi="Times New Roman" w:cs="Times New Roman"/>
          <w:sz w:val="24"/>
          <w:szCs w:val="24"/>
        </w:rPr>
        <w:t>2.</w:t>
      </w:r>
      <w:r w:rsidRPr="00AE02EB">
        <w:rPr>
          <w:rFonts w:ascii="Times New Roman" w:eastAsia="宋体" w:hAnsi="Times New Roman" w:cs="Times New Roman"/>
          <w:sz w:val="24"/>
          <w:szCs w:val="24"/>
        </w:rPr>
        <w:t>了解化学电源的种类及其工作原理</w:t>
      </w:r>
      <w:r w:rsidRPr="00AE02EB">
        <w:rPr>
          <w:rFonts w:ascii="Times New Roman" w:eastAsia="宋体" w:hAnsi="Times New Roman" w:cs="Times New Roman"/>
          <w:sz w:val="24"/>
          <w:szCs w:val="24"/>
        </w:rPr>
        <w:t>,</w:t>
      </w:r>
      <w:r w:rsidRPr="00AE02EB">
        <w:rPr>
          <w:rFonts w:ascii="Times New Roman" w:eastAsia="宋体" w:hAnsi="Times New Roman" w:cs="Times New Roman" w:hint="eastAsia"/>
          <w:sz w:val="24"/>
          <w:szCs w:val="24"/>
        </w:rPr>
        <w:t>知道它们在生产、生活和国防中的实际应用</w:t>
      </w:r>
      <w:r w:rsidR="00EB6EA5">
        <w:rPr>
          <w:rFonts w:ascii="Times New Roman" w:eastAsia="宋体" w:hAnsi="Times New Roman" w:cs="Times New Roman" w:hint="eastAsia"/>
          <w:sz w:val="24"/>
          <w:szCs w:val="24"/>
        </w:rPr>
        <w:t>。</w:t>
      </w:r>
    </w:p>
    <w:p w14:paraId="54AA7695" w14:textId="77777777" w:rsidR="008E0574" w:rsidRPr="008E0574" w:rsidRDefault="00EB6EA5" w:rsidP="008E0574">
      <w:pPr>
        <w:spacing w:line="440" w:lineRule="atLeast"/>
        <w:ind w:firstLineChars="200" w:firstLine="482"/>
        <w:rPr>
          <w:rFonts w:ascii="Times New Roman" w:eastAsia="宋体" w:hAnsi="Times New Roman" w:cs="Times New Roman"/>
          <w:b/>
          <w:sz w:val="24"/>
          <w:szCs w:val="24"/>
        </w:rPr>
      </w:pPr>
      <w:r w:rsidRPr="008E0574">
        <w:rPr>
          <w:rFonts w:ascii="Times New Roman" w:eastAsia="宋体" w:hAnsi="Times New Roman" w:cs="Times New Roman" w:hint="eastAsia"/>
          <w:b/>
          <w:sz w:val="24"/>
          <w:szCs w:val="24"/>
        </w:rPr>
        <w:t>核心素养：</w:t>
      </w:r>
    </w:p>
    <w:p w14:paraId="0870CB9F" w14:textId="6CF500CF" w:rsidR="00AE02EB" w:rsidRPr="00AE02EB" w:rsidRDefault="00AE02EB" w:rsidP="00AE02EB">
      <w:pPr>
        <w:spacing w:line="440" w:lineRule="atLeast"/>
        <w:ind w:firstLineChars="200" w:firstLine="480"/>
        <w:rPr>
          <w:rFonts w:ascii="宋体" w:eastAsia="宋体" w:hAnsi="宋体" w:cs="Times New Roman"/>
          <w:sz w:val="24"/>
          <w:szCs w:val="24"/>
        </w:rPr>
      </w:pPr>
      <w:r>
        <w:rPr>
          <w:rFonts w:ascii="宋体" w:eastAsia="宋体" w:hAnsi="宋体" w:cs="Times New Roman" w:hint="eastAsia"/>
          <w:sz w:val="24"/>
          <w:szCs w:val="24"/>
        </w:rPr>
        <w:t>一、</w:t>
      </w:r>
      <w:r w:rsidRPr="00AE02EB">
        <w:rPr>
          <w:rFonts w:ascii="宋体" w:eastAsia="宋体" w:hAnsi="宋体" w:cs="Times New Roman" w:hint="eastAsia"/>
          <w:sz w:val="24"/>
          <w:szCs w:val="24"/>
        </w:rPr>
        <w:t>知识与技能</w:t>
      </w:r>
      <w:r w:rsidRPr="00AE02EB">
        <w:rPr>
          <w:rFonts w:ascii="宋体" w:eastAsia="宋体" w:hAnsi="宋体" w:cs="Times New Roman"/>
          <w:sz w:val="24"/>
          <w:szCs w:val="24"/>
        </w:rPr>
        <w:t>:</w:t>
      </w:r>
    </w:p>
    <w:p w14:paraId="6A404962" w14:textId="77777777" w:rsidR="00AE02EB" w:rsidRPr="00AE02EB" w:rsidRDefault="00AE02EB" w:rsidP="00AE02EB">
      <w:pPr>
        <w:spacing w:line="440" w:lineRule="atLeast"/>
        <w:ind w:firstLineChars="200" w:firstLine="480"/>
        <w:rPr>
          <w:rFonts w:ascii="宋体" w:eastAsia="宋体" w:hAnsi="宋体" w:cs="Times New Roman"/>
          <w:sz w:val="24"/>
          <w:szCs w:val="24"/>
        </w:rPr>
      </w:pPr>
      <w:r w:rsidRPr="00AE02EB">
        <w:rPr>
          <w:rFonts w:ascii="宋体" w:eastAsia="宋体" w:hAnsi="宋体" w:cs="Times New Roman" w:hint="eastAsia"/>
          <w:sz w:val="24"/>
          <w:szCs w:val="24"/>
        </w:rPr>
        <w:t>通过原电池工作原理，抓住氧化还原反应是化学电源工作原理的本质，</w:t>
      </w:r>
    </w:p>
    <w:p w14:paraId="3F4C1E67" w14:textId="77777777" w:rsidR="00AE02EB" w:rsidRPr="00AE02EB" w:rsidRDefault="00AE02EB" w:rsidP="00AE02EB">
      <w:pPr>
        <w:spacing w:line="440" w:lineRule="atLeast"/>
        <w:ind w:firstLineChars="200" w:firstLine="480"/>
        <w:rPr>
          <w:rFonts w:ascii="宋体" w:eastAsia="宋体" w:hAnsi="宋体" w:cs="Times New Roman"/>
          <w:sz w:val="24"/>
          <w:szCs w:val="24"/>
        </w:rPr>
      </w:pPr>
      <w:r w:rsidRPr="00AE02EB">
        <w:rPr>
          <w:rFonts w:ascii="宋体" w:eastAsia="宋体" w:hAnsi="宋体" w:cs="Times New Roman" w:hint="eastAsia"/>
          <w:sz w:val="24"/>
          <w:szCs w:val="24"/>
        </w:rPr>
        <w:t>能正确判断燃料电池的正负极并书写其电极方程式。</w:t>
      </w:r>
    </w:p>
    <w:p w14:paraId="66371B2D" w14:textId="77777777" w:rsidR="00AE02EB" w:rsidRPr="00AE02EB" w:rsidRDefault="00AE02EB" w:rsidP="00AE02EB">
      <w:pPr>
        <w:spacing w:line="440" w:lineRule="atLeast"/>
        <w:ind w:firstLineChars="200" w:firstLine="480"/>
        <w:rPr>
          <w:rFonts w:ascii="宋体" w:eastAsia="宋体" w:hAnsi="宋体" w:cs="Times New Roman"/>
          <w:sz w:val="24"/>
          <w:szCs w:val="24"/>
        </w:rPr>
      </w:pPr>
      <w:r w:rsidRPr="00AE02EB">
        <w:rPr>
          <w:rFonts w:ascii="宋体" w:eastAsia="宋体" w:hAnsi="宋体" w:cs="Times New Roman" w:hint="eastAsia"/>
          <w:sz w:val="24"/>
          <w:szCs w:val="24"/>
        </w:rPr>
        <w:t>二、过程与方法</w:t>
      </w:r>
      <w:r w:rsidRPr="00AE02EB">
        <w:rPr>
          <w:rFonts w:ascii="宋体" w:eastAsia="宋体" w:hAnsi="宋体" w:cs="Times New Roman"/>
          <w:sz w:val="24"/>
          <w:szCs w:val="24"/>
        </w:rPr>
        <w:t>:</w:t>
      </w:r>
    </w:p>
    <w:p w14:paraId="6B1A6B4E" w14:textId="77777777" w:rsidR="00AE02EB" w:rsidRPr="00AE02EB" w:rsidRDefault="00AE02EB" w:rsidP="00AE02EB">
      <w:pPr>
        <w:spacing w:line="440" w:lineRule="atLeast"/>
        <w:ind w:firstLineChars="200" w:firstLine="480"/>
        <w:rPr>
          <w:rFonts w:ascii="宋体" w:eastAsia="宋体" w:hAnsi="宋体" w:cs="Times New Roman"/>
          <w:sz w:val="24"/>
          <w:szCs w:val="24"/>
        </w:rPr>
      </w:pPr>
      <w:r w:rsidRPr="00AE02EB">
        <w:rPr>
          <w:rFonts w:ascii="宋体" w:eastAsia="宋体" w:hAnsi="宋体" w:cs="Times New Roman" w:hint="eastAsia"/>
          <w:sz w:val="24"/>
          <w:szCs w:val="24"/>
        </w:rPr>
        <w:t>通过对液态燃料电池和固态燃料电池原理研究，让学生能够归纳总结出</w:t>
      </w:r>
    </w:p>
    <w:p w14:paraId="6F9386FE" w14:textId="77777777" w:rsidR="00AE02EB" w:rsidRPr="00AE02EB" w:rsidRDefault="00AE02EB" w:rsidP="00AE02EB">
      <w:pPr>
        <w:spacing w:line="440" w:lineRule="atLeast"/>
        <w:ind w:firstLineChars="200" w:firstLine="480"/>
        <w:rPr>
          <w:rFonts w:ascii="宋体" w:eastAsia="宋体" w:hAnsi="宋体" w:cs="Times New Roman"/>
          <w:sz w:val="24"/>
          <w:szCs w:val="24"/>
        </w:rPr>
      </w:pPr>
      <w:r w:rsidRPr="00AE02EB">
        <w:rPr>
          <w:rFonts w:ascii="宋体" w:eastAsia="宋体" w:hAnsi="宋体" w:cs="Times New Roman" w:hint="eastAsia"/>
          <w:sz w:val="24"/>
          <w:szCs w:val="24"/>
        </w:rPr>
        <w:t>燃料电池的电极方程式的方法。培养学生的迁移能力和分析能力。</w:t>
      </w:r>
    </w:p>
    <w:p w14:paraId="09AEC1A0" w14:textId="77777777" w:rsidR="00AE02EB" w:rsidRPr="00AE02EB" w:rsidRDefault="00AE02EB" w:rsidP="00AE02EB">
      <w:pPr>
        <w:spacing w:line="440" w:lineRule="atLeast"/>
        <w:ind w:firstLineChars="200" w:firstLine="480"/>
        <w:rPr>
          <w:rFonts w:ascii="宋体" w:eastAsia="宋体" w:hAnsi="宋体" w:cs="Times New Roman"/>
          <w:sz w:val="24"/>
          <w:szCs w:val="24"/>
        </w:rPr>
      </w:pPr>
      <w:r w:rsidRPr="00AE02EB">
        <w:rPr>
          <w:rFonts w:ascii="宋体" w:eastAsia="宋体" w:hAnsi="宋体" w:cs="Times New Roman" w:hint="eastAsia"/>
          <w:sz w:val="24"/>
          <w:szCs w:val="24"/>
        </w:rPr>
        <w:t>三、情感与价值观</w:t>
      </w:r>
      <w:r w:rsidRPr="00AE02EB">
        <w:rPr>
          <w:rFonts w:ascii="宋体" w:eastAsia="宋体" w:hAnsi="宋体" w:cs="Times New Roman"/>
          <w:sz w:val="24"/>
          <w:szCs w:val="24"/>
        </w:rPr>
        <w:t>:</w:t>
      </w:r>
    </w:p>
    <w:p w14:paraId="2A940980" w14:textId="674DE061" w:rsidR="00EB6EA5" w:rsidRPr="00AE02EB" w:rsidRDefault="00AE02EB" w:rsidP="0094379D">
      <w:pPr>
        <w:spacing w:line="440" w:lineRule="atLeast"/>
        <w:ind w:leftChars="228" w:left="479"/>
        <w:rPr>
          <w:rFonts w:ascii="宋体" w:eastAsia="宋体" w:hAnsi="宋体" w:cs="Times New Roman"/>
          <w:sz w:val="24"/>
          <w:szCs w:val="24"/>
        </w:rPr>
      </w:pPr>
      <w:r w:rsidRPr="00AE02EB">
        <w:rPr>
          <w:rFonts w:ascii="宋体" w:eastAsia="宋体" w:hAnsi="宋体" w:cs="Times New Roman" w:hint="eastAsia"/>
          <w:sz w:val="24"/>
          <w:szCs w:val="24"/>
        </w:rPr>
        <w:t>通过对学生的分析问题和解决问题的能力培养，使学生的思维迁移能力充分的锻炼与提高。同时培养学生建立绿色化学思想</w:t>
      </w:r>
      <w:r w:rsidR="0094379D">
        <w:rPr>
          <w:rFonts w:ascii="宋体" w:eastAsia="宋体" w:hAnsi="宋体" w:cs="Times New Roman" w:hint="eastAsia"/>
          <w:sz w:val="24"/>
          <w:szCs w:val="24"/>
        </w:rPr>
        <w:t>。</w:t>
      </w:r>
    </w:p>
    <w:p w14:paraId="0C3D2A80" w14:textId="77777777" w:rsidR="00EB6EA5" w:rsidRDefault="00EB6EA5" w:rsidP="00EB6EA5">
      <w:pPr>
        <w:spacing w:line="440" w:lineRule="atLeast"/>
        <w:rPr>
          <w:rFonts w:ascii="Times New Roman" w:eastAsia="宋体" w:hAnsi="Times New Roman" w:cs="Times New Roman"/>
          <w:b/>
          <w:sz w:val="28"/>
          <w:szCs w:val="24"/>
        </w:rPr>
      </w:pPr>
      <w:r>
        <w:rPr>
          <w:rFonts w:ascii="Times New Roman" w:eastAsia="宋体" w:hAnsi="Times New Roman" w:cs="Times New Roman" w:hint="eastAsia"/>
          <w:b/>
          <w:sz w:val="28"/>
          <w:szCs w:val="24"/>
        </w:rPr>
        <w:t>【教学重难点】</w:t>
      </w:r>
    </w:p>
    <w:p w14:paraId="3C697CCF" w14:textId="7E91F855" w:rsidR="00AE02EB" w:rsidRPr="00AE02EB" w:rsidRDefault="00AE02EB" w:rsidP="00AE02EB">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重点：</w:t>
      </w:r>
      <w:r w:rsidRPr="00AE02EB">
        <w:rPr>
          <w:rFonts w:ascii="Times New Roman" w:eastAsia="宋体" w:hAnsi="Times New Roman" w:cs="Times New Roman" w:hint="eastAsia"/>
          <w:sz w:val="24"/>
          <w:szCs w:val="24"/>
        </w:rPr>
        <w:t>燃料电池的工作原理的分析和电极方程式书写</w:t>
      </w:r>
    </w:p>
    <w:p w14:paraId="4D122A06" w14:textId="6BBB2BCA" w:rsidR="00EB6EA5" w:rsidRDefault="00AE02EB" w:rsidP="00AE02EB">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难点</w:t>
      </w:r>
      <w:r>
        <w:rPr>
          <w:rFonts w:ascii="Times New Roman" w:eastAsia="宋体" w:hAnsi="Times New Roman" w:cs="Times New Roman" w:hint="eastAsia"/>
          <w:sz w:val="24"/>
          <w:szCs w:val="24"/>
        </w:rPr>
        <w:t>：</w:t>
      </w:r>
      <w:r w:rsidRPr="00AE02EB">
        <w:rPr>
          <w:rFonts w:ascii="Times New Roman" w:eastAsia="宋体" w:hAnsi="Times New Roman" w:cs="Times New Roman" w:hint="eastAsia"/>
          <w:sz w:val="24"/>
          <w:szCs w:val="24"/>
        </w:rPr>
        <w:t>燃料电池的电极方程式书写</w:t>
      </w:r>
    </w:p>
    <w:p w14:paraId="4CE30803" w14:textId="77777777" w:rsidR="00EB6EA5" w:rsidRDefault="00EB6EA5" w:rsidP="00EB6EA5">
      <w:pPr>
        <w:spacing w:line="440" w:lineRule="atLeast"/>
        <w:rPr>
          <w:rFonts w:ascii="Times New Roman" w:eastAsia="宋体" w:hAnsi="Times New Roman" w:cs="Times New Roman"/>
          <w:b/>
          <w:sz w:val="28"/>
          <w:szCs w:val="24"/>
        </w:rPr>
      </w:pPr>
      <w:r>
        <w:rPr>
          <w:rFonts w:ascii="Times New Roman" w:eastAsia="宋体" w:hAnsi="Times New Roman" w:cs="Times New Roman" w:hint="eastAsia"/>
          <w:b/>
          <w:sz w:val="28"/>
          <w:szCs w:val="24"/>
        </w:rPr>
        <w:t>【课前准备】</w:t>
      </w:r>
    </w:p>
    <w:p w14:paraId="3CB74125" w14:textId="77777777" w:rsidR="00EB6EA5" w:rsidRDefault="00EB6EA5" w:rsidP="00EB6EA5">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bCs/>
          <w:sz w:val="24"/>
          <w:szCs w:val="24"/>
        </w:rPr>
        <w:t>学生复习上节课已学的内容，并预习本课内容；教师准备本节需要的多媒体课件。</w:t>
      </w:r>
    </w:p>
    <w:p w14:paraId="5D4AEB0D" w14:textId="77777777" w:rsidR="00EB6EA5" w:rsidRDefault="00EB6EA5" w:rsidP="00EB6EA5">
      <w:pPr>
        <w:spacing w:line="440" w:lineRule="atLeast"/>
        <w:rPr>
          <w:rFonts w:ascii="Times New Roman" w:eastAsia="宋体" w:hAnsi="Times New Roman" w:cs="Times New Roman"/>
          <w:b/>
          <w:sz w:val="28"/>
          <w:szCs w:val="24"/>
        </w:rPr>
      </w:pPr>
      <w:r>
        <w:rPr>
          <w:rFonts w:ascii="Times New Roman" w:eastAsia="宋体" w:hAnsi="Times New Roman" w:cs="Times New Roman" w:hint="eastAsia"/>
          <w:b/>
          <w:sz w:val="28"/>
          <w:szCs w:val="24"/>
        </w:rPr>
        <w:t>【教学过程】</w:t>
      </w:r>
    </w:p>
    <w:tbl>
      <w:tblPr>
        <w:tblStyle w:val="a8"/>
        <w:tblW w:w="0" w:type="auto"/>
        <w:tblLook w:val="04A0" w:firstRow="1" w:lastRow="0" w:firstColumn="1" w:lastColumn="0" w:noHBand="0" w:noVBand="1"/>
      </w:tblPr>
      <w:tblGrid>
        <w:gridCol w:w="1796"/>
        <w:gridCol w:w="5170"/>
        <w:gridCol w:w="2996"/>
      </w:tblGrid>
      <w:tr w:rsidR="00227D78" w14:paraId="19DCFFA5" w14:textId="77777777" w:rsidTr="009D01E9">
        <w:tc>
          <w:tcPr>
            <w:tcW w:w="1796" w:type="dxa"/>
          </w:tcPr>
          <w:p w14:paraId="2F28B0DC" w14:textId="36A29EEB" w:rsidR="00227D78" w:rsidRPr="00227D78" w:rsidRDefault="00227D78" w:rsidP="00227D78">
            <w:pPr>
              <w:spacing w:line="440" w:lineRule="atLeast"/>
              <w:jc w:val="center"/>
              <w:rPr>
                <w:rFonts w:ascii="宋体" w:hAnsi="宋体"/>
                <w:b/>
                <w:sz w:val="24"/>
                <w:szCs w:val="24"/>
              </w:rPr>
            </w:pPr>
            <w:r w:rsidRPr="00227D78">
              <w:rPr>
                <w:rFonts w:ascii="宋体" w:hAnsi="宋体" w:hint="eastAsia"/>
                <w:b/>
                <w:sz w:val="24"/>
                <w:szCs w:val="24"/>
              </w:rPr>
              <w:t>教学环节</w:t>
            </w:r>
          </w:p>
        </w:tc>
        <w:tc>
          <w:tcPr>
            <w:tcW w:w="5170" w:type="dxa"/>
          </w:tcPr>
          <w:p w14:paraId="4715AECE" w14:textId="17B76681" w:rsidR="00227D78" w:rsidRPr="00227D78" w:rsidRDefault="00227D78" w:rsidP="00227D78">
            <w:pPr>
              <w:spacing w:line="440" w:lineRule="atLeast"/>
              <w:jc w:val="center"/>
              <w:rPr>
                <w:rFonts w:ascii="宋体" w:hAnsi="宋体"/>
                <w:b/>
                <w:sz w:val="24"/>
                <w:szCs w:val="24"/>
              </w:rPr>
            </w:pPr>
            <w:r w:rsidRPr="00227D78">
              <w:rPr>
                <w:rFonts w:ascii="宋体" w:hAnsi="宋体" w:hint="eastAsia"/>
                <w:b/>
                <w:sz w:val="24"/>
                <w:szCs w:val="24"/>
              </w:rPr>
              <w:t>教学过程</w:t>
            </w:r>
          </w:p>
        </w:tc>
        <w:tc>
          <w:tcPr>
            <w:tcW w:w="2996" w:type="dxa"/>
          </w:tcPr>
          <w:p w14:paraId="25DFE83C" w14:textId="3960B1DC" w:rsidR="00227D78" w:rsidRPr="00227D78" w:rsidRDefault="00227D78" w:rsidP="00227D78">
            <w:pPr>
              <w:spacing w:line="440" w:lineRule="atLeast"/>
              <w:jc w:val="center"/>
              <w:rPr>
                <w:rFonts w:ascii="宋体" w:hAnsi="宋体"/>
                <w:b/>
                <w:sz w:val="24"/>
                <w:szCs w:val="24"/>
              </w:rPr>
            </w:pPr>
            <w:r w:rsidRPr="00227D78">
              <w:rPr>
                <w:rFonts w:ascii="宋体" w:hAnsi="宋体" w:hint="eastAsia"/>
                <w:b/>
                <w:sz w:val="24"/>
                <w:szCs w:val="24"/>
              </w:rPr>
              <w:t>设计意图</w:t>
            </w:r>
          </w:p>
        </w:tc>
      </w:tr>
      <w:tr w:rsidR="00227D78" w:rsidRPr="00227D78" w14:paraId="352E7D36" w14:textId="77777777" w:rsidTr="009D01E9">
        <w:tc>
          <w:tcPr>
            <w:tcW w:w="1796" w:type="dxa"/>
          </w:tcPr>
          <w:p w14:paraId="4E48191C" w14:textId="1E2E2CF8" w:rsidR="00227D78" w:rsidRPr="00227D78" w:rsidRDefault="00227D78" w:rsidP="00EB6EA5">
            <w:pPr>
              <w:spacing w:line="440" w:lineRule="atLeast"/>
              <w:rPr>
                <w:rFonts w:ascii="宋体" w:hAnsi="宋体"/>
                <w:b/>
                <w:sz w:val="24"/>
                <w:szCs w:val="24"/>
              </w:rPr>
            </w:pPr>
            <w:r w:rsidRPr="00227D78">
              <w:rPr>
                <w:rFonts w:ascii="宋体" w:hAnsi="宋体" w:hint="eastAsia"/>
                <w:b/>
                <w:sz w:val="24"/>
                <w:szCs w:val="24"/>
              </w:rPr>
              <w:t>一、导入</w:t>
            </w:r>
          </w:p>
        </w:tc>
        <w:tc>
          <w:tcPr>
            <w:tcW w:w="5170" w:type="dxa"/>
          </w:tcPr>
          <w:p w14:paraId="77113753" w14:textId="4D41D674" w:rsidR="00AE02EB" w:rsidRDefault="00227D78" w:rsidP="00AE02EB">
            <w:pPr>
              <w:spacing w:line="440" w:lineRule="atLeast"/>
              <w:rPr>
                <w:rFonts w:ascii="宋体" w:hAnsi="宋体" w:hint="eastAsia"/>
                <w:sz w:val="24"/>
                <w:szCs w:val="24"/>
              </w:rPr>
            </w:pPr>
            <w:r w:rsidRPr="00227D78">
              <w:rPr>
                <w:rFonts w:ascii="宋体" w:hAnsi="宋体" w:hint="eastAsia"/>
                <w:sz w:val="24"/>
                <w:szCs w:val="24"/>
              </w:rPr>
              <w:t>【师】：</w:t>
            </w:r>
            <w:r w:rsidR="00AE02EB">
              <w:rPr>
                <w:rFonts w:ascii="宋体" w:hAnsi="宋体" w:hint="eastAsia"/>
                <w:sz w:val="24"/>
                <w:szCs w:val="24"/>
              </w:rPr>
              <w:t>观看冬奥会氢能源汽车的新闻</w:t>
            </w:r>
          </w:p>
          <w:p w14:paraId="3EF81B8B" w14:textId="18CA7A8D" w:rsidR="00270603" w:rsidRPr="00227D78" w:rsidRDefault="00270603" w:rsidP="00AE02EB">
            <w:pPr>
              <w:spacing w:line="440" w:lineRule="atLeast"/>
              <w:rPr>
                <w:rFonts w:ascii="宋体" w:hAnsi="宋体"/>
                <w:sz w:val="24"/>
                <w:szCs w:val="24"/>
              </w:rPr>
            </w:pPr>
            <w:r>
              <w:rPr>
                <w:rFonts w:ascii="宋体" w:hAnsi="宋体" w:hint="eastAsia"/>
                <w:sz w:val="24"/>
                <w:szCs w:val="24"/>
              </w:rPr>
              <w:t>【生】：</w:t>
            </w:r>
            <w:r w:rsidR="00AE02EB">
              <w:rPr>
                <w:rFonts w:ascii="宋体" w:hAnsi="宋体" w:hint="eastAsia"/>
                <w:sz w:val="24"/>
                <w:szCs w:val="24"/>
              </w:rPr>
              <w:t>观看新闻</w:t>
            </w:r>
            <w:r>
              <w:rPr>
                <w:rFonts w:ascii="宋体" w:hAnsi="宋体" w:hint="eastAsia"/>
                <w:sz w:val="24"/>
                <w:szCs w:val="24"/>
              </w:rPr>
              <w:t>，思考问题</w:t>
            </w:r>
          </w:p>
        </w:tc>
        <w:tc>
          <w:tcPr>
            <w:tcW w:w="2996" w:type="dxa"/>
          </w:tcPr>
          <w:p w14:paraId="4F456B34" w14:textId="4F054DB7" w:rsidR="00227D78" w:rsidRPr="00270603" w:rsidRDefault="00270603" w:rsidP="00EB6EA5">
            <w:pPr>
              <w:spacing w:line="440" w:lineRule="atLeast"/>
              <w:rPr>
                <w:rFonts w:ascii="宋体" w:hAnsi="宋体"/>
                <w:sz w:val="24"/>
                <w:szCs w:val="24"/>
              </w:rPr>
            </w:pPr>
            <w:r w:rsidRPr="00270603">
              <w:rPr>
                <w:rFonts w:ascii="宋体" w:hAnsi="宋体" w:hint="eastAsia"/>
                <w:sz w:val="24"/>
                <w:szCs w:val="24"/>
              </w:rPr>
              <w:t>通过</w:t>
            </w:r>
            <w:r w:rsidR="00AE02EB">
              <w:rPr>
                <w:rFonts w:ascii="宋体" w:hAnsi="宋体" w:hint="eastAsia"/>
                <w:sz w:val="24"/>
                <w:szCs w:val="24"/>
              </w:rPr>
              <w:t>氢能源汽车</w:t>
            </w:r>
            <w:r w:rsidRPr="00270603">
              <w:rPr>
                <w:rFonts w:ascii="宋体" w:hAnsi="宋体" w:hint="eastAsia"/>
                <w:sz w:val="24"/>
                <w:szCs w:val="24"/>
              </w:rPr>
              <w:t>作为导入点，希望以此激发学生的探究兴趣，也能帮学生建立起一个大致的桥梁。</w:t>
            </w:r>
          </w:p>
        </w:tc>
      </w:tr>
      <w:tr w:rsidR="00227D78" w14:paraId="5E84E643" w14:textId="77777777" w:rsidTr="009D01E9">
        <w:tc>
          <w:tcPr>
            <w:tcW w:w="1796" w:type="dxa"/>
          </w:tcPr>
          <w:p w14:paraId="538659DB" w14:textId="7667DC9A" w:rsidR="00227D78" w:rsidRPr="00227D78" w:rsidRDefault="00270603" w:rsidP="00EB6EA5">
            <w:pPr>
              <w:spacing w:line="440" w:lineRule="atLeast"/>
              <w:rPr>
                <w:rFonts w:ascii="宋体" w:hAnsi="宋体"/>
                <w:b/>
                <w:sz w:val="24"/>
                <w:szCs w:val="24"/>
              </w:rPr>
            </w:pPr>
            <w:r>
              <w:rPr>
                <w:rFonts w:ascii="宋体" w:hAnsi="宋体" w:hint="eastAsia"/>
                <w:b/>
                <w:sz w:val="24"/>
                <w:szCs w:val="24"/>
              </w:rPr>
              <w:lastRenderedPageBreak/>
              <w:t>二、</w:t>
            </w:r>
            <w:r w:rsidR="00AE02EB">
              <w:rPr>
                <w:rFonts w:ascii="宋体" w:hAnsi="宋体" w:hint="eastAsia"/>
                <w:b/>
                <w:sz w:val="24"/>
                <w:szCs w:val="24"/>
              </w:rPr>
              <w:t>燃料电池的定义、特点及优点</w:t>
            </w:r>
          </w:p>
        </w:tc>
        <w:tc>
          <w:tcPr>
            <w:tcW w:w="5170" w:type="dxa"/>
          </w:tcPr>
          <w:p w14:paraId="7E9C0021" w14:textId="18702EA0" w:rsidR="00227D78" w:rsidRDefault="00270603" w:rsidP="00EB6EA5">
            <w:pPr>
              <w:spacing w:line="440" w:lineRule="atLeast"/>
              <w:rPr>
                <w:rFonts w:ascii="宋体" w:hAnsi="宋体"/>
                <w:sz w:val="24"/>
                <w:szCs w:val="24"/>
              </w:rPr>
            </w:pPr>
            <w:r>
              <w:rPr>
                <w:rFonts w:ascii="宋体" w:hAnsi="宋体" w:hint="eastAsia"/>
                <w:b/>
                <w:sz w:val="24"/>
                <w:szCs w:val="24"/>
              </w:rPr>
              <w:t>【师】：</w:t>
            </w:r>
            <w:r w:rsidR="00AE02EB" w:rsidRPr="003D106B">
              <w:rPr>
                <w:rFonts w:ascii="宋体" w:hAnsi="宋体" w:hint="eastAsia"/>
                <w:sz w:val="24"/>
                <w:szCs w:val="24"/>
              </w:rPr>
              <w:t>各位同学看完视频有何感受？是不是和老师一样感慨科技的发展。相信大家和老师一样都好奇氢能源汽车到底怎么样运作的，那么本节课我们就来学习一下。</w:t>
            </w:r>
          </w:p>
          <w:p w14:paraId="5D43A4FA" w14:textId="4D977A06" w:rsidR="003D106B" w:rsidRDefault="00270603" w:rsidP="003D106B">
            <w:pPr>
              <w:spacing w:line="440" w:lineRule="atLeast"/>
              <w:rPr>
                <w:rFonts w:ascii="宋体" w:hAnsi="宋体" w:hint="eastAsia"/>
                <w:sz w:val="24"/>
                <w:szCs w:val="24"/>
              </w:rPr>
            </w:pPr>
            <w:r>
              <w:rPr>
                <w:rFonts w:ascii="宋体" w:hAnsi="宋体" w:hint="eastAsia"/>
                <w:sz w:val="24"/>
                <w:szCs w:val="24"/>
              </w:rPr>
              <w:t>【生】：</w:t>
            </w:r>
            <w:r w:rsidR="00AE02EB" w:rsidRPr="00270603">
              <w:rPr>
                <w:rFonts w:ascii="宋体" w:hAnsi="宋体"/>
                <w:sz w:val="24"/>
                <w:szCs w:val="24"/>
              </w:rPr>
              <w:t xml:space="preserve"> </w:t>
            </w:r>
            <w:r w:rsidR="003D106B">
              <w:rPr>
                <w:rFonts w:ascii="宋体" w:hAnsi="宋体"/>
                <w:sz w:val="24"/>
                <w:szCs w:val="24"/>
              </w:rPr>
              <w:t>认真听讲</w:t>
            </w:r>
            <w:r w:rsidR="003D106B">
              <w:rPr>
                <w:rFonts w:ascii="宋体" w:hAnsi="宋体" w:hint="eastAsia"/>
                <w:sz w:val="24"/>
                <w:szCs w:val="24"/>
              </w:rPr>
              <w:t>，仔细观看PPT</w:t>
            </w:r>
            <w:r w:rsidR="0094379D">
              <w:rPr>
                <w:rFonts w:ascii="宋体" w:hAnsi="宋体" w:hint="eastAsia"/>
                <w:sz w:val="24"/>
                <w:szCs w:val="24"/>
              </w:rPr>
              <w:t>。</w:t>
            </w:r>
          </w:p>
          <w:p w14:paraId="52274A45" w14:textId="492D9227" w:rsidR="003D106B" w:rsidRDefault="003D106B" w:rsidP="003D106B">
            <w:pPr>
              <w:spacing w:line="440" w:lineRule="atLeast"/>
              <w:rPr>
                <w:rFonts w:ascii="宋体" w:hAnsi="宋体" w:hint="eastAsia"/>
                <w:sz w:val="24"/>
                <w:szCs w:val="24"/>
              </w:rPr>
            </w:pPr>
            <w:r w:rsidRPr="00EC2A86">
              <w:rPr>
                <w:rFonts w:ascii="宋体" w:hAnsi="宋体" w:hint="eastAsia"/>
                <w:sz w:val="24"/>
                <w:szCs w:val="24"/>
              </w:rPr>
              <w:t>【师】：</w:t>
            </w:r>
            <w:r w:rsidRPr="00EC2A86">
              <w:rPr>
                <w:rFonts w:ascii="宋体" w:hAnsi="宋体"/>
                <w:sz w:val="24"/>
                <w:szCs w:val="24"/>
              </w:rPr>
              <w:t xml:space="preserve"> </w:t>
            </w:r>
            <w:r>
              <w:rPr>
                <w:rFonts w:ascii="宋体" w:hAnsi="宋体"/>
                <w:sz w:val="24"/>
                <w:szCs w:val="24"/>
              </w:rPr>
              <w:t>要了解这样的问题</w:t>
            </w:r>
            <w:r>
              <w:rPr>
                <w:rFonts w:ascii="宋体" w:hAnsi="宋体" w:hint="eastAsia"/>
                <w:sz w:val="24"/>
                <w:szCs w:val="24"/>
              </w:rPr>
              <w:t>，</w:t>
            </w:r>
            <w:r>
              <w:rPr>
                <w:rFonts w:ascii="宋体" w:hAnsi="宋体"/>
                <w:sz w:val="24"/>
                <w:szCs w:val="24"/>
              </w:rPr>
              <w:t>首先我们需要先了解一下什么是燃料电池</w:t>
            </w:r>
            <w:r>
              <w:rPr>
                <w:rFonts w:ascii="宋体" w:hAnsi="宋体" w:hint="eastAsia"/>
                <w:sz w:val="24"/>
                <w:szCs w:val="24"/>
              </w:rPr>
              <w:t>。</w:t>
            </w:r>
          </w:p>
          <w:p w14:paraId="744CB39D" w14:textId="6AF17946" w:rsidR="003D106B" w:rsidRDefault="003D106B" w:rsidP="003D106B">
            <w:pPr>
              <w:spacing w:line="440" w:lineRule="atLeast"/>
              <w:rPr>
                <w:rFonts w:ascii="宋体" w:hAnsi="宋体" w:hint="eastAsia"/>
                <w:sz w:val="24"/>
                <w:szCs w:val="24"/>
              </w:rPr>
            </w:pPr>
            <w:r>
              <w:rPr>
                <w:rFonts w:ascii="宋体" w:hAnsi="宋体" w:hint="eastAsia"/>
                <w:sz w:val="24"/>
                <w:szCs w:val="24"/>
              </w:rPr>
              <w:t>定义：</w:t>
            </w:r>
            <w:r w:rsidRPr="003D106B">
              <w:rPr>
                <w:rFonts w:ascii="宋体" w:hAnsi="宋体" w:hint="eastAsia"/>
                <w:sz w:val="24"/>
                <w:szCs w:val="24"/>
              </w:rPr>
              <w:t>利用燃料和氧化剂之间发生的氧化还原反应，将化学能直接转化为电能的化学电源</w:t>
            </w:r>
            <w:r w:rsidR="0094379D">
              <w:rPr>
                <w:rFonts w:ascii="宋体" w:hAnsi="宋体" w:hint="eastAsia"/>
                <w:sz w:val="24"/>
                <w:szCs w:val="24"/>
              </w:rPr>
              <w:t>。</w:t>
            </w:r>
          </w:p>
          <w:p w14:paraId="3760A63E" w14:textId="21A513ED" w:rsidR="003D106B" w:rsidRDefault="003D106B" w:rsidP="003D106B">
            <w:pPr>
              <w:spacing w:line="440" w:lineRule="atLeast"/>
              <w:rPr>
                <w:rFonts w:ascii="宋体" w:hAnsi="宋体" w:hint="eastAsia"/>
                <w:sz w:val="24"/>
                <w:szCs w:val="24"/>
              </w:rPr>
            </w:pPr>
            <w:r>
              <w:rPr>
                <w:rFonts w:ascii="宋体" w:hAnsi="宋体" w:hint="eastAsia"/>
                <w:sz w:val="24"/>
                <w:szCs w:val="24"/>
              </w:rPr>
              <w:t>它不同于其他种类的化学电源，它的最大特点在于：</w:t>
            </w:r>
            <w:r w:rsidRPr="003D106B">
              <w:rPr>
                <w:rFonts w:ascii="宋体" w:hAnsi="宋体" w:hint="eastAsia"/>
                <w:sz w:val="24"/>
                <w:szCs w:val="24"/>
              </w:rPr>
              <w:t>燃料电池不是把还原剂、氧化剂物质全部贮藏在电池内，而是在工作时，不断从外界输入，同时将电极反应产物不断排出电池。</w:t>
            </w:r>
          </w:p>
          <w:p w14:paraId="54FA2158" w14:textId="153D245E" w:rsidR="003D106B" w:rsidRPr="00EC2A86" w:rsidRDefault="003D106B" w:rsidP="003D106B">
            <w:pPr>
              <w:spacing w:line="440" w:lineRule="atLeast"/>
              <w:rPr>
                <w:rFonts w:ascii="宋体" w:hAnsi="宋体"/>
                <w:sz w:val="24"/>
                <w:szCs w:val="24"/>
              </w:rPr>
            </w:pPr>
            <w:r>
              <w:rPr>
                <w:rFonts w:ascii="宋体" w:hAnsi="宋体" w:hint="eastAsia"/>
                <w:sz w:val="24"/>
                <w:szCs w:val="24"/>
              </w:rPr>
              <w:t>那同学们通过所看的视频能不能总结出燃料电池的优点呢？</w:t>
            </w:r>
          </w:p>
          <w:p w14:paraId="0B2D44DD" w14:textId="77777777" w:rsidR="003D106B" w:rsidRDefault="003D106B" w:rsidP="003D106B">
            <w:pPr>
              <w:spacing w:line="440" w:lineRule="atLeast"/>
              <w:rPr>
                <w:rFonts w:ascii="宋体" w:hAnsi="宋体" w:hint="eastAsia"/>
                <w:sz w:val="24"/>
                <w:szCs w:val="24"/>
              </w:rPr>
            </w:pPr>
            <w:r w:rsidRPr="00EC2A86">
              <w:rPr>
                <w:rFonts w:ascii="宋体" w:hAnsi="宋体" w:hint="eastAsia"/>
                <w:sz w:val="24"/>
                <w:szCs w:val="24"/>
              </w:rPr>
              <w:t>【生】：</w:t>
            </w:r>
            <w:r>
              <w:rPr>
                <w:rFonts w:ascii="宋体" w:hAnsi="宋体" w:hint="eastAsia"/>
                <w:sz w:val="24"/>
                <w:szCs w:val="24"/>
              </w:rPr>
              <w:t>回答问题：</w:t>
            </w:r>
          </w:p>
          <w:p w14:paraId="48591E25" w14:textId="4C5FA684" w:rsidR="003D106B" w:rsidRPr="00EC2A86" w:rsidRDefault="003D106B" w:rsidP="003D106B">
            <w:pPr>
              <w:spacing w:line="440" w:lineRule="atLeast"/>
              <w:rPr>
                <w:rFonts w:ascii="宋体" w:hAnsi="宋体"/>
                <w:sz w:val="24"/>
                <w:szCs w:val="24"/>
              </w:rPr>
            </w:pPr>
            <w:r w:rsidRPr="00EC2A86">
              <w:rPr>
                <w:rFonts w:ascii="宋体" w:hAnsi="宋体"/>
                <w:sz w:val="24"/>
                <w:szCs w:val="24"/>
              </w:rPr>
              <w:t xml:space="preserve"> </w:t>
            </w:r>
            <w:r w:rsidRPr="003D106B">
              <w:rPr>
                <w:rFonts w:ascii="宋体" w:hAnsi="宋体" w:hint="eastAsia"/>
                <w:sz w:val="24"/>
                <w:szCs w:val="24"/>
              </w:rPr>
              <w:t>优点：能量转化效率高</w:t>
            </w:r>
            <w:r w:rsidRPr="003D106B">
              <w:rPr>
                <w:rFonts w:ascii="宋体" w:hAnsi="宋体"/>
                <w:sz w:val="24"/>
                <w:szCs w:val="24"/>
              </w:rPr>
              <w:t>(＞80%)、无污染、运行噪音小</w:t>
            </w:r>
            <w:r w:rsidR="0094379D">
              <w:rPr>
                <w:rFonts w:ascii="宋体" w:hAnsi="宋体" w:hint="eastAsia"/>
                <w:sz w:val="24"/>
                <w:szCs w:val="24"/>
              </w:rPr>
              <w:t>。</w:t>
            </w:r>
          </w:p>
          <w:p w14:paraId="1DE64C8E" w14:textId="58107053" w:rsidR="003D106B" w:rsidRPr="0094379D" w:rsidRDefault="003D106B" w:rsidP="003D106B">
            <w:pPr>
              <w:spacing w:line="440" w:lineRule="atLeast"/>
              <w:rPr>
                <w:rFonts w:ascii="宋体" w:hAnsi="宋体"/>
                <w:sz w:val="24"/>
                <w:szCs w:val="24"/>
              </w:rPr>
            </w:pPr>
            <w:r>
              <w:rPr>
                <w:rFonts w:ascii="宋体" w:hAnsi="宋体" w:hint="eastAsia"/>
                <w:b/>
                <w:sz w:val="24"/>
                <w:szCs w:val="24"/>
              </w:rPr>
              <w:t>【</w:t>
            </w:r>
            <w:r w:rsidRPr="00EC2A86">
              <w:rPr>
                <w:rFonts w:ascii="宋体" w:hAnsi="宋体" w:hint="eastAsia"/>
                <w:sz w:val="24"/>
                <w:szCs w:val="24"/>
              </w:rPr>
              <w:t>师】</w:t>
            </w:r>
            <w:r>
              <w:rPr>
                <w:rFonts w:ascii="宋体" w:hAnsi="宋体" w:hint="eastAsia"/>
                <w:b/>
                <w:sz w:val="24"/>
                <w:szCs w:val="24"/>
              </w:rPr>
              <w:t>：</w:t>
            </w:r>
            <w:r w:rsidR="00A73BE2" w:rsidRPr="00A73BE2">
              <w:rPr>
                <w:rFonts w:ascii="宋体" w:hAnsi="宋体" w:hint="eastAsia"/>
                <w:sz w:val="24"/>
                <w:szCs w:val="24"/>
              </w:rPr>
              <w:t>那我们先来分析一下这类</w:t>
            </w:r>
            <w:r w:rsidR="00A73BE2">
              <w:rPr>
                <w:rFonts w:ascii="宋体" w:hAnsi="宋体" w:hint="eastAsia"/>
                <w:sz w:val="24"/>
                <w:szCs w:val="24"/>
              </w:rPr>
              <w:t>燃料电池的构造。先来看电池的正负极，负极是通入燃料的地方，正极是氧气通入的地方。而氧气作为氧化剂总是得到电子，而负极总是失去电子，这也和原电池的构造原理是一样的，所以在之后的做题中可以利用这一点快速判断出正负极。而对于此类电池和我们之前所学的原电池不同的点在于：它多了一个质子交换膜，这类膜的特点在于</w:t>
            </w:r>
            <w:proofErr w:type="gramStart"/>
            <w:r w:rsidR="00A73BE2">
              <w:rPr>
                <w:rFonts w:ascii="宋体" w:hAnsi="宋体" w:hint="eastAsia"/>
                <w:sz w:val="24"/>
                <w:szCs w:val="24"/>
              </w:rPr>
              <w:t>只能让氢离子</w:t>
            </w:r>
            <w:proofErr w:type="gramEnd"/>
            <w:r w:rsidR="00A73BE2">
              <w:rPr>
                <w:rFonts w:ascii="宋体" w:hAnsi="宋体" w:hint="eastAsia"/>
                <w:sz w:val="24"/>
                <w:szCs w:val="24"/>
              </w:rPr>
              <w:t>通过，从而可以将正负极分开，</w:t>
            </w:r>
            <w:proofErr w:type="gramStart"/>
            <w:r w:rsidR="00A73BE2">
              <w:rPr>
                <w:rFonts w:ascii="宋体" w:hAnsi="宋体" w:hint="eastAsia"/>
                <w:sz w:val="24"/>
                <w:szCs w:val="24"/>
              </w:rPr>
              <w:t>让反应</w:t>
            </w:r>
            <w:proofErr w:type="gramEnd"/>
            <w:r w:rsidR="00A73BE2">
              <w:rPr>
                <w:rFonts w:ascii="宋体" w:hAnsi="宋体" w:hint="eastAsia"/>
                <w:sz w:val="24"/>
                <w:szCs w:val="24"/>
              </w:rPr>
              <w:t>不再混乱，提升反应速率。</w:t>
            </w:r>
          </w:p>
          <w:p w14:paraId="64320D35" w14:textId="2B91654B" w:rsidR="00BB446D" w:rsidRPr="00270603" w:rsidRDefault="003D106B" w:rsidP="00AE02EB">
            <w:pPr>
              <w:spacing w:line="440" w:lineRule="atLeast"/>
              <w:rPr>
                <w:rFonts w:ascii="宋体" w:hAnsi="宋体"/>
                <w:sz w:val="24"/>
                <w:szCs w:val="24"/>
              </w:rPr>
            </w:pPr>
            <w:r w:rsidRPr="0094379D">
              <w:rPr>
                <w:rFonts w:ascii="宋体" w:hAnsi="宋体" w:hint="eastAsia"/>
                <w:sz w:val="24"/>
                <w:szCs w:val="24"/>
              </w:rPr>
              <w:t>【生】：</w:t>
            </w:r>
            <w:r w:rsidR="00A73BE2">
              <w:rPr>
                <w:rFonts w:ascii="宋体" w:hAnsi="宋体" w:hint="eastAsia"/>
                <w:sz w:val="24"/>
                <w:szCs w:val="24"/>
              </w:rPr>
              <w:t>认真听讲，记笔记。</w:t>
            </w:r>
          </w:p>
        </w:tc>
        <w:tc>
          <w:tcPr>
            <w:tcW w:w="2996" w:type="dxa"/>
          </w:tcPr>
          <w:p w14:paraId="53D6E707" w14:textId="77777777" w:rsidR="00227D78" w:rsidRDefault="00227D78" w:rsidP="00EB6EA5">
            <w:pPr>
              <w:spacing w:line="440" w:lineRule="atLeast"/>
              <w:rPr>
                <w:rFonts w:ascii="宋体" w:hAnsi="宋体" w:hint="eastAsia"/>
                <w:sz w:val="24"/>
                <w:szCs w:val="24"/>
              </w:rPr>
            </w:pPr>
          </w:p>
          <w:p w14:paraId="67B14BEC" w14:textId="77777777" w:rsidR="003B2E35" w:rsidRDefault="003B2E35" w:rsidP="00EB6EA5">
            <w:pPr>
              <w:spacing w:line="440" w:lineRule="atLeast"/>
              <w:rPr>
                <w:rFonts w:ascii="宋体" w:hAnsi="宋体" w:hint="eastAsia"/>
                <w:sz w:val="24"/>
                <w:szCs w:val="24"/>
              </w:rPr>
            </w:pPr>
          </w:p>
          <w:p w14:paraId="17BA7E5E" w14:textId="77777777" w:rsidR="00A73BE2" w:rsidRDefault="00A73BE2" w:rsidP="00EB6EA5">
            <w:pPr>
              <w:spacing w:line="440" w:lineRule="atLeast"/>
              <w:rPr>
                <w:rFonts w:ascii="宋体" w:hAnsi="宋体" w:hint="eastAsia"/>
                <w:sz w:val="24"/>
                <w:szCs w:val="24"/>
              </w:rPr>
            </w:pPr>
          </w:p>
          <w:p w14:paraId="688EA99F" w14:textId="77777777" w:rsidR="00A73BE2" w:rsidRDefault="00A73BE2" w:rsidP="00EB6EA5">
            <w:pPr>
              <w:spacing w:line="440" w:lineRule="atLeast"/>
              <w:rPr>
                <w:rFonts w:ascii="宋体" w:hAnsi="宋体" w:hint="eastAsia"/>
                <w:sz w:val="24"/>
                <w:szCs w:val="24"/>
              </w:rPr>
            </w:pPr>
          </w:p>
          <w:p w14:paraId="079C50F3" w14:textId="77777777" w:rsidR="00A73BE2" w:rsidRDefault="00A73BE2" w:rsidP="00EB6EA5">
            <w:pPr>
              <w:spacing w:line="440" w:lineRule="atLeast"/>
              <w:rPr>
                <w:rFonts w:ascii="宋体" w:hAnsi="宋体" w:hint="eastAsia"/>
                <w:sz w:val="24"/>
                <w:szCs w:val="24"/>
              </w:rPr>
            </w:pPr>
            <w:r>
              <w:rPr>
                <w:rFonts w:ascii="宋体" w:hAnsi="宋体" w:hint="eastAsia"/>
                <w:sz w:val="24"/>
                <w:szCs w:val="24"/>
              </w:rPr>
              <w:t>以视频中的氢氧燃料电池做媒介，分析燃料电池的特点，学生学起来更具体，更便于理解。</w:t>
            </w:r>
          </w:p>
          <w:p w14:paraId="12DA2EF4" w14:textId="77777777" w:rsidR="00A73BE2" w:rsidRDefault="00A73BE2" w:rsidP="00EB6EA5">
            <w:pPr>
              <w:spacing w:line="440" w:lineRule="atLeast"/>
              <w:rPr>
                <w:rFonts w:ascii="宋体" w:hAnsi="宋体" w:hint="eastAsia"/>
                <w:sz w:val="24"/>
                <w:szCs w:val="24"/>
              </w:rPr>
            </w:pPr>
          </w:p>
          <w:p w14:paraId="574814B7" w14:textId="77777777" w:rsidR="00A73BE2" w:rsidRDefault="00A73BE2" w:rsidP="00EB6EA5">
            <w:pPr>
              <w:spacing w:line="440" w:lineRule="atLeast"/>
              <w:rPr>
                <w:rFonts w:ascii="宋体" w:hAnsi="宋体" w:hint="eastAsia"/>
                <w:sz w:val="24"/>
                <w:szCs w:val="24"/>
              </w:rPr>
            </w:pPr>
          </w:p>
          <w:p w14:paraId="034F94AA" w14:textId="77777777" w:rsidR="00A73BE2" w:rsidRDefault="00A73BE2" w:rsidP="00EB6EA5">
            <w:pPr>
              <w:spacing w:line="440" w:lineRule="atLeast"/>
              <w:rPr>
                <w:rFonts w:ascii="宋体" w:hAnsi="宋体" w:hint="eastAsia"/>
                <w:sz w:val="24"/>
                <w:szCs w:val="24"/>
              </w:rPr>
            </w:pPr>
          </w:p>
          <w:p w14:paraId="1F06EB9E" w14:textId="77777777" w:rsidR="00A73BE2" w:rsidRDefault="00A73BE2" w:rsidP="00EB6EA5">
            <w:pPr>
              <w:spacing w:line="440" w:lineRule="atLeast"/>
              <w:rPr>
                <w:rFonts w:ascii="宋体" w:hAnsi="宋体" w:hint="eastAsia"/>
                <w:sz w:val="24"/>
                <w:szCs w:val="24"/>
              </w:rPr>
            </w:pPr>
          </w:p>
          <w:p w14:paraId="6789C62B" w14:textId="77777777" w:rsidR="00A73BE2" w:rsidRDefault="00A73BE2" w:rsidP="00EB6EA5">
            <w:pPr>
              <w:spacing w:line="440" w:lineRule="atLeast"/>
              <w:rPr>
                <w:rFonts w:ascii="宋体" w:hAnsi="宋体" w:hint="eastAsia"/>
                <w:sz w:val="24"/>
                <w:szCs w:val="24"/>
              </w:rPr>
            </w:pPr>
          </w:p>
          <w:p w14:paraId="2B845230" w14:textId="77777777" w:rsidR="00A73BE2" w:rsidRDefault="00A73BE2" w:rsidP="00EB6EA5">
            <w:pPr>
              <w:spacing w:line="440" w:lineRule="atLeast"/>
              <w:rPr>
                <w:rFonts w:ascii="宋体" w:hAnsi="宋体" w:hint="eastAsia"/>
                <w:sz w:val="24"/>
                <w:szCs w:val="24"/>
              </w:rPr>
            </w:pPr>
          </w:p>
          <w:p w14:paraId="0E51CADD" w14:textId="77777777" w:rsidR="00A73BE2" w:rsidRDefault="00A73BE2" w:rsidP="00EB6EA5">
            <w:pPr>
              <w:spacing w:line="440" w:lineRule="atLeast"/>
              <w:rPr>
                <w:rFonts w:ascii="宋体" w:hAnsi="宋体" w:hint="eastAsia"/>
                <w:sz w:val="24"/>
                <w:szCs w:val="24"/>
              </w:rPr>
            </w:pPr>
          </w:p>
          <w:p w14:paraId="72E04870" w14:textId="77777777" w:rsidR="00A73BE2" w:rsidRDefault="00A73BE2" w:rsidP="00EB6EA5">
            <w:pPr>
              <w:spacing w:line="440" w:lineRule="atLeast"/>
              <w:rPr>
                <w:rFonts w:ascii="宋体" w:hAnsi="宋体" w:hint="eastAsia"/>
                <w:sz w:val="24"/>
                <w:szCs w:val="24"/>
              </w:rPr>
            </w:pPr>
          </w:p>
          <w:p w14:paraId="2147EDD2" w14:textId="77777777" w:rsidR="00A73BE2" w:rsidRDefault="00A73BE2" w:rsidP="00EB6EA5">
            <w:pPr>
              <w:spacing w:line="440" w:lineRule="atLeast"/>
              <w:rPr>
                <w:rFonts w:ascii="宋体" w:hAnsi="宋体" w:hint="eastAsia"/>
                <w:sz w:val="24"/>
                <w:szCs w:val="24"/>
              </w:rPr>
            </w:pPr>
          </w:p>
          <w:p w14:paraId="5F7B51CD" w14:textId="77777777" w:rsidR="00A73BE2" w:rsidRDefault="00A73BE2" w:rsidP="00EB6EA5">
            <w:pPr>
              <w:spacing w:line="440" w:lineRule="atLeast"/>
              <w:rPr>
                <w:rFonts w:ascii="宋体" w:hAnsi="宋体" w:hint="eastAsia"/>
                <w:sz w:val="24"/>
                <w:szCs w:val="24"/>
              </w:rPr>
            </w:pPr>
          </w:p>
          <w:p w14:paraId="18FE0E60" w14:textId="77777777" w:rsidR="00A73BE2" w:rsidRDefault="00A73BE2" w:rsidP="00EB6EA5">
            <w:pPr>
              <w:spacing w:line="440" w:lineRule="atLeast"/>
              <w:rPr>
                <w:rFonts w:ascii="宋体" w:hAnsi="宋体" w:hint="eastAsia"/>
                <w:sz w:val="24"/>
                <w:szCs w:val="24"/>
              </w:rPr>
            </w:pPr>
          </w:p>
          <w:p w14:paraId="657A37BD" w14:textId="77777777" w:rsidR="00A73BE2" w:rsidRDefault="00A73BE2" w:rsidP="00EB6EA5">
            <w:pPr>
              <w:spacing w:line="440" w:lineRule="atLeast"/>
              <w:rPr>
                <w:rFonts w:ascii="宋体" w:hAnsi="宋体" w:hint="eastAsia"/>
                <w:sz w:val="24"/>
                <w:szCs w:val="24"/>
              </w:rPr>
            </w:pPr>
          </w:p>
          <w:p w14:paraId="6F31A49C" w14:textId="5DF29218" w:rsidR="00A73BE2" w:rsidRPr="00BB446D" w:rsidRDefault="00A73BE2" w:rsidP="00EB6EA5">
            <w:pPr>
              <w:spacing w:line="440" w:lineRule="atLeast"/>
              <w:rPr>
                <w:rFonts w:ascii="宋体" w:hAnsi="宋体"/>
                <w:sz w:val="24"/>
                <w:szCs w:val="24"/>
              </w:rPr>
            </w:pPr>
            <w:r>
              <w:rPr>
                <w:rFonts w:ascii="宋体" w:hAnsi="宋体" w:hint="eastAsia"/>
                <w:sz w:val="24"/>
                <w:szCs w:val="24"/>
              </w:rPr>
              <w:t>模型架构，从整个大的模型入手，先介绍大致相同的点，让学生有个大致的概念，后面学习时只需要改变燃料，分析对应的电极反应即可。</w:t>
            </w:r>
          </w:p>
        </w:tc>
      </w:tr>
      <w:tr w:rsidR="00227D78" w14:paraId="48E24C9E" w14:textId="77777777" w:rsidTr="009D01E9">
        <w:tc>
          <w:tcPr>
            <w:tcW w:w="1796" w:type="dxa"/>
          </w:tcPr>
          <w:p w14:paraId="2B828044" w14:textId="48474EC5" w:rsidR="00227D78" w:rsidRPr="00227D78" w:rsidRDefault="00270603" w:rsidP="00EB6EA5">
            <w:pPr>
              <w:spacing w:line="440" w:lineRule="atLeast"/>
              <w:rPr>
                <w:rFonts w:ascii="宋体" w:hAnsi="宋体"/>
                <w:b/>
                <w:sz w:val="24"/>
                <w:szCs w:val="24"/>
              </w:rPr>
            </w:pPr>
            <w:r>
              <w:rPr>
                <w:rFonts w:ascii="宋体" w:hAnsi="宋体" w:hint="eastAsia"/>
                <w:b/>
                <w:sz w:val="24"/>
                <w:szCs w:val="24"/>
              </w:rPr>
              <w:t>三、</w:t>
            </w:r>
            <w:r w:rsidR="00A73BE2">
              <w:rPr>
                <w:rFonts w:ascii="宋体" w:hAnsi="宋体" w:hint="eastAsia"/>
                <w:b/>
                <w:sz w:val="24"/>
                <w:szCs w:val="24"/>
              </w:rPr>
              <w:t>电极反应式的书写</w:t>
            </w:r>
          </w:p>
        </w:tc>
        <w:tc>
          <w:tcPr>
            <w:tcW w:w="5170" w:type="dxa"/>
          </w:tcPr>
          <w:p w14:paraId="46BA00CA" w14:textId="2537C5F0" w:rsidR="009E14FA" w:rsidRPr="003551EA" w:rsidRDefault="00124BE3" w:rsidP="003551EA">
            <w:pPr>
              <w:spacing w:line="440" w:lineRule="atLeast"/>
              <w:rPr>
                <w:noProof/>
                <w:sz w:val="24"/>
                <w:szCs w:val="24"/>
              </w:rPr>
            </w:pPr>
            <w:r>
              <w:rPr>
                <w:rFonts w:ascii="宋体" w:hAnsi="宋体" w:hint="eastAsia"/>
                <w:sz w:val="24"/>
                <w:szCs w:val="24"/>
              </w:rPr>
              <w:t>【师】</w:t>
            </w:r>
            <w:r w:rsidR="00A73BE2">
              <w:rPr>
                <w:rFonts w:ascii="宋体" w:hAnsi="宋体" w:hint="eastAsia"/>
                <w:sz w:val="24"/>
                <w:szCs w:val="24"/>
              </w:rPr>
              <w:t>：对于一个电池，我们需要掌握的是它的电极反应式，而燃料电池的电极反应</w:t>
            </w:r>
            <w:proofErr w:type="gramStart"/>
            <w:r w:rsidR="00A73BE2">
              <w:rPr>
                <w:rFonts w:ascii="宋体" w:hAnsi="宋体" w:hint="eastAsia"/>
                <w:sz w:val="24"/>
                <w:szCs w:val="24"/>
              </w:rPr>
              <w:t>式应该</w:t>
            </w:r>
            <w:proofErr w:type="gramEnd"/>
            <w:r w:rsidR="00A73BE2">
              <w:rPr>
                <w:rFonts w:ascii="宋体" w:hAnsi="宋体" w:hint="eastAsia"/>
                <w:sz w:val="24"/>
                <w:szCs w:val="24"/>
              </w:rPr>
              <w:t>如何</w:t>
            </w:r>
            <w:r w:rsidR="00A73BE2">
              <w:rPr>
                <w:rFonts w:ascii="宋体" w:hAnsi="宋体" w:hint="eastAsia"/>
                <w:sz w:val="24"/>
                <w:szCs w:val="24"/>
              </w:rPr>
              <w:lastRenderedPageBreak/>
              <w:t>去书写呢？</w:t>
            </w:r>
          </w:p>
          <w:p w14:paraId="17E50146" w14:textId="4BF063B8" w:rsidR="003551EA" w:rsidRPr="003551EA" w:rsidRDefault="003551EA" w:rsidP="003551EA">
            <w:pPr>
              <w:spacing w:line="440" w:lineRule="atLeast"/>
              <w:rPr>
                <w:noProof/>
                <w:sz w:val="24"/>
                <w:szCs w:val="24"/>
              </w:rPr>
            </w:pPr>
            <w:r w:rsidRPr="003551EA">
              <w:rPr>
                <w:rFonts w:hint="eastAsia"/>
                <w:noProof/>
                <w:sz w:val="24"/>
                <w:szCs w:val="24"/>
              </w:rPr>
              <w:t>【生】</w:t>
            </w:r>
            <w:r w:rsidR="00A73BE2">
              <w:rPr>
                <w:rFonts w:hint="eastAsia"/>
                <w:noProof/>
                <w:sz w:val="24"/>
                <w:szCs w:val="24"/>
              </w:rPr>
              <w:t>：</w:t>
            </w:r>
            <w:r w:rsidR="00D05305">
              <w:rPr>
                <w:rFonts w:hint="eastAsia"/>
                <w:noProof/>
                <w:sz w:val="24"/>
                <w:szCs w:val="24"/>
              </w:rPr>
              <w:t>认真记录，写笔记</w:t>
            </w:r>
          </w:p>
          <w:p w14:paraId="31ECD1AD" w14:textId="213316B3" w:rsidR="003551EA" w:rsidRDefault="003551EA" w:rsidP="003551EA">
            <w:pPr>
              <w:spacing w:line="440" w:lineRule="atLeast"/>
              <w:rPr>
                <w:rFonts w:hint="eastAsia"/>
                <w:noProof/>
                <w:sz w:val="24"/>
                <w:szCs w:val="24"/>
              </w:rPr>
            </w:pPr>
            <w:r w:rsidRPr="003551EA">
              <w:rPr>
                <w:rFonts w:hint="eastAsia"/>
                <w:noProof/>
                <w:sz w:val="24"/>
                <w:szCs w:val="24"/>
              </w:rPr>
              <w:t>【师】</w:t>
            </w:r>
            <w:r w:rsidR="00A73BE2">
              <w:rPr>
                <w:rFonts w:hint="eastAsia"/>
                <w:noProof/>
                <w:sz w:val="24"/>
                <w:szCs w:val="24"/>
              </w:rPr>
              <w:t>：</w:t>
            </w:r>
            <w:r w:rsidR="00D05305">
              <w:rPr>
                <w:rFonts w:hint="eastAsia"/>
                <w:noProof/>
                <w:sz w:val="24"/>
                <w:szCs w:val="24"/>
              </w:rPr>
              <w:t>首先，书写该反应的总反应，总反应类似于燃烧，但在书写时不需要加“点燃”条件，而且还需要注意电解质溶液能否和产物反应。</w:t>
            </w:r>
          </w:p>
          <w:p w14:paraId="3FFA8B9F" w14:textId="2BEC54AE" w:rsidR="00D05305" w:rsidRDefault="00D05305" w:rsidP="00D05305">
            <w:pPr>
              <w:spacing w:line="440" w:lineRule="atLeast"/>
              <w:ind w:firstLineChars="200" w:firstLine="480"/>
              <w:rPr>
                <w:rFonts w:hint="eastAsia"/>
                <w:noProof/>
                <w:sz w:val="24"/>
                <w:szCs w:val="24"/>
              </w:rPr>
            </w:pPr>
            <w:r>
              <w:rPr>
                <w:rFonts w:hint="eastAsia"/>
                <w:noProof/>
                <w:sz w:val="24"/>
                <w:szCs w:val="24"/>
              </w:rPr>
              <w:t>其次依靠原电池的反应原理：</w:t>
            </w:r>
          </w:p>
          <w:p w14:paraId="0B7B7A3C" w14:textId="5C888E82" w:rsidR="00D05305" w:rsidRPr="00D05305" w:rsidRDefault="00D05305" w:rsidP="00D05305">
            <w:pPr>
              <w:spacing w:line="440" w:lineRule="atLeast"/>
              <w:ind w:firstLineChars="200" w:firstLine="480"/>
              <w:rPr>
                <w:noProof/>
                <w:sz w:val="24"/>
                <w:szCs w:val="24"/>
              </w:rPr>
            </w:pPr>
            <w:r w:rsidRPr="00D05305">
              <w:rPr>
                <w:rFonts w:hint="eastAsia"/>
                <w:noProof/>
                <w:sz w:val="24"/>
                <w:szCs w:val="24"/>
              </w:rPr>
              <w:t>负极</w:t>
            </w:r>
            <w:r w:rsidRPr="00D05305">
              <w:rPr>
                <w:noProof/>
                <w:sz w:val="24"/>
                <w:szCs w:val="24"/>
              </w:rPr>
              <w:t>--xe-==</w:t>
            </w:r>
            <w:r w:rsidRPr="00D05305">
              <w:rPr>
                <w:noProof/>
                <w:sz w:val="24"/>
                <w:szCs w:val="24"/>
              </w:rPr>
              <w:t>负极产物</w:t>
            </w:r>
          </w:p>
          <w:p w14:paraId="247971CD" w14:textId="1B0CFE68" w:rsidR="00D05305" w:rsidRDefault="00D05305" w:rsidP="00D05305">
            <w:pPr>
              <w:spacing w:line="440" w:lineRule="atLeast"/>
              <w:ind w:firstLineChars="200" w:firstLine="480"/>
              <w:rPr>
                <w:rFonts w:hint="eastAsia"/>
                <w:noProof/>
                <w:sz w:val="24"/>
                <w:szCs w:val="24"/>
              </w:rPr>
            </w:pPr>
            <w:r w:rsidRPr="00D05305">
              <w:rPr>
                <w:rFonts w:hint="eastAsia"/>
                <w:noProof/>
                <w:sz w:val="24"/>
                <w:szCs w:val="24"/>
              </w:rPr>
              <w:t>正极</w:t>
            </w:r>
            <w:r w:rsidRPr="00D05305">
              <w:rPr>
                <w:noProof/>
                <w:sz w:val="24"/>
                <w:szCs w:val="24"/>
              </w:rPr>
              <w:t>+xe-==</w:t>
            </w:r>
            <w:r w:rsidRPr="00D05305">
              <w:rPr>
                <w:noProof/>
                <w:sz w:val="24"/>
                <w:szCs w:val="24"/>
              </w:rPr>
              <w:t>正极产物</w:t>
            </w:r>
          </w:p>
          <w:p w14:paraId="11A0ECB4" w14:textId="5158F67F" w:rsidR="00D05305" w:rsidRDefault="00D05305" w:rsidP="00D05305">
            <w:pPr>
              <w:spacing w:line="440" w:lineRule="atLeast"/>
              <w:ind w:firstLineChars="200" w:firstLine="480"/>
              <w:rPr>
                <w:rFonts w:hint="eastAsia"/>
                <w:noProof/>
                <w:sz w:val="24"/>
                <w:szCs w:val="24"/>
              </w:rPr>
            </w:pPr>
            <w:r>
              <w:rPr>
                <w:rFonts w:hint="eastAsia"/>
                <w:noProof/>
                <w:sz w:val="24"/>
                <w:szCs w:val="24"/>
              </w:rPr>
              <w:t>来书写框架。但是在搭建框架前，我们还需要掌握元素的转化，这里我们所需要掌握的主要是三种元素：</w:t>
            </w:r>
          </w:p>
          <w:p w14:paraId="5CF54EF6" w14:textId="5EC07837" w:rsidR="00D05305" w:rsidRDefault="00D05305" w:rsidP="00D05305">
            <w:pPr>
              <w:spacing w:line="440" w:lineRule="atLeast"/>
              <w:ind w:firstLineChars="200" w:firstLine="400"/>
              <w:rPr>
                <w:rFonts w:hint="eastAsia"/>
                <w:noProof/>
                <w:sz w:val="24"/>
                <w:szCs w:val="24"/>
              </w:rPr>
            </w:pPr>
            <w:r>
              <w:rPr>
                <w:noProof/>
              </w:rPr>
              <w:drawing>
                <wp:inline distT="0" distB="0" distL="0" distR="0" wp14:anchorId="18D0C0D5" wp14:editId="4D504FFB">
                  <wp:extent cx="1760267" cy="7937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60267" cy="793750"/>
                          </a:xfrm>
                          <a:prstGeom prst="rect">
                            <a:avLst/>
                          </a:prstGeom>
                        </pic:spPr>
                      </pic:pic>
                    </a:graphicData>
                  </a:graphic>
                </wp:inline>
              </w:drawing>
            </w:r>
          </w:p>
          <w:p w14:paraId="7DCFE9F0" w14:textId="173F3AB9" w:rsidR="00D05305" w:rsidRDefault="00D05305" w:rsidP="00D05305">
            <w:pPr>
              <w:spacing w:line="440" w:lineRule="atLeast"/>
              <w:ind w:firstLineChars="200" w:firstLine="480"/>
              <w:rPr>
                <w:rFonts w:hint="eastAsia"/>
                <w:noProof/>
                <w:sz w:val="24"/>
                <w:szCs w:val="24"/>
              </w:rPr>
            </w:pPr>
            <w:r>
              <w:rPr>
                <w:rFonts w:hint="eastAsia"/>
                <w:noProof/>
                <w:sz w:val="24"/>
                <w:szCs w:val="24"/>
              </w:rPr>
              <w:t>所以氢氧燃料电池的框架为：</w:t>
            </w:r>
          </w:p>
          <w:p w14:paraId="719E45CA" w14:textId="0A1F5117" w:rsidR="00D05305" w:rsidRDefault="00D05305" w:rsidP="00D05305">
            <w:pPr>
              <w:spacing w:line="440" w:lineRule="atLeast"/>
              <w:ind w:firstLineChars="200" w:firstLine="480"/>
              <w:rPr>
                <w:rFonts w:hint="eastAsia"/>
                <w:noProof/>
                <w:sz w:val="24"/>
                <w:szCs w:val="24"/>
              </w:rPr>
            </w:pPr>
            <w:r w:rsidRPr="00D05305">
              <w:rPr>
                <w:noProof/>
                <w:sz w:val="24"/>
                <w:szCs w:val="24"/>
              </w:rPr>
              <w:t>2H</w:t>
            </w:r>
            <w:r w:rsidRPr="00D05305">
              <w:rPr>
                <w:noProof/>
                <w:sz w:val="24"/>
                <w:szCs w:val="24"/>
                <w:vertAlign w:val="subscript"/>
              </w:rPr>
              <w:t>2</w:t>
            </w:r>
            <w:r w:rsidRPr="00D05305">
              <w:rPr>
                <w:noProof/>
                <w:sz w:val="24"/>
                <w:szCs w:val="24"/>
              </w:rPr>
              <w:t>--4e-==4H+</w:t>
            </w:r>
          </w:p>
          <w:p w14:paraId="6E768D6F" w14:textId="354CF329" w:rsidR="00D05305" w:rsidRPr="003551EA" w:rsidRDefault="00D05305" w:rsidP="00D05305">
            <w:pPr>
              <w:spacing w:line="440" w:lineRule="atLeast"/>
              <w:ind w:firstLineChars="200" w:firstLine="480"/>
              <w:rPr>
                <w:noProof/>
                <w:sz w:val="24"/>
                <w:szCs w:val="24"/>
              </w:rPr>
            </w:pPr>
            <w:r w:rsidRPr="00D05305">
              <w:rPr>
                <w:noProof/>
                <w:sz w:val="24"/>
                <w:szCs w:val="24"/>
              </w:rPr>
              <w:t>O</w:t>
            </w:r>
            <w:r w:rsidRPr="00D05305">
              <w:rPr>
                <w:noProof/>
                <w:sz w:val="24"/>
                <w:szCs w:val="24"/>
                <w:vertAlign w:val="subscript"/>
              </w:rPr>
              <w:t>2</w:t>
            </w:r>
            <w:r w:rsidRPr="00D05305">
              <w:rPr>
                <w:noProof/>
                <w:sz w:val="24"/>
                <w:szCs w:val="24"/>
              </w:rPr>
              <w:t>+4e-==2H</w:t>
            </w:r>
            <w:r w:rsidRPr="00D05305">
              <w:rPr>
                <w:noProof/>
                <w:sz w:val="24"/>
                <w:szCs w:val="24"/>
                <w:vertAlign w:val="subscript"/>
              </w:rPr>
              <w:t>2</w:t>
            </w:r>
            <w:r w:rsidRPr="00D05305">
              <w:rPr>
                <w:noProof/>
                <w:sz w:val="24"/>
                <w:szCs w:val="24"/>
              </w:rPr>
              <w:t>O</w:t>
            </w:r>
          </w:p>
          <w:p w14:paraId="5177A64E" w14:textId="7633E3B6" w:rsidR="00D05305" w:rsidRDefault="003551EA" w:rsidP="003551EA">
            <w:pPr>
              <w:spacing w:line="440" w:lineRule="atLeast"/>
              <w:rPr>
                <w:rFonts w:ascii="宋体" w:hAnsi="宋体"/>
                <w:sz w:val="24"/>
                <w:szCs w:val="24"/>
              </w:rPr>
            </w:pPr>
            <w:r>
              <w:rPr>
                <w:rFonts w:ascii="宋体" w:hAnsi="宋体" w:hint="eastAsia"/>
                <w:sz w:val="24"/>
                <w:szCs w:val="24"/>
              </w:rPr>
              <w:t>【生】</w:t>
            </w:r>
            <w:r w:rsidR="00A73BE2">
              <w:rPr>
                <w:rFonts w:ascii="宋体" w:hAnsi="宋体" w:hint="eastAsia"/>
                <w:sz w:val="24"/>
                <w:szCs w:val="24"/>
              </w:rPr>
              <w:t>：</w:t>
            </w:r>
            <w:r w:rsidR="00D05305">
              <w:rPr>
                <w:rFonts w:ascii="宋体" w:hAnsi="宋体" w:hint="eastAsia"/>
                <w:sz w:val="24"/>
                <w:szCs w:val="24"/>
              </w:rPr>
              <w:t>认真记录，分析所提出的问题，小组讨论。</w:t>
            </w:r>
          </w:p>
          <w:p w14:paraId="1A9DBBBA" w14:textId="3660930C" w:rsidR="001832E0" w:rsidRDefault="001832E0" w:rsidP="00AE02EB">
            <w:pPr>
              <w:spacing w:line="440" w:lineRule="atLeast"/>
              <w:rPr>
                <w:rFonts w:ascii="宋体" w:hAnsi="宋体" w:hint="eastAsia"/>
                <w:sz w:val="24"/>
                <w:szCs w:val="24"/>
              </w:rPr>
            </w:pPr>
            <w:r>
              <w:rPr>
                <w:rFonts w:ascii="宋体" w:hAnsi="宋体" w:hint="eastAsia"/>
                <w:sz w:val="24"/>
                <w:szCs w:val="24"/>
              </w:rPr>
              <w:t>【师】</w:t>
            </w:r>
            <w:r w:rsidR="0094379D">
              <w:rPr>
                <w:rFonts w:ascii="宋体" w:hAnsi="宋体" w:hint="eastAsia"/>
                <w:sz w:val="24"/>
                <w:szCs w:val="24"/>
              </w:rPr>
              <w:t>：</w:t>
            </w:r>
            <w:r w:rsidR="00D05305">
              <w:rPr>
                <w:rFonts w:ascii="宋体" w:hAnsi="宋体" w:hint="eastAsia"/>
                <w:sz w:val="24"/>
                <w:szCs w:val="24"/>
              </w:rPr>
              <w:t>框架搭好后，之后的步骤和我们配氧化还原反应方程式非常相似，进行电荷守恒和原子守恒即可。那我们先来看电荷守恒：</w:t>
            </w:r>
          </w:p>
          <w:p w14:paraId="31F60B7A" w14:textId="1BBA45F5" w:rsidR="00D05305" w:rsidRPr="00D05305" w:rsidRDefault="00D05305" w:rsidP="00AE02EB">
            <w:pPr>
              <w:spacing w:line="440" w:lineRule="atLeast"/>
              <w:rPr>
                <w:rFonts w:ascii="宋体" w:hAnsi="宋体"/>
                <w:sz w:val="24"/>
                <w:szCs w:val="24"/>
              </w:rPr>
            </w:pPr>
            <w:r>
              <w:rPr>
                <w:rFonts w:ascii="宋体" w:hAnsi="宋体" w:hint="eastAsia"/>
                <w:sz w:val="24"/>
                <w:szCs w:val="24"/>
              </w:rPr>
              <w:t>在配电荷时我们可以想用什么离子就用什么离子吗/</w:t>
            </w:r>
          </w:p>
          <w:p w14:paraId="034C3220" w14:textId="527908CE" w:rsidR="00A64E43" w:rsidRDefault="00A64E43" w:rsidP="003551EA">
            <w:pPr>
              <w:spacing w:line="440" w:lineRule="atLeast"/>
              <w:rPr>
                <w:rFonts w:ascii="宋体" w:hAnsi="宋体" w:hint="eastAsia"/>
                <w:sz w:val="24"/>
                <w:szCs w:val="24"/>
              </w:rPr>
            </w:pPr>
            <w:r>
              <w:rPr>
                <w:rFonts w:ascii="宋体" w:hAnsi="宋体" w:hint="eastAsia"/>
                <w:sz w:val="24"/>
                <w:szCs w:val="24"/>
              </w:rPr>
              <w:t>【生】：</w:t>
            </w:r>
            <w:r w:rsidR="00D05305">
              <w:rPr>
                <w:rFonts w:ascii="宋体" w:hAnsi="宋体" w:hint="eastAsia"/>
                <w:sz w:val="24"/>
                <w:szCs w:val="24"/>
              </w:rPr>
              <w:t>思考后回答，不行</w:t>
            </w:r>
          </w:p>
          <w:p w14:paraId="08539EE1" w14:textId="75CDC7E0" w:rsidR="00D05305" w:rsidRDefault="00D05305" w:rsidP="003551EA">
            <w:pPr>
              <w:spacing w:line="440" w:lineRule="atLeast"/>
              <w:rPr>
                <w:rFonts w:ascii="宋体" w:hAnsi="宋体" w:hint="eastAsia"/>
                <w:sz w:val="24"/>
                <w:szCs w:val="24"/>
              </w:rPr>
            </w:pPr>
            <w:r>
              <w:rPr>
                <w:rFonts w:ascii="宋体" w:hAnsi="宋体" w:hint="eastAsia"/>
                <w:sz w:val="24"/>
                <w:szCs w:val="24"/>
              </w:rPr>
              <w:t>【师】：那我们应该用什么来配，我们能够决定吗？</w:t>
            </w:r>
          </w:p>
          <w:p w14:paraId="7279E32B" w14:textId="1CB35D54" w:rsidR="00D05305" w:rsidRDefault="00D05305" w:rsidP="003551EA">
            <w:pPr>
              <w:spacing w:line="440" w:lineRule="atLeast"/>
              <w:rPr>
                <w:rFonts w:ascii="宋体" w:hAnsi="宋体"/>
                <w:sz w:val="24"/>
                <w:szCs w:val="24"/>
              </w:rPr>
            </w:pPr>
            <w:r>
              <w:rPr>
                <w:rFonts w:ascii="宋体" w:hAnsi="宋体" w:hint="eastAsia"/>
                <w:sz w:val="24"/>
                <w:szCs w:val="24"/>
              </w:rPr>
              <w:t>【生】：不能，应该是题目给什么就用什么</w:t>
            </w:r>
          </w:p>
          <w:p w14:paraId="1637224C" w14:textId="77777777" w:rsidR="00A64E43" w:rsidRDefault="00D05305" w:rsidP="003551EA">
            <w:pPr>
              <w:spacing w:line="440" w:lineRule="atLeast"/>
              <w:rPr>
                <w:rFonts w:ascii="宋体" w:hAnsi="宋体" w:hint="eastAsia"/>
                <w:sz w:val="24"/>
                <w:szCs w:val="24"/>
              </w:rPr>
            </w:pPr>
            <w:r>
              <w:rPr>
                <w:rFonts w:ascii="宋体" w:hAnsi="宋体"/>
                <w:sz w:val="24"/>
                <w:szCs w:val="24"/>
              </w:rPr>
              <w:t>区配平</w:t>
            </w:r>
            <w:r>
              <w:rPr>
                <w:rFonts w:ascii="宋体" w:hAnsi="宋体" w:hint="eastAsia"/>
                <w:sz w:val="24"/>
                <w:szCs w:val="24"/>
              </w:rPr>
              <w:t>。</w:t>
            </w:r>
          </w:p>
          <w:p w14:paraId="0B036F5D" w14:textId="77777777" w:rsidR="00D05305" w:rsidRDefault="00D05305" w:rsidP="003551EA">
            <w:pPr>
              <w:spacing w:line="440" w:lineRule="atLeast"/>
              <w:rPr>
                <w:rFonts w:ascii="宋体" w:hAnsi="宋体" w:hint="eastAsia"/>
                <w:sz w:val="24"/>
                <w:szCs w:val="24"/>
              </w:rPr>
            </w:pPr>
            <w:r>
              <w:rPr>
                <w:rFonts w:ascii="宋体" w:hAnsi="宋体" w:hint="eastAsia"/>
                <w:sz w:val="24"/>
                <w:szCs w:val="24"/>
              </w:rPr>
              <w:t>【师】：那题目会给些什么离子呢？我们来总结一下：</w:t>
            </w:r>
          </w:p>
          <w:p w14:paraId="4AE9D592" w14:textId="1DD3F9DC" w:rsidR="00D05305" w:rsidRPr="00D05305" w:rsidRDefault="00D05305" w:rsidP="003551EA">
            <w:pPr>
              <w:spacing w:line="440" w:lineRule="atLeast"/>
              <w:rPr>
                <w:rFonts w:ascii="宋体" w:hAnsi="宋体" w:hint="eastAsia"/>
                <w:sz w:val="24"/>
                <w:szCs w:val="24"/>
              </w:rPr>
            </w:pPr>
            <w:r>
              <w:rPr>
                <w:noProof/>
              </w:rPr>
              <w:lastRenderedPageBreak/>
              <w:drawing>
                <wp:inline distT="0" distB="0" distL="0" distR="0" wp14:anchorId="2A33D053" wp14:editId="1FAEABD9">
                  <wp:extent cx="1657350" cy="123833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57435" cy="1238400"/>
                          </a:xfrm>
                          <a:prstGeom prst="rect">
                            <a:avLst/>
                          </a:prstGeom>
                        </pic:spPr>
                      </pic:pic>
                    </a:graphicData>
                  </a:graphic>
                </wp:inline>
              </w:drawing>
            </w:r>
          </w:p>
          <w:p w14:paraId="16CE9020" w14:textId="77777777" w:rsidR="00D05305" w:rsidRDefault="00D05305" w:rsidP="003551EA">
            <w:pPr>
              <w:spacing w:line="440" w:lineRule="atLeast"/>
              <w:rPr>
                <w:rFonts w:ascii="宋体" w:hAnsi="宋体" w:hint="eastAsia"/>
                <w:sz w:val="24"/>
                <w:szCs w:val="24"/>
              </w:rPr>
            </w:pPr>
            <w:r>
              <w:rPr>
                <w:rFonts w:ascii="宋体" w:hAnsi="宋体"/>
                <w:sz w:val="24"/>
                <w:szCs w:val="24"/>
              </w:rPr>
              <w:t>这也是大家要去勤加记忆的</w:t>
            </w:r>
            <w:r>
              <w:rPr>
                <w:rFonts w:ascii="宋体" w:hAnsi="宋体" w:hint="eastAsia"/>
                <w:sz w:val="24"/>
                <w:szCs w:val="24"/>
              </w:rPr>
              <w:t>。</w:t>
            </w:r>
          </w:p>
          <w:p w14:paraId="7BC86BD8" w14:textId="77777777" w:rsidR="00D05305" w:rsidRDefault="00D05305" w:rsidP="003551EA">
            <w:pPr>
              <w:spacing w:line="440" w:lineRule="atLeast"/>
              <w:rPr>
                <w:rFonts w:ascii="宋体" w:hAnsi="宋体" w:hint="eastAsia"/>
                <w:sz w:val="24"/>
                <w:szCs w:val="24"/>
              </w:rPr>
            </w:pPr>
            <w:r>
              <w:rPr>
                <w:rFonts w:ascii="宋体" w:hAnsi="宋体" w:hint="eastAsia"/>
                <w:sz w:val="24"/>
                <w:szCs w:val="24"/>
              </w:rPr>
              <w:t>那对于本题是要用氢离子去配电荷：</w:t>
            </w:r>
          </w:p>
          <w:p w14:paraId="0DAE04F8" w14:textId="77777777" w:rsidR="00D05305" w:rsidRDefault="00D05305" w:rsidP="003551EA">
            <w:pPr>
              <w:spacing w:line="440" w:lineRule="atLeast"/>
              <w:rPr>
                <w:rFonts w:ascii="宋体" w:hAnsi="宋体" w:hint="eastAsia"/>
                <w:sz w:val="24"/>
                <w:szCs w:val="24"/>
              </w:rPr>
            </w:pPr>
            <w:r>
              <w:rPr>
                <w:noProof/>
              </w:rPr>
              <w:drawing>
                <wp:inline distT="0" distB="0" distL="0" distR="0" wp14:anchorId="6AE81F11" wp14:editId="7275EEF4">
                  <wp:extent cx="1962150" cy="734763"/>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62251" cy="734801"/>
                          </a:xfrm>
                          <a:prstGeom prst="rect">
                            <a:avLst/>
                          </a:prstGeom>
                        </pic:spPr>
                      </pic:pic>
                    </a:graphicData>
                  </a:graphic>
                </wp:inline>
              </w:drawing>
            </w:r>
          </w:p>
          <w:p w14:paraId="6F37969F" w14:textId="77777777" w:rsidR="00FE124B" w:rsidRDefault="00FE124B" w:rsidP="003551EA">
            <w:pPr>
              <w:spacing w:line="440" w:lineRule="atLeast"/>
              <w:rPr>
                <w:rFonts w:ascii="宋体" w:hAnsi="宋体" w:hint="eastAsia"/>
                <w:sz w:val="24"/>
                <w:szCs w:val="24"/>
              </w:rPr>
            </w:pPr>
            <w:r>
              <w:rPr>
                <w:rFonts w:ascii="宋体" w:hAnsi="宋体" w:hint="eastAsia"/>
                <w:sz w:val="24"/>
                <w:szCs w:val="24"/>
              </w:rPr>
              <w:t>【师】：最后用原子守恒即可，而我们本题已经原子守恒无需再配。所以以上就是配燃料电池的具体步骤。</w:t>
            </w:r>
          </w:p>
          <w:p w14:paraId="487F8812" w14:textId="30F2D73A" w:rsidR="00FE124B" w:rsidRPr="001832E0" w:rsidRDefault="00FE124B" w:rsidP="003551EA">
            <w:pPr>
              <w:spacing w:line="440" w:lineRule="atLeast"/>
              <w:rPr>
                <w:rFonts w:ascii="宋体" w:hAnsi="宋体"/>
                <w:sz w:val="24"/>
                <w:szCs w:val="24"/>
              </w:rPr>
            </w:pPr>
          </w:p>
        </w:tc>
        <w:tc>
          <w:tcPr>
            <w:tcW w:w="2996" w:type="dxa"/>
          </w:tcPr>
          <w:p w14:paraId="4A051EEC" w14:textId="4F037513" w:rsidR="00FE124B" w:rsidRDefault="00FE124B" w:rsidP="00FE124B">
            <w:pPr>
              <w:spacing w:line="440" w:lineRule="atLeast"/>
              <w:rPr>
                <w:rFonts w:ascii="宋体" w:hAnsi="宋体" w:hint="eastAsia"/>
                <w:sz w:val="24"/>
                <w:szCs w:val="24"/>
              </w:rPr>
            </w:pPr>
          </w:p>
          <w:p w14:paraId="52AF285A" w14:textId="77777777" w:rsidR="00FE124B" w:rsidRDefault="00FE124B" w:rsidP="00FE124B">
            <w:pPr>
              <w:spacing w:line="440" w:lineRule="atLeast"/>
              <w:rPr>
                <w:rFonts w:ascii="宋体" w:hAnsi="宋体" w:hint="eastAsia"/>
                <w:sz w:val="24"/>
                <w:szCs w:val="24"/>
              </w:rPr>
            </w:pPr>
          </w:p>
          <w:p w14:paraId="24ABE55B" w14:textId="56123ADD" w:rsidR="00FE124B" w:rsidRDefault="00FE124B" w:rsidP="00FE124B">
            <w:pPr>
              <w:spacing w:line="440" w:lineRule="atLeast"/>
              <w:rPr>
                <w:rFonts w:ascii="宋体" w:hAnsi="宋体" w:hint="eastAsia"/>
                <w:sz w:val="24"/>
                <w:szCs w:val="24"/>
              </w:rPr>
            </w:pPr>
            <w:r>
              <w:rPr>
                <w:rFonts w:ascii="宋体" w:hAnsi="宋体" w:hint="eastAsia"/>
                <w:sz w:val="24"/>
                <w:szCs w:val="24"/>
              </w:rPr>
              <w:lastRenderedPageBreak/>
              <w:t>在讲解燃料电池的书写步骤时，</w:t>
            </w:r>
            <w:proofErr w:type="gramStart"/>
            <w:r>
              <w:rPr>
                <w:rFonts w:ascii="宋体" w:hAnsi="宋体" w:hint="eastAsia"/>
                <w:sz w:val="24"/>
                <w:szCs w:val="24"/>
              </w:rPr>
              <w:t>用之前</w:t>
            </w:r>
            <w:proofErr w:type="gramEnd"/>
            <w:r>
              <w:rPr>
                <w:rFonts w:ascii="宋体" w:hAnsi="宋体" w:hint="eastAsia"/>
                <w:sz w:val="24"/>
                <w:szCs w:val="24"/>
              </w:rPr>
              <w:t>提到的氢氧燃料电池为具体的例子，帮助学生分析，学生脑子里有具体的概念，更容易接受。</w:t>
            </w:r>
          </w:p>
          <w:p w14:paraId="146910A5" w14:textId="77777777" w:rsidR="00FE124B" w:rsidRDefault="00FE124B" w:rsidP="00FE124B">
            <w:pPr>
              <w:spacing w:line="440" w:lineRule="atLeast"/>
              <w:rPr>
                <w:rFonts w:ascii="宋体" w:hAnsi="宋体" w:hint="eastAsia"/>
                <w:sz w:val="24"/>
                <w:szCs w:val="24"/>
              </w:rPr>
            </w:pPr>
          </w:p>
          <w:p w14:paraId="1DB0540C" w14:textId="77777777" w:rsidR="00FE124B" w:rsidRDefault="00FE124B" w:rsidP="00FE124B">
            <w:pPr>
              <w:spacing w:line="440" w:lineRule="atLeast"/>
              <w:rPr>
                <w:rFonts w:ascii="宋体" w:hAnsi="宋体" w:hint="eastAsia"/>
                <w:sz w:val="24"/>
                <w:szCs w:val="24"/>
              </w:rPr>
            </w:pPr>
          </w:p>
          <w:p w14:paraId="10951C7D" w14:textId="77777777" w:rsidR="00FE124B" w:rsidRDefault="00FE124B" w:rsidP="00FE124B">
            <w:pPr>
              <w:spacing w:line="440" w:lineRule="atLeast"/>
              <w:rPr>
                <w:rFonts w:ascii="宋体" w:hAnsi="宋体" w:hint="eastAsia"/>
                <w:sz w:val="24"/>
                <w:szCs w:val="24"/>
              </w:rPr>
            </w:pPr>
          </w:p>
          <w:p w14:paraId="4372AFDE" w14:textId="77777777" w:rsidR="00FE124B" w:rsidRDefault="00FE124B" w:rsidP="00FE124B">
            <w:pPr>
              <w:spacing w:line="440" w:lineRule="atLeast"/>
              <w:rPr>
                <w:rFonts w:ascii="宋体" w:hAnsi="宋体" w:hint="eastAsia"/>
                <w:sz w:val="24"/>
                <w:szCs w:val="24"/>
              </w:rPr>
            </w:pPr>
          </w:p>
          <w:p w14:paraId="21D1A3ED" w14:textId="77777777" w:rsidR="00FE124B" w:rsidRDefault="00FE124B" w:rsidP="00FE124B">
            <w:pPr>
              <w:spacing w:line="440" w:lineRule="atLeast"/>
              <w:rPr>
                <w:rFonts w:ascii="宋体" w:hAnsi="宋体" w:hint="eastAsia"/>
                <w:sz w:val="24"/>
                <w:szCs w:val="24"/>
              </w:rPr>
            </w:pPr>
          </w:p>
          <w:p w14:paraId="028A917E" w14:textId="77777777" w:rsidR="00FE124B" w:rsidRDefault="00FE124B" w:rsidP="00FE124B">
            <w:pPr>
              <w:spacing w:line="440" w:lineRule="atLeast"/>
              <w:rPr>
                <w:rFonts w:ascii="宋体" w:hAnsi="宋体" w:hint="eastAsia"/>
                <w:sz w:val="24"/>
                <w:szCs w:val="24"/>
              </w:rPr>
            </w:pPr>
          </w:p>
          <w:p w14:paraId="18FC52D0" w14:textId="6EAABBC8" w:rsidR="00FE124B" w:rsidRDefault="00FE124B" w:rsidP="00FE124B">
            <w:pPr>
              <w:spacing w:line="440" w:lineRule="atLeast"/>
              <w:rPr>
                <w:rFonts w:ascii="宋体" w:hAnsi="宋体" w:hint="eastAsia"/>
                <w:sz w:val="24"/>
                <w:szCs w:val="24"/>
              </w:rPr>
            </w:pPr>
            <w:r>
              <w:rPr>
                <w:rFonts w:ascii="宋体" w:hAnsi="宋体" w:hint="eastAsia"/>
                <w:sz w:val="24"/>
                <w:szCs w:val="24"/>
              </w:rPr>
              <w:t>在讲解时侧重注意点的讲解，让学生知道哪里易错需要强化。</w:t>
            </w:r>
          </w:p>
          <w:p w14:paraId="2301A658" w14:textId="77777777" w:rsidR="00FE124B" w:rsidRDefault="00FE124B" w:rsidP="00FE124B">
            <w:pPr>
              <w:spacing w:line="440" w:lineRule="atLeast"/>
              <w:rPr>
                <w:rFonts w:ascii="宋体" w:hAnsi="宋体" w:hint="eastAsia"/>
                <w:sz w:val="24"/>
                <w:szCs w:val="24"/>
              </w:rPr>
            </w:pPr>
          </w:p>
          <w:p w14:paraId="115751F7" w14:textId="77777777" w:rsidR="00FE124B" w:rsidRDefault="00FE124B" w:rsidP="00FE124B">
            <w:pPr>
              <w:spacing w:line="440" w:lineRule="atLeast"/>
              <w:rPr>
                <w:rFonts w:ascii="宋体" w:hAnsi="宋体" w:hint="eastAsia"/>
                <w:sz w:val="24"/>
                <w:szCs w:val="24"/>
              </w:rPr>
            </w:pPr>
          </w:p>
          <w:p w14:paraId="5DF03BF5" w14:textId="77777777" w:rsidR="00FE124B" w:rsidRDefault="00FE124B" w:rsidP="00FE124B">
            <w:pPr>
              <w:spacing w:line="440" w:lineRule="atLeast"/>
              <w:rPr>
                <w:rFonts w:ascii="宋体" w:hAnsi="宋体" w:hint="eastAsia"/>
                <w:sz w:val="24"/>
                <w:szCs w:val="24"/>
              </w:rPr>
            </w:pPr>
          </w:p>
          <w:p w14:paraId="64390DED" w14:textId="77777777" w:rsidR="00FE124B" w:rsidRPr="0047165D" w:rsidRDefault="00FE124B" w:rsidP="00FE124B">
            <w:pPr>
              <w:spacing w:line="440" w:lineRule="atLeast"/>
              <w:rPr>
                <w:rFonts w:ascii="宋体" w:hAnsi="宋体"/>
                <w:sz w:val="24"/>
                <w:szCs w:val="24"/>
              </w:rPr>
            </w:pPr>
          </w:p>
          <w:p w14:paraId="7FA2F67C" w14:textId="77777777" w:rsidR="0047165D" w:rsidRDefault="0047165D" w:rsidP="00EB6EA5">
            <w:pPr>
              <w:spacing w:line="440" w:lineRule="atLeast"/>
              <w:rPr>
                <w:rFonts w:ascii="宋体" w:hAnsi="宋体" w:hint="eastAsia"/>
                <w:sz w:val="24"/>
                <w:szCs w:val="24"/>
              </w:rPr>
            </w:pPr>
          </w:p>
          <w:p w14:paraId="29D6E910" w14:textId="77777777" w:rsidR="00FE124B" w:rsidRDefault="00FE124B" w:rsidP="00EB6EA5">
            <w:pPr>
              <w:spacing w:line="440" w:lineRule="atLeast"/>
              <w:rPr>
                <w:rFonts w:ascii="宋体" w:hAnsi="宋体" w:hint="eastAsia"/>
                <w:sz w:val="24"/>
                <w:szCs w:val="24"/>
              </w:rPr>
            </w:pPr>
          </w:p>
          <w:p w14:paraId="34B7C196" w14:textId="77777777" w:rsidR="00FE124B" w:rsidRDefault="00FE124B" w:rsidP="00EB6EA5">
            <w:pPr>
              <w:spacing w:line="440" w:lineRule="atLeast"/>
              <w:rPr>
                <w:rFonts w:ascii="宋体" w:hAnsi="宋体" w:hint="eastAsia"/>
                <w:sz w:val="24"/>
                <w:szCs w:val="24"/>
              </w:rPr>
            </w:pPr>
          </w:p>
          <w:p w14:paraId="088A68DE" w14:textId="77777777" w:rsidR="00FE124B" w:rsidRDefault="00FE124B" w:rsidP="00EB6EA5">
            <w:pPr>
              <w:spacing w:line="440" w:lineRule="atLeast"/>
              <w:rPr>
                <w:rFonts w:ascii="宋体" w:hAnsi="宋体" w:hint="eastAsia"/>
                <w:sz w:val="24"/>
                <w:szCs w:val="24"/>
              </w:rPr>
            </w:pPr>
          </w:p>
          <w:p w14:paraId="40E5CA2A" w14:textId="77777777" w:rsidR="00FE124B" w:rsidRDefault="00FE124B" w:rsidP="00EB6EA5">
            <w:pPr>
              <w:spacing w:line="440" w:lineRule="atLeast"/>
              <w:rPr>
                <w:rFonts w:ascii="宋体" w:hAnsi="宋体" w:hint="eastAsia"/>
                <w:sz w:val="24"/>
                <w:szCs w:val="24"/>
              </w:rPr>
            </w:pPr>
          </w:p>
          <w:p w14:paraId="4A898BF8" w14:textId="77777777" w:rsidR="00FE124B" w:rsidRDefault="00FE124B" w:rsidP="00EB6EA5">
            <w:pPr>
              <w:spacing w:line="440" w:lineRule="atLeast"/>
              <w:rPr>
                <w:rFonts w:ascii="宋体" w:hAnsi="宋体" w:hint="eastAsia"/>
                <w:sz w:val="24"/>
                <w:szCs w:val="24"/>
              </w:rPr>
            </w:pPr>
          </w:p>
          <w:p w14:paraId="19CB735A" w14:textId="77777777" w:rsidR="00FE124B" w:rsidRDefault="00FE124B" w:rsidP="00EB6EA5">
            <w:pPr>
              <w:spacing w:line="440" w:lineRule="atLeast"/>
              <w:rPr>
                <w:rFonts w:ascii="宋体" w:hAnsi="宋体" w:hint="eastAsia"/>
                <w:sz w:val="24"/>
                <w:szCs w:val="24"/>
              </w:rPr>
            </w:pPr>
          </w:p>
          <w:p w14:paraId="2D14F766" w14:textId="77777777" w:rsidR="00FE124B" w:rsidRDefault="00FE124B" w:rsidP="00EB6EA5">
            <w:pPr>
              <w:spacing w:line="440" w:lineRule="atLeast"/>
              <w:rPr>
                <w:rFonts w:ascii="宋体" w:hAnsi="宋体" w:hint="eastAsia"/>
                <w:sz w:val="24"/>
                <w:szCs w:val="24"/>
              </w:rPr>
            </w:pPr>
          </w:p>
          <w:p w14:paraId="1863C445" w14:textId="77777777" w:rsidR="00FE124B" w:rsidRDefault="00FE124B" w:rsidP="00EB6EA5">
            <w:pPr>
              <w:spacing w:line="440" w:lineRule="atLeast"/>
              <w:rPr>
                <w:rFonts w:ascii="宋体" w:hAnsi="宋体" w:hint="eastAsia"/>
                <w:sz w:val="24"/>
                <w:szCs w:val="24"/>
              </w:rPr>
            </w:pPr>
          </w:p>
          <w:p w14:paraId="466D5818" w14:textId="77777777" w:rsidR="00FE124B" w:rsidRDefault="00FE124B" w:rsidP="00EB6EA5">
            <w:pPr>
              <w:spacing w:line="440" w:lineRule="atLeast"/>
              <w:rPr>
                <w:rFonts w:ascii="宋体" w:hAnsi="宋体" w:hint="eastAsia"/>
                <w:sz w:val="24"/>
                <w:szCs w:val="24"/>
              </w:rPr>
            </w:pPr>
          </w:p>
          <w:p w14:paraId="6CB794BE" w14:textId="77777777" w:rsidR="00FE124B" w:rsidRDefault="00FE124B" w:rsidP="00EB6EA5">
            <w:pPr>
              <w:spacing w:line="440" w:lineRule="atLeast"/>
              <w:rPr>
                <w:rFonts w:ascii="宋体" w:hAnsi="宋体" w:hint="eastAsia"/>
                <w:sz w:val="24"/>
                <w:szCs w:val="24"/>
              </w:rPr>
            </w:pPr>
            <w:r>
              <w:rPr>
                <w:rFonts w:ascii="宋体" w:hAnsi="宋体" w:hint="eastAsia"/>
                <w:sz w:val="24"/>
                <w:szCs w:val="24"/>
              </w:rPr>
              <w:t>框架清晰，学生知识网络建构大致完成，需题目多加巩固。</w:t>
            </w:r>
          </w:p>
          <w:p w14:paraId="59D236EE" w14:textId="77777777" w:rsidR="00FE124B" w:rsidRDefault="00FE124B" w:rsidP="00EB6EA5">
            <w:pPr>
              <w:spacing w:line="440" w:lineRule="atLeast"/>
              <w:rPr>
                <w:rFonts w:ascii="宋体" w:hAnsi="宋体" w:hint="eastAsia"/>
                <w:sz w:val="24"/>
                <w:szCs w:val="24"/>
              </w:rPr>
            </w:pPr>
          </w:p>
          <w:p w14:paraId="709236AE" w14:textId="77777777" w:rsidR="00FE124B" w:rsidRDefault="00FE124B" w:rsidP="00EB6EA5">
            <w:pPr>
              <w:spacing w:line="440" w:lineRule="atLeast"/>
              <w:rPr>
                <w:rFonts w:ascii="宋体" w:hAnsi="宋体" w:hint="eastAsia"/>
                <w:sz w:val="24"/>
                <w:szCs w:val="24"/>
              </w:rPr>
            </w:pPr>
          </w:p>
          <w:p w14:paraId="34489278" w14:textId="77777777" w:rsidR="00FE124B" w:rsidRDefault="00FE124B" w:rsidP="00EB6EA5">
            <w:pPr>
              <w:spacing w:line="440" w:lineRule="atLeast"/>
              <w:rPr>
                <w:rFonts w:ascii="宋体" w:hAnsi="宋体" w:hint="eastAsia"/>
                <w:sz w:val="24"/>
                <w:szCs w:val="24"/>
              </w:rPr>
            </w:pPr>
          </w:p>
          <w:p w14:paraId="5F27D697" w14:textId="77777777" w:rsidR="00FE124B" w:rsidRDefault="00FE124B" w:rsidP="00EB6EA5">
            <w:pPr>
              <w:spacing w:line="440" w:lineRule="atLeast"/>
              <w:rPr>
                <w:rFonts w:ascii="宋体" w:hAnsi="宋体" w:hint="eastAsia"/>
                <w:sz w:val="24"/>
                <w:szCs w:val="24"/>
              </w:rPr>
            </w:pPr>
          </w:p>
          <w:p w14:paraId="16604642" w14:textId="77777777" w:rsidR="00FE124B" w:rsidRDefault="00FE124B" w:rsidP="00EB6EA5">
            <w:pPr>
              <w:spacing w:line="440" w:lineRule="atLeast"/>
              <w:rPr>
                <w:rFonts w:ascii="宋体" w:hAnsi="宋体" w:hint="eastAsia"/>
                <w:sz w:val="24"/>
                <w:szCs w:val="24"/>
              </w:rPr>
            </w:pPr>
          </w:p>
          <w:p w14:paraId="5F93EC6F" w14:textId="6E848A85" w:rsidR="00FE124B" w:rsidRPr="0047165D" w:rsidRDefault="00FE124B" w:rsidP="00EB6EA5">
            <w:pPr>
              <w:spacing w:line="440" w:lineRule="atLeast"/>
              <w:rPr>
                <w:rFonts w:ascii="宋体" w:hAnsi="宋体"/>
                <w:sz w:val="24"/>
                <w:szCs w:val="24"/>
              </w:rPr>
            </w:pPr>
            <w:proofErr w:type="gramStart"/>
            <w:r>
              <w:rPr>
                <w:rFonts w:ascii="宋体" w:hAnsi="宋体" w:hint="eastAsia"/>
                <w:sz w:val="24"/>
                <w:szCs w:val="24"/>
              </w:rPr>
              <w:t>往之前</w:t>
            </w:r>
            <w:proofErr w:type="gramEnd"/>
            <w:r>
              <w:rPr>
                <w:rFonts w:ascii="宋体" w:hAnsi="宋体" w:hint="eastAsia"/>
                <w:sz w:val="24"/>
                <w:szCs w:val="24"/>
              </w:rPr>
              <w:t>所学氧化还原反应的配平上去靠，既可以帮学生复习知识，还能将陌生的知识点熟悉化。</w:t>
            </w:r>
          </w:p>
        </w:tc>
      </w:tr>
      <w:tr w:rsidR="00227D78" w14:paraId="4162BAB9" w14:textId="77777777" w:rsidTr="009D01E9">
        <w:tc>
          <w:tcPr>
            <w:tcW w:w="1796" w:type="dxa"/>
          </w:tcPr>
          <w:p w14:paraId="2CA231A0" w14:textId="3A2BBC68" w:rsidR="00227D78" w:rsidRPr="00227D78" w:rsidRDefault="00A64E43" w:rsidP="00EB6EA5">
            <w:pPr>
              <w:spacing w:line="440" w:lineRule="atLeast"/>
              <w:rPr>
                <w:rFonts w:ascii="宋体" w:hAnsi="宋体"/>
                <w:b/>
                <w:sz w:val="24"/>
                <w:szCs w:val="24"/>
              </w:rPr>
            </w:pPr>
            <w:r>
              <w:rPr>
                <w:rFonts w:ascii="宋体" w:hAnsi="宋体" w:hint="eastAsia"/>
                <w:b/>
                <w:sz w:val="24"/>
                <w:szCs w:val="24"/>
              </w:rPr>
              <w:lastRenderedPageBreak/>
              <w:t>四、</w:t>
            </w:r>
            <w:r w:rsidR="00FE124B">
              <w:rPr>
                <w:rFonts w:ascii="宋体" w:hAnsi="宋体" w:hint="eastAsia"/>
                <w:b/>
                <w:sz w:val="24"/>
                <w:szCs w:val="24"/>
              </w:rPr>
              <w:t>运用书写步骤，练习</w:t>
            </w:r>
          </w:p>
        </w:tc>
        <w:tc>
          <w:tcPr>
            <w:tcW w:w="5170" w:type="dxa"/>
          </w:tcPr>
          <w:p w14:paraId="54ABB021" w14:textId="64152AB3" w:rsidR="00AE02EB" w:rsidRPr="00FE124B" w:rsidRDefault="00A64E43" w:rsidP="00AE02EB">
            <w:pPr>
              <w:spacing w:line="440" w:lineRule="atLeast"/>
              <w:rPr>
                <w:rFonts w:ascii="宋体" w:hAnsi="宋体"/>
                <w:sz w:val="24"/>
                <w:szCs w:val="24"/>
              </w:rPr>
            </w:pPr>
            <w:r>
              <w:rPr>
                <w:rFonts w:ascii="宋体" w:hAnsi="宋体" w:hint="eastAsia"/>
                <w:b/>
                <w:sz w:val="24"/>
                <w:szCs w:val="24"/>
              </w:rPr>
              <w:t>【师】</w:t>
            </w:r>
            <w:r w:rsidR="00FE124B">
              <w:rPr>
                <w:rFonts w:ascii="宋体" w:hAnsi="宋体" w:hint="eastAsia"/>
                <w:b/>
                <w:sz w:val="24"/>
                <w:szCs w:val="24"/>
              </w:rPr>
              <w:t>：接下来请同学们严格按照步骤去分析这些燃料电池的电极反应式的书写：</w:t>
            </w:r>
            <w:r w:rsidR="00FE124B">
              <w:rPr>
                <w:noProof/>
              </w:rPr>
              <w:drawing>
                <wp:inline distT="0" distB="0" distL="0" distR="0" wp14:anchorId="1B141190" wp14:editId="585B27C9">
                  <wp:extent cx="2387600" cy="152736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87723" cy="1527441"/>
                          </a:xfrm>
                          <a:prstGeom prst="rect">
                            <a:avLst/>
                          </a:prstGeom>
                        </pic:spPr>
                      </pic:pic>
                    </a:graphicData>
                  </a:graphic>
                </wp:inline>
              </w:drawing>
            </w:r>
          </w:p>
          <w:p w14:paraId="0D3484D1" w14:textId="77777777" w:rsidR="00A64E43" w:rsidRDefault="00FE124B" w:rsidP="00EB6EA5">
            <w:pPr>
              <w:spacing w:line="440" w:lineRule="atLeast"/>
              <w:rPr>
                <w:rFonts w:ascii="宋体" w:hAnsi="宋体" w:hint="eastAsia"/>
                <w:sz w:val="24"/>
                <w:szCs w:val="24"/>
              </w:rPr>
            </w:pPr>
            <w:r>
              <w:rPr>
                <w:rFonts w:ascii="宋体" w:hAnsi="宋体" w:hint="eastAsia"/>
                <w:sz w:val="24"/>
                <w:szCs w:val="24"/>
              </w:rPr>
              <w:t>【生】：努力书写，互相讨论。</w:t>
            </w:r>
          </w:p>
          <w:p w14:paraId="113A0616" w14:textId="77777777" w:rsidR="00FE124B" w:rsidRDefault="00FE124B" w:rsidP="00EB6EA5">
            <w:pPr>
              <w:spacing w:line="440" w:lineRule="atLeast"/>
              <w:rPr>
                <w:rFonts w:ascii="宋体" w:hAnsi="宋体" w:hint="eastAsia"/>
                <w:sz w:val="24"/>
                <w:szCs w:val="24"/>
              </w:rPr>
            </w:pPr>
            <w:r>
              <w:rPr>
                <w:rFonts w:ascii="宋体" w:hAnsi="宋体" w:hint="eastAsia"/>
                <w:sz w:val="24"/>
                <w:szCs w:val="24"/>
              </w:rPr>
              <w:t>【师】：带着学生去书写一遍，对照答案订正。并让同学思考这其中的异同点。</w:t>
            </w:r>
          </w:p>
          <w:p w14:paraId="6901DEBC" w14:textId="77777777" w:rsidR="00FE124B" w:rsidRDefault="00FE124B" w:rsidP="00EB6EA5">
            <w:pPr>
              <w:spacing w:line="440" w:lineRule="atLeast"/>
              <w:rPr>
                <w:rFonts w:ascii="宋体" w:hAnsi="宋体" w:hint="eastAsia"/>
                <w:sz w:val="24"/>
                <w:szCs w:val="24"/>
              </w:rPr>
            </w:pPr>
            <w:r>
              <w:rPr>
                <w:rFonts w:ascii="宋体" w:hAnsi="宋体" w:hint="eastAsia"/>
                <w:sz w:val="24"/>
                <w:szCs w:val="24"/>
              </w:rPr>
              <w:t>【生】：分析讨论：</w:t>
            </w:r>
          </w:p>
          <w:p w14:paraId="5AB63A63" w14:textId="77777777" w:rsidR="00FE124B" w:rsidRDefault="00FE124B" w:rsidP="00EB6EA5">
            <w:pPr>
              <w:spacing w:line="440" w:lineRule="atLeast"/>
              <w:rPr>
                <w:rFonts w:ascii="宋体" w:hAnsi="宋体" w:hint="eastAsia"/>
                <w:sz w:val="24"/>
                <w:szCs w:val="24"/>
              </w:rPr>
            </w:pPr>
            <w:r>
              <w:rPr>
                <w:rFonts w:ascii="宋体" w:hAnsi="宋体" w:hint="eastAsia"/>
                <w:sz w:val="24"/>
                <w:szCs w:val="24"/>
              </w:rPr>
              <w:t>同：正极反应都是氧气参加</w:t>
            </w:r>
          </w:p>
          <w:p w14:paraId="33FAA662" w14:textId="77777777" w:rsidR="00FE124B" w:rsidRDefault="00FE124B" w:rsidP="00EB6EA5">
            <w:pPr>
              <w:spacing w:line="440" w:lineRule="atLeast"/>
              <w:rPr>
                <w:rFonts w:ascii="宋体" w:hAnsi="宋体" w:hint="eastAsia"/>
                <w:sz w:val="24"/>
                <w:szCs w:val="24"/>
              </w:rPr>
            </w:pPr>
            <w:r>
              <w:rPr>
                <w:rFonts w:ascii="宋体" w:hAnsi="宋体" w:hint="eastAsia"/>
                <w:sz w:val="24"/>
                <w:szCs w:val="24"/>
              </w:rPr>
              <w:t>异：负极反应总是燃料参加，但燃料的种类太多，负极反应难书写。</w:t>
            </w:r>
          </w:p>
          <w:p w14:paraId="56330FE0" w14:textId="77777777" w:rsidR="00FE124B" w:rsidRDefault="00FE124B" w:rsidP="00EB6EA5">
            <w:pPr>
              <w:spacing w:line="440" w:lineRule="atLeast"/>
              <w:rPr>
                <w:rFonts w:ascii="宋体" w:hAnsi="宋体" w:hint="eastAsia"/>
                <w:sz w:val="24"/>
                <w:szCs w:val="24"/>
              </w:rPr>
            </w:pPr>
            <w:r>
              <w:rPr>
                <w:rFonts w:ascii="宋体" w:hAnsi="宋体" w:hint="eastAsia"/>
                <w:sz w:val="24"/>
                <w:szCs w:val="24"/>
              </w:rPr>
              <w:t>【师】各位同学再联想到：</w:t>
            </w:r>
          </w:p>
          <w:p w14:paraId="0848D5CC" w14:textId="77777777" w:rsidR="00FE124B" w:rsidRDefault="00FE124B" w:rsidP="00EB6EA5">
            <w:pPr>
              <w:spacing w:line="440" w:lineRule="atLeast"/>
              <w:rPr>
                <w:rFonts w:ascii="宋体" w:hAnsi="宋体" w:hint="eastAsia"/>
                <w:sz w:val="24"/>
                <w:szCs w:val="24"/>
              </w:rPr>
            </w:pPr>
            <w:r>
              <w:rPr>
                <w:rFonts w:ascii="宋体" w:hAnsi="宋体" w:hint="eastAsia"/>
                <w:sz w:val="24"/>
                <w:szCs w:val="24"/>
              </w:rPr>
              <w:t>总反应=负极反应+正极反应</w:t>
            </w:r>
          </w:p>
          <w:p w14:paraId="101535B9" w14:textId="77777777" w:rsidR="00FE124B" w:rsidRDefault="00FE124B" w:rsidP="00EB6EA5">
            <w:pPr>
              <w:spacing w:line="440" w:lineRule="atLeast"/>
              <w:rPr>
                <w:rFonts w:ascii="宋体" w:hAnsi="宋体" w:hint="eastAsia"/>
                <w:sz w:val="24"/>
                <w:szCs w:val="24"/>
              </w:rPr>
            </w:pPr>
            <w:r>
              <w:rPr>
                <w:rFonts w:ascii="宋体" w:hAnsi="宋体" w:hint="eastAsia"/>
                <w:sz w:val="24"/>
                <w:szCs w:val="24"/>
              </w:rPr>
              <w:t>发现总反应好书写，而正极反应无非都是</w:t>
            </w:r>
            <w:r w:rsidR="009D01E9">
              <w:rPr>
                <w:rFonts w:ascii="宋体" w:hAnsi="宋体" w:hint="eastAsia"/>
                <w:sz w:val="24"/>
                <w:szCs w:val="24"/>
              </w:rPr>
              <w:t>氧气参</w:t>
            </w:r>
            <w:r w:rsidR="009D01E9">
              <w:rPr>
                <w:rFonts w:ascii="宋体" w:hAnsi="宋体" w:hint="eastAsia"/>
                <w:sz w:val="24"/>
                <w:szCs w:val="24"/>
              </w:rPr>
              <w:lastRenderedPageBreak/>
              <w:t>加反应，所以负极反应可以不用</w:t>
            </w:r>
            <w:proofErr w:type="gramStart"/>
            <w:r w:rsidR="009D01E9">
              <w:rPr>
                <w:rFonts w:ascii="宋体" w:hAnsi="宋体" w:hint="eastAsia"/>
                <w:sz w:val="24"/>
                <w:szCs w:val="24"/>
              </w:rPr>
              <w:t>辛苦去</w:t>
            </w:r>
            <w:proofErr w:type="gramEnd"/>
            <w:r w:rsidR="009D01E9">
              <w:rPr>
                <w:rFonts w:ascii="宋体" w:hAnsi="宋体" w:hint="eastAsia"/>
                <w:sz w:val="24"/>
                <w:szCs w:val="24"/>
              </w:rPr>
              <w:t>配平，而是可以直接通过总反应减去正极反应得到。</w:t>
            </w:r>
          </w:p>
          <w:p w14:paraId="7DAFE394" w14:textId="77777777" w:rsidR="009D01E9" w:rsidRDefault="009D01E9" w:rsidP="00EB6EA5">
            <w:pPr>
              <w:spacing w:line="440" w:lineRule="atLeast"/>
              <w:rPr>
                <w:rFonts w:ascii="宋体" w:hAnsi="宋体" w:hint="eastAsia"/>
                <w:sz w:val="24"/>
                <w:szCs w:val="24"/>
              </w:rPr>
            </w:pPr>
            <w:r>
              <w:rPr>
                <w:rFonts w:ascii="宋体" w:hAnsi="宋体" w:hint="eastAsia"/>
                <w:sz w:val="24"/>
                <w:szCs w:val="24"/>
              </w:rPr>
              <w:t>【师】因此，我们再来梳理一下电极反应的书写步骤：</w:t>
            </w:r>
          </w:p>
          <w:p w14:paraId="377B0586" w14:textId="77777777" w:rsidR="009D01E9" w:rsidRDefault="009D01E9" w:rsidP="00EB6EA5">
            <w:pPr>
              <w:spacing w:line="440" w:lineRule="atLeast"/>
              <w:rPr>
                <w:rFonts w:ascii="宋体" w:hAnsi="宋体" w:hint="eastAsia"/>
                <w:sz w:val="24"/>
                <w:szCs w:val="24"/>
              </w:rPr>
            </w:pPr>
            <w:r>
              <w:rPr>
                <w:noProof/>
              </w:rPr>
              <w:drawing>
                <wp:inline distT="0" distB="0" distL="0" distR="0" wp14:anchorId="54CD44D9" wp14:editId="33AE0ED0">
                  <wp:extent cx="3146000" cy="1778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47934" cy="1779093"/>
                          </a:xfrm>
                          <a:prstGeom prst="rect">
                            <a:avLst/>
                          </a:prstGeom>
                        </pic:spPr>
                      </pic:pic>
                    </a:graphicData>
                  </a:graphic>
                </wp:inline>
              </w:drawing>
            </w:r>
          </w:p>
          <w:p w14:paraId="65569400" w14:textId="0EBF1D21" w:rsidR="009D01E9" w:rsidRPr="00A64E43" w:rsidRDefault="009D01E9" w:rsidP="00EB6EA5">
            <w:pPr>
              <w:spacing w:line="440" w:lineRule="atLeast"/>
              <w:rPr>
                <w:rFonts w:ascii="宋体" w:hAnsi="宋体"/>
                <w:sz w:val="24"/>
                <w:szCs w:val="24"/>
              </w:rPr>
            </w:pPr>
          </w:p>
        </w:tc>
        <w:tc>
          <w:tcPr>
            <w:tcW w:w="2996" w:type="dxa"/>
          </w:tcPr>
          <w:p w14:paraId="4578ABC7" w14:textId="0CF2F5E1" w:rsidR="00227D78" w:rsidRPr="0047165D" w:rsidRDefault="00FE124B" w:rsidP="00EB6EA5">
            <w:pPr>
              <w:spacing w:line="440" w:lineRule="atLeast"/>
              <w:rPr>
                <w:rFonts w:ascii="宋体" w:hAnsi="宋体"/>
                <w:sz w:val="24"/>
                <w:szCs w:val="24"/>
              </w:rPr>
            </w:pPr>
            <w:r w:rsidRPr="0047165D">
              <w:rPr>
                <w:rFonts w:ascii="宋体" w:hAnsi="宋体" w:hint="eastAsia"/>
                <w:sz w:val="24"/>
                <w:szCs w:val="24"/>
              </w:rPr>
              <w:lastRenderedPageBreak/>
              <w:t>及时巩固，趁热打铁，尤其是对于公式及变式的熟悉程度，在习题过程中也能逐步发现问题。</w:t>
            </w:r>
          </w:p>
        </w:tc>
      </w:tr>
      <w:tr w:rsidR="00227D78" w14:paraId="3B5E95B9" w14:textId="77777777" w:rsidTr="009D01E9">
        <w:tc>
          <w:tcPr>
            <w:tcW w:w="1796" w:type="dxa"/>
          </w:tcPr>
          <w:p w14:paraId="03A2255A" w14:textId="761FC6D0" w:rsidR="00227D78" w:rsidRPr="00227D78" w:rsidRDefault="00A64E43" w:rsidP="00EB6EA5">
            <w:pPr>
              <w:spacing w:line="440" w:lineRule="atLeast"/>
              <w:rPr>
                <w:rFonts w:ascii="宋体" w:hAnsi="宋体"/>
                <w:b/>
                <w:sz w:val="24"/>
                <w:szCs w:val="24"/>
              </w:rPr>
            </w:pPr>
            <w:r>
              <w:rPr>
                <w:rFonts w:ascii="宋体" w:hAnsi="宋体" w:hint="eastAsia"/>
                <w:b/>
                <w:sz w:val="24"/>
                <w:szCs w:val="24"/>
              </w:rPr>
              <w:lastRenderedPageBreak/>
              <w:t>五、完成习题</w:t>
            </w:r>
          </w:p>
        </w:tc>
        <w:tc>
          <w:tcPr>
            <w:tcW w:w="5170" w:type="dxa"/>
          </w:tcPr>
          <w:p w14:paraId="2C0253C0" w14:textId="07980631" w:rsidR="00227D78" w:rsidRDefault="00A64E43" w:rsidP="00EB6EA5">
            <w:pPr>
              <w:spacing w:line="440" w:lineRule="atLeast"/>
              <w:rPr>
                <w:rFonts w:ascii="宋体" w:hAnsi="宋体"/>
                <w:sz w:val="24"/>
                <w:szCs w:val="24"/>
              </w:rPr>
            </w:pPr>
            <w:r>
              <w:rPr>
                <w:rFonts w:ascii="宋体" w:hAnsi="宋体" w:hint="eastAsia"/>
                <w:b/>
                <w:sz w:val="24"/>
                <w:szCs w:val="24"/>
              </w:rPr>
              <w:t>【师】</w:t>
            </w:r>
            <w:r w:rsidR="009D01E9">
              <w:rPr>
                <w:rFonts w:ascii="宋体" w:hAnsi="宋体" w:hint="eastAsia"/>
                <w:b/>
                <w:sz w:val="24"/>
                <w:szCs w:val="24"/>
              </w:rPr>
              <w:t>利用我们总结的书写步骤，继续完成下面的例题</w:t>
            </w:r>
          </w:p>
          <w:p w14:paraId="11B2E7B3" w14:textId="4533EEC3" w:rsidR="00A64E43" w:rsidRDefault="00A64E43" w:rsidP="00EB6EA5">
            <w:pPr>
              <w:spacing w:line="440" w:lineRule="atLeast"/>
              <w:rPr>
                <w:rFonts w:ascii="宋体" w:hAnsi="宋体"/>
                <w:sz w:val="24"/>
                <w:szCs w:val="24"/>
              </w:rPr>
            </w:pPr>
            <w:r>
              <w:rPr>
                <w:rFonts w:ascii="宋体" w:hAnsi="宋体" w:hint="eastAsia"/>
                <w:sz w:val="24"/>
                <w:szCs w:val="24"/>
              </w:rPr>
              <w:t>【生】</w:t>
            </w:r>
            <w:r w:rsidR="009D01E9">
              <w:rPr>
                <w:rFonts w:ascii="宋体" w:hAnsi="宋体" w:hint="eastAsia"/>
                <w:sz w:val="24"/>
                <w:szCs w:val="24"/>
              </w:rPr>
              <w:t>继续完成题目，剩余课后时间完成</w:t>
            </w:r>
          </w:p>
          <w:p w14:paraId="7E7F8E83" w14:textId="2F33F0CF" w:rsidR="00A64E43" w:rsidRPr="00227D78" w:rsidRDefault="00A64E43" w:rsidP="009D01E9">
            <w:pPr>
              <w:spacing w:line="440" w:lineRule="atLeast"/>
              <w:rPr>
                <w:rFonts w:ascii="宋体" w:hAnsi="宋体"/>
                <w:b/>
                <w:sz w:val="24"/>
                <w:szCs w:val="24"/>
              </w:rPr>
            </w:pPr>
          </w:p>
        </w:tc>
        <w:tc>
          <w:tcPr>
            <w:tcW w:w="2996" w:type="dxa"/>
          </w:tcPr>
          <w:p w14:paraId="7E8B26DB" w14:textId="55A378BC" w:rsidR="00227D78" w:rsidRPr="0047165D" w:rsidRDefault="009D01E9" w:rsidP="00EB6EA5">
            <w:pPr>
              <w:spacing w:line="440" w:lineRule="atLeast"/>
              <w:rPr>
                <w:rFonts w:ascii="宋体" w:hAnsi="宋体"/>
                <w:sz w:val="24"/>
                <w:szCs w:val="24"/>
              </w:rPr>
            </w:pPr>
            <w:r>
              <w:rPr>
                <w:rFonts w:ascii="宋体" w:hAnsi="宋体"/>
                <w:sz w:val="24"/>
                <w:szCs w:val="24"/>
              </w:rPr>
              <w:t>课后巩固</w:t>
            </w:r>
            <w:r>
              <w:rPr>
                <w:rFonts w:ascii="宋体" w:hAnsi="宋体" w:hint="eastAsia"/>
                <w:sz w:val="24"/>
                <w:szCs w:val="24"/>
              </w:rPr>
              <w:t>，</w:t>
            </w:r>
            <w:r>
              <w:rPr>
                <w:rFonts w:ascii="宋体" w:hAnsi="宋体"/>
                <w:sz w:val="24"/>
                <w:szCs w:val="24"/>
              </w:rPr>
              <w:t>加深理解</w:t>
            </w:r>
            <w:r>
              <w:rPr>
                <w:rFonts w:ascii="宋体" w:hAnsi="宋体" w:hint="eastAsia"/>
                <w:sz w:val="24"/>
                <w:szCs w:val="24"/>
              </w:rPr>
              <w:t>。</w:t>
            </w:r>
            <w:bookmarkStart w:id="0" w:name="_GoBack"/>
            <w:bookmarkEnd w:id="0"/>
          </w:p>
        </w:tc>
      </w:tr>
    </w:tbl>
    <w:p w14:paraId="4FF70F4A" w14:textId="77777777" w:rsidR="00227D78" w:rsidRDefault="00227D78" w:rsidP="00A64E43">
      <w:pPr>
        <w:spacing w:line="440" w:lineRule="atLeast"/>
        <w:rPr>
          <w:rFonts w:ascii="Times New Roman" w:eastAsia="宋体" w:hAnsi="Times New Roman" w:cs="Times New Roman"/>
          <w:b/>
          <w:sz w:val="24"/>
          <w:szCs w:val="24"/>
        </w:rPr>
      </w:pPr>
    </w:p>
    <w:sectPr w:rsidR="00227D78" w:rsidSect="00833170">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7C437" w14:textId="77777777" w:rsidR="002359B1" w:rsidRDefault="002359B1" w:rsidP="00EB6EA5">
      <w:r>
        <w:separator/>
      </w:r>
    </w:p>
  </w:endnote>
  <w:endnote w:type="continuationSeparator" w:id="0">
    <w:p w14:paraId="25734BDD" w14:textId="77777777" w:rsidR="002359B1" w:rsidRDefault="002359B1" w:rsidP="00EB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62572"/>
      <w:docPartObj>
        <w:docPartGallery w:val="Page Numbers (Bottom of Page)"/>
        <w:docPartUnique/>
      </w:docPartObj>
    </w:sdtPr>
    <w:sdtEndPr/>
    <w:sdtContent>
      <w:sdt>
        <w:sdtPr>
          <w:id w:val="1728636285"/>
          <w:docPartObj>
            <w:docPartGallery w:val="Page Numbers (Top of Page)"/>
            <w:docPartUnique/>
          </w:docPartObj>
        </w:sdtPr>
        <w:sdtEndPr/>
        <w:sdtContent>
          <w:p w14:paraId="0C445AA1" w14:textId="77777777" w:rsidR="0047165D" w:rsidRDefault="0047165D">
            <w:pPr>
              <w:pStyle w:val="a4"/>
              <w:jc w:val="center"/>
            </w:pPr>
            <w:r w:rsidRPr="000C7E11">
              <w:rPr>
                <w:rFonts w:ascii="Times New Roman" w:hAnsi="Times New Roman" w:cs="Times New Roman"/>
                <w:lang w:val="zh-CN"/>
              </w:rPr>
              <w:t xml:space="preserve"> </w:t>
            </w:r>
            <w:r w:rsidRPr="000C7E11">
              <w:rPr>
                <w:rFonts w:ascii="Times New Roman" w:hAnsi="Times New Roman" w:cs="Times New Roman"/>
                <w:b/>
                <w:bCs/>
                <w:sz w:val="24"/>
                <w:szCs w:val="24"/>
              </w:rPr>
              <w:fldChar w:fldCharType="begin"/>
            </w:r>
            <w:r w:rsidRPr="000C7E11">
              <w:rPr>
                <w:rFonts w:ascii="Times New Roman" w:hAnsi="Times New Roman" w:cs="Times New Roman"/>
                <w:b/>
                <w:bCs/>
              </w:rPr>
              <w:instrText>PAGE</w:instrText>
            </w:r>
            <w:r w:rsidRPr="000C7E11">
              <w:rPr>
                <w:rFonts w:ascii="Times New Roman" w:hAnsi="Times New Roman" w:cs="Times New Roman"/>
                <w:b/>
                <w:bCs/>
                <w:sz w:val="24"/>
                <w:szCs w:val="24"/>
              </w:rPr>
              <w:fldChar w:fldCharType="separate"/>
            </w:r>
            <w:r w:rsidR="009D01E9">
              <w:rPr>
                <w:rFonts w:ascii="Times New Roman" w:hAnsi="Times New Roman" w:cs="Times New Roman"/>
                <w:b/>
                <w:bCs/>
                <w:noProof/>
              </w:rPr>
              <w:t>4</w:t>
            </w:r>
            <w:r w:rsidRPr="000C7E11">
              <w:rPr>
                <w:rFonts w:ascii="Times New Roman" w:hAnsi="Times New Roman" w:cs="Times New Roman"/>
                <w:b/>
                <w:bCs/>
                <w:sz w:val="24"/>
                <w:szCs w:val="24"/>
              </w:rPr>
              <w:fldChar w:fldCharType="end"/>
            </w:r>
            <w:r w:rsidRPr="000C7E11">
              <w:rPr>
                <w:rFonts w:ascii="Times New Roman" w:hAnsi="Times New Roman" w:cs="Times New Roman"/>
                <w:lang w:val="zh-CN"/>
              </w:rPr>
              <w:t xml:space="preserve"> / </w:t>
            </w:r>
            <w:r w:rsidRPr="000C7E11">
              <w:rPr>
                <w:rFonts w:ascii="Times New Roman" w:hAnsi="Times New Roman" w:cs="Times New Roman"/>
                <w:b/>
                <w:bCs/>
                <w:sz w:val="24"/>
                <w:szCs w:val="24"/>
              </w:rPr>
              <w:fldChar w:fldCharType="begin"/>
            </w:r>
            <w:r w:rsidRPr="000C7E11">
              <w:rPr>
                <w:rFonts w:ascii="Times New Roman" w:hAnsi="Times New Roman" w:cs="Times New Roman"/>
                <w:b/>
                <w:bCs/>
              </w:rPr>
              <w:instrText>NUMPAGES</w:instrText>
            </w:r>
            <w:r w:rsidRPr="000C7E11">
              <w:rPr>
                <w:rFonts w:ascii="Times New Roman" w:hAnsi="Times New Roman" w:cs="Times New Roman"/>
                <w:b/>
                <w:bCs/>
                <w:sz w:val="24"/>
                <w:szCs w:val="24"/>
              </w:rPr>
              <w:fldChar w:fldCharType="separate"/>
            </w:r>
            <w:r w:rsidR="009D01E9">
              <w:rPr>
                <w:rFonts w:ascii="Times New Roman" w:hAnsi="Times New Roman" w:cs="Times New Roman"/>
                <w:b/>
                <w:bCs/>
                <w:noProof/>
              </w:rPr>
              <w:t>5</w:t>
            </w:r>
            <w:r w:rsidRPr="000C7E11">
              <w:rPr>
                <w:rFonts w:ascii="Times New Roman" w:hAnsi="Times New Roman" w:cs="Times New Roman"/>
                <w:b/>
                <w:bCs/>
                <w:sz w:val="24"/>
                <w:szCs w:val="24"/>
              </w:rPr>
              <w:fldChar w:fldCharType="end"/>
            </w:r>
          </w:p>
        </w:sdtContent>
      </w:sdt>
    </w:sdtContent>
  </w:sdt>
  <w:p w14:paraId="35558969" w14:textId="77777777" w:rsidR="0047165D" w:rsidRDefault="004716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3EA49" w14:textId="77777777" w:rsidR="002359B1" w:rsidRDefault="002359B1" w:rsidP="00EB6EA5">
      <w:r>
        <w:separator/>
      </w:r>
    </w:p>
  </w:footnote>
  <w:footnote w:type="continuationSeparator" w:id="0">
    <w:p w14:paraId="68B557A0" w14:textId="77777777" w:rsidR="002359B1" w:rsidRDefault="002359B1" w:rsidP="00EB6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A1682"/>
    <w:multiLevelType w:val="singleLevel"/>
    <w:tmpl w:val="848A1682"/>
    <w:lvl w:ilvl="0">
      <w:start w:val="1"/>
      <w:numFmt w:val="upperLetter"/>
      <w:suff w:val="nothing"/>
      <w:lvlText w:val="（%1）"/>
      <w:lvlJc w:val="left"/>
      <w:pPr>
        <w:ind w:left="851" w:firstLine="0"/>
      </w:pPr>
    </w:lvl>
  </w:abstractNum>
  <w:abstractNum w:abstractNumId="1">
    <w:nsid w:val="84B0ADC6"/>
    <w:multiLevelType w:val="singleLevel"/>
    <w:tmpl w:val="84B0ADC6"/>
    <w:lvl w:ilvl="0">
      <w:start w:val="2"/>
      <w:numFmt w:val="decimal"/>
      <w:suff w:val="nothing"/>
      <w:lvlText w:val="（%1）"/>
      <w:lvlJc w:val="left"/>
      <w:pPr>
        <w:ind w:left="0" w:firstLine="0"/>
      </w:pPr>
    </w:lvl>
  </w:abstractNum>
  <w:abstractNum w:abstractNumId="2">
    <w:nsid w:val="10E9009D"/>
    <w:multiLevelType w:val="singleLevel"/>
    <w:tmpl w:val="10E9009D"/>
    <w:lvl w:ilvl="0">
      <w:start w:val="1"/>
      <w:numFmt w:val="decimal"/>
      <w:suff w:val="nothing"/>
      <w:lvlText w:val="（%1）"/>
      <w:lvlJc w:val="left"/>
      <w:pPr>
        <w:ind w:left="0" w:firstLine="0"/>
      </w:pPr>
    </w:lvl>
  </w:abstractNum>
  <w:abstractNum w:abstractNumId="3">
    <w:nsid w:val="5A078822"/>
    <w:multiLevelType w:val="singleLevel"/>
    <w:tmpl w:val="5A078822"/>
    <w:lvl w:ilvl="0">
      <w:start w:val="2"/>
      <w:numFmt w:val="decimal"/>
      <w:suff w:val="space"/>
      <w:lvlText w:val="(%1)"/>
      <w:lvlJc w:val="left"/>
      <w:pPr>
        <w:ind w:left="0" w:firstLine="0"/>
      </w:pPr>
    </w:lvl>
  </w:abstractNum>
  <w:num w:numId="1">
    <w:abstractNumId w:val="3"/>
    <w:lvlOverride w:ilvl="0">
      <w:startOverride w:val="2"/>
    </w:lvlOverride>
  </w:num>
  <w:num w:numId="2">
    <w:abstractNumId w:val="2"/>
    <w:lvlOverride w:ilvl="0">
      <w:startOverride w:val="1"/>
    </w:lvlOverride>
  </w:num>
  <w:num w:numId="3">
    <w:abstractNumId w:val="1"/>
    <w:lvlOverride w:ilvl="0">
      <w:startOverride w:val="2"/>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9C"/>
    <w:rsid w:val="0001276C"/>
    <w:rsid w:val="000C7E11"/>
    <w:rsid w:val="00124BE3"/>
    <w:rsid w:val="00157185"/>
    <w:rsid w:val="001832E0"/>
    <w:rsid w:val="001A1852"/>
    <w:rsid w:val="00221406"/>
    <w:rsid w:val="00227D78"/>
    <w:rsid w:val="002359B1"/>
    <w:rsid w:val="00270603"/>
    <w:rsid w:val="002F32E1"/>
    <w:rsid w:val="003551EA"/>
    <w:rsid w:val="00387258"/>
    <w:rsid w:val="003B2E35"/>
    <w:rsid w:val="003D106B"/>
    <w:rsid w:val="003E3727"/>
    <w:rsid w:val="00461838"/>
    <w:rsid w:val="0047165D"/>
    <w:rsid w:val="004D52F0"/>
    <w:rsid w:val="004E1434"/>
    <w:rsid w:val="00597FDB"/>
    <w:rsid w:val="005A2870"/>
    <w:rsid w:val="005F2DCE"/>
    <w:rsid w:val="00666AE4"/>
    <w:rsid w:val="00721427"/>
    <w:rsid w:val="00737369"/>
    <w:rsid w:val="0078669E"/>
    <w:rsid w:val="00792283"/>
    <w:rsid w:val="007B30BF"/>
    <w:rsid w:val="007D2272"/>
    <w:rsid w:val="00833170"/>
    <w:rsid w:val="00866BED"/>
    <w:rsid w:val="00896FCE"/>
    <w:rsid w:val="008B090F"/>
    <w:rsid w:val="008E0574"/>
    <w:rsid w:val="0094379D"/>
    <w:rsid w:val="00955AD6"/>
    <w:rsid w:val="009A3F87"/>
    <w:rsid w:val="009D01E9"/>
    <w:rsid w:val="009E14FA"/>
    <w:rsid w:val="00A64E43"/>
    <w:rsid w:val="00A73BE2"/>
    <w:rsid w:val="00AE02EB"/>
    <w:rsid w:val="00B20398"/>
    <w:rsid w:val="00B350A6"/>
    <w:rsid w:val="00BB446D"/>
    <w:rsid w:val="00BD422F"/>
    <w:rsid w:val="00C43F58"/>
    <w:rsid w:val="00CE3CE8"/>
    <w:rsid w:val="00D05305"/>
    <w:rsid w:val="00D84EA0"/>
    <w:rsid w:val="00DB7F30"/>
    <w:rsid w:val="00DF4E65"/>
    <w:rsid w:val="00E930F0"/>
    <w:rsid w:val="00EA1B43"/>
    <w:rsid w:val="00EB6EA5"/>
    <w:rsid w:val="00EC2A86"/>
    <w:rsid w:val="00F34E9C"/>
    <w:rsid w:val="00F74360"/>
    <w:rsid w:val="00F94262"/>
    <w:rsid w:val="00FE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3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EA5"/>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EB6EA5"/>
    <w:rPr>
      <w:sz w:val="18"/>
      <w:szCs w:val="18"/>
    </w:rPr>
  </w:style>
  <w:style w:type="paragraph" w:styleId="a4">
    <w:name w:val="footer"/>
    <w:basedOn w:val="a"/>
    <w:link w:val="Char0"/>
    <w:uiPriority w:val="99"/>
    <w:unhideWhenUsed/>
    <w:rsid w:val="00EB6EA5"/>
    <w:pPr>
      <w:tabs>
        <w:tab w:val="center" w:pos="4513"/>
        <w:tab w:val="right" w:pos="9026"/>
      </w:tabs>
      <w:snapToGrid w:val="0"/>
      <w:jc w:val="left"/>
    </w:pPr>
    <w:rPr>
      <w:sz w:val="18"/>
      <w:szCs w:val="18"/>
    </w:rPr>
  </w:style>
  <w:style w:type="character" w:customStyle="1" w:styleId="Char0">
    <w:name w:val="页脚 Char"/>
    <w:basedOn w:val="a0"/>
    <w:link w:val="a4"/>
    <w:uiPriority w:val="99"/>
    <w:rsid w:val="00EB6EA5"/>
    <w:rPr>
      <w:sz w:val="18"/>
      <w:szCs w:val="18"/>
    </w:rPr>
  </w:style>
  <w:style w:type="paragraph" w:styleId="a5">
    <w:name w:val="Normal (Web)"/>
    <w:basedOn w:val="a"/>
    <w:uiPriority w:val="99"/>
    <w:semiHidden/>
    <w:unhideWhenUsed/>
    <w:qFormat/>
    <w:rsid w:val="00EB6EA5"/>
    <w:pPr>
      <w:spacing w:before="100" w:beforeAutospacing="1" w:after="100" w:afterAutospacing="1"/>
      <w:jc w:val="left"/>
    </w:pPr>
    <w:rPr>
      <w:rFonts w:cs="Times New Roman"/>
      <w:kern w:val="0"/>
      <w:sz w:val="24"/>
    </w:rPr>
  </w:style>
  <w:style w:type="paragraph" w:styleId="a6">
    <w:name w:val="Plain Text"/>
    <w:basedOn w:val="a"/>
    <w:link w:val="Char1"/>
    <w:uiPriority w:val="99"/>
    <w:unhideWhenUsed/>
    <w:qFormat/>
    <w:rsid w:val="00EB6EA5"/>
    <w:rPr>
      <w:rFonts w:ascii="宋体" w:eastAsia="宋体" w:hAnsi="Courier New" w:cs="Courier New"/>
      <w:szCs w:val="21"/>
    </w:rPr>
  </w:style>
  <w:style w:type="character" w:customStyle="1" w:styleId="a7">
    <w:name w:val="纯文本 字符"/>
    <w:basedOn w:val="a0"/>
    <w:uiPriority w:val="99"/>
    <w:semiHidden/>
    <w:rsid w:val="00EB6EA5"/>
    <w:rPr>
      <w:rFonts w:asciiTheme="minorEastAsia" w:hAnsi="Courier New" w:cs="Courier New"/>
    </w:rPr>
  </w:style>
  <w:style w:type="character" w:customStyle="1" w:styleId="Char1">
    <w:name w:val="纯文本 Char"/>
    <w:link w:val="a6"/>
    <w:uiPriority w:val="99"/>
    <w:qFormat/>
    <w:locked/>
    <w:rsid w:val="00EB6EA5"/>
    <w:rPr>
      <w:rFonts w:ascii="宋体" w:eastAsia="宋体" w:hAnsi="Courier New" w:cs="Courier New"/>
      <w:szCs w:val="21"/>
    </w:rPr>
  </w:style>
  <w:style w:type="table" w:styleId="a8">
    <w:name w:val="Table Grid"/>
    <w:basedOn w:val="a1"/>
    <w:uiPriority w:val="39"/>
    <w:qFormat/>
    <w:rsid w:val="00EB6E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270603"/>
    <w:rPr>
      <w:sz w:val="18"/>
      <w:szCs w:val="18"/>
    </w:rPr>
  </w:style>
  <w:style w:type="character" w:customStyle="1" w:styleId="Char2">
    <w:name w:val="批注框文本 Char"/>
    <w:basedOn w:val="a0"/>
    <w:link w:val="a9"/>
    <w:uiPriority w:val="99"/>
    <w:semiHidden/>
    <w:rsid w:val="002706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EA5"/>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EB6EA5"/>
    <w:rPr>
      <w:sz w:val="18"/>
      <w:szCs w:val="18"/>
    </w:rPr>
  </w:style>
  <w:style w:type="paragraph" w:styleId="a4">
    <w:name w:val="footer"/>
    <w:basedOn w:val="a"/>
    <w:link w:val="Char0"/>
    <w:uiPriority w:val="99"/>
    <w:unhideWhenUsed/>
    <w:rsid w:val="00EB6EA5"/>
    <w:pPr>
      <w:tabs>
        <w:tab w:val="center" w:pos="4513"/>
        <w:tab w:val="right" w:pos="9026"/>
      </w:tabs>
      <w:snapToGrid w:val="0"/>
      <w:jc w:val="left"/>
    </w:pPr>
    <w:rPr>
      <w:sz w:val="18"/>
      <w:szCs w:val="18"/>
    </w:rPr>
  </w:style>
  <w:style w:type="character" w:customStyle="1" w:styleId="Char0">
    <w:name w:val="页脚 Char"/>
    <w:basedOn w:val="a0"/>
    <w:link w:val="a4"/>
    <w:uiPriority w:val="99"/>
    <w:rsid w:val="00EB6EA5"/>
    <w:rPr>
      <w:sz w:val="18"/>
      <w:szCs w:val="18"/>
    </w:rPr>
  </w:style>
  <w:style w:type="paragraph" w:styleId="a5">
    <w:name w:val="Normal (Web)"/>
    <w:basedOn w:val="a"/>
    <w:uiPriority w:val="99"/>
    <w:semiHidden/>
    <w:unhideWhenUsed/>
    <w:qFormat/>
    <w:rsid w:val="00EB6EA5"/>
    <w:pPr>
      <w:spacing w:before="100" w:beforeAutospacing="1" w:after="100" w:afterAutospacing="1"/>
      <w:jc w:val="left"/>
    </w:pPr>
    <w:rPr>
      <w:rFonts w:cs="Times New Roman"/>
      <w:kern w:val="0"/>
      <w:sz w:val="24"/>
    </w:rPr>
  </w:style>
  <w:style w:type="paragraph" w:styleId="a6">
    <w:name w:val="Plain Text"/>
    <w:basedOn w:val="a"/>
    <w:link w:val="Char1"/>
    <w:uiPriority w:val="99"/>
    <w:unhideWhenUsed/>
    <w:qFormat/>
    <w:rsid w:val="00EB6EA5"/>
    <w:rPr>
      <w:rFonts w:ascii="宋体" w:eastAsia="宋体" w:hAnsi="Courier New" w:cs="Courier New"/>
      <w:szCs w:val="21"/>
    </w:rPr>
  </w:style>
  <w:style w:type="character" w:customStyle="1" w:styleId="a7">
    <w:name w:val="纯文本 字符"/>
    <w:basedOn w:val="a0"/>
    <w:uiPriority w:val="99"/>
    <w:semiHidden/>
    <w:rsid w:val="00EB6EA5"/>
    <w:rPr>
      <w:rFonts w:asciiTheme="minorEastAsia" w:hAnsi="Courier New" w:cs="Courier New"/>
    </w:rPr>
  </w:style>
  <w:style w:type="character" w:customStyle="1" w:styleId="Char1">
    <w:name w:val="纯文本 Char"/>
    <w:link w:val="a6"/>
    <w:uiPriority w:val="99"/>
    <w:qFormat/>
    <w:locked/>
    <w:rsid w:val="00EB6EA5"/>
    <w:rPr>
      <w:rFonts w:ascii="宋体" w:eastAsia="宋体" w:hAnsi="Courier New" w:cs="Courier New"/>
      <w:szCs w:val="21"/>
    </w:rPr>
  </w:style>
  <w:style w:type="table" w:styleId="a8">
    <w:name w:val="Table Grid"/>
    <w:basedOn w:val="a1"/>
    <w:uiPriority w:val="39"/>
    <w:qFormat/>
    <w:rsid w:val="00EB6E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270603"/>
    <w:rPr>
      <w:sz w:val="18"/>
      <w:szCs w:val="18"/>
    </w:rPr>
  </w:style>
  <w:style w:type="character" w:customStyle="1" w:styleId="Char2">
    <w:name w:val="批注框文本 Char"/>
    <w:basedOn w:val="a0"/>
    <w:link w:val="a9"/>
    <w:uiPriority w:val="99"/>
    <w:semiHidden/>
    <w:rsid w:val="002706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246688">
      <w:bodyDiv w:val="1"/>
      <w:marLeft w:val="0"/>
      <w:marRight w:val="0"/>
      <w:marTop w:val="0"/>
      <w:marBottom w:val="0"/>
      <w:divBdr>
        <w:top w:val="none" w:sz="0" w:space="0" w:color="auto"/>
        <w:left w:val="none" w:sz="0" w:space="0" w:color="auto"/>
        <w:bottom w:val="none" w:sz="0" w:space="0" w:color="auto"/>
        <w:right w:val="none" w:sz="0" w:space="0" w:color="auto"/>
      </w:divBdr>
    </w:div>
    <w:div w:id="11840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5</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2020-09-19T03:31:00Z</dcterms:created>
  <dcterms:modified xsi:type="dcterms:W3CDTF">2025-06-19T09:27:00Z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100111021000101210101002100010021010010210000012100011121001111210011102</vt:lpwstr>
  </property>
</Properties>
</file>