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7C138" w14:textId="6D83725A" w:rsidR="00F11663" w:rsidRDefault="006412ED" w:rsidP="00F11663">
      <w:r>
        <w:rPr>
          <w:rFonts w:hint="eastAsia"/>
        </w:rPr>
        <w:t>一</w:t>
      </w:r>
      <w:r w:rsidR="00F11663">
        <w:rPr>
          <w:rFonts w:hint="eastAsia"/>
        </w:rPr>
        <w:t>、游戏化规则启蒙</w:t>
      </w:r>
      <w:r w:rsidR="00F11663">
        <w:rPr>
          <w:rFonts w:ascii="Times New Roman" w:hAnsi="Times New Roman" w:cs="Times New Roman"/>
        </w:rPr>
        <w:t>‌</w:t>
      </w:r>
    </w:p>
    <w:p w14:paraId="679C715C" w14:textId="77777777" w:rsidR="00F11663" w:rsidRDefault="00F11663" w:rsidP="00F11663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法律拼图游戏</w:t>
      </w:r>
      <w:r>
        <w:rPr>
          <w:rFonts w:ascii="Times New Roman" w:hAnsi="Times New Roman" w:cs="Times New Roman"/>
        </w:rPr>
        <w:t>‌</w:t>
      </w:r>
    </w:p>
    <w:p w14:paraId="77B5D0ED" w14:textId="77777777" w:rsidR="00F11663" w:rsidRDefault="00F11663" w:rsidP="00F11663">
      <w:r>
        <w:rPr>
          <w:rFonts w:hint="eastAsia"/>
        </w:rPr>
        <w:t>制作卡通拼图卡片，将简单法律概念与生活场景配对：</w:t>
      </w:r>
    </w:p>
    <w:p w14:paraId="151D13A1" w14:textId="77777777" w:rsidR="00F11663" w:rsidRDefault="00F11663" w:rsidP="00F11663"/>
    <w:p w14:paraId="1786C0F6" w14:textId="77777777" w:rsidR="00F11663" w:rsidRDefault="00F11663" w:rsidP="00F11663">
      <w:r>
        <w:rPr>
          <w:rFonts w:hint="eastAsia"/>
        </w:rPr>
        <w:t>如</w:t>
      </w:r>
      <w:r>
        <w:t>"排队滑梯"对应公平规则，"过马路走斑马线"对应交通安全法25；</w:t>
      </w:r>
    </w:p>
    <w:p w14:paraId="27A55D0F" w14:textId="77777777" w:rsidR="00F11663" w:rsidRDefault="00F11663" w:rsidP="00F11663">
      <w:r>
        <w:rPr>
          <w:rFonts w:hint="eastAsia"/>
        </w:rPr>
        <w:t>配套磁力板操作，锻炼动手能力与规则认知</w:t>
      </w:r>
      <w:r>
        <w:t>15。</w:t>
      </w:r>
    </w:p>
    <w:p w14:paraId="0DEFCB10" w14:textId="77777777" w:rsidR="00F11663" w:rsidRDefault="00F11663" w:rsidP="00F11663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自我保护互动问答</w:t>
      </w:r>
      <w:r>
        <w:rPr>
          <w:rFonts w:ascii="Times New Roman" w:hAnsi="Times New Roman" w:cs="Times New Roman"/>
        </w:rPr>
        <w:t>‌</w:t>
      </w:r>
    </w:p>
    <w:p w14:paraId="434DEAA5" w14:textId="77777777" w:rsidR="00F11663" w:rsidRDefault="00F11663" w:rsidP="00F11663">
      <w:r>
        <w:rPr>
          <w:rFonts w:hint="eastAsia"/>
        </w:rPr>
        <w:t>播放防拐骗动画短片后开展情景模拟：</w:t>
      </w:r>
    </w:p>
    <w:p w14:paraId="1F2FA0DF" w14:textId="77777777" w:rsidR="00F11663" w:rsidRDefault="00F11663" w:rsidP="00F11663"/>
    <w:p w14:paraId="013B5831" w14:textId="77777777" w:rsidR="00F11663" w:rsidRDefault="00F11663" w:rsidP="00F11663">
      <w:r>
        <w:rPr>
          <w:rFonts w:hint="eastAsia"/>
        </w:rPr>
        <w:t>教师扮演陌生人用糖果引诱，幼儿练习说</w:t>
      </w:r>
      <w:r>
        <w:t>"我要找老师"；</w:t>
      </w:r>
    </w:p>
    <w:p w14:paraId="5CB306B9" w14:textId="77777777" w:rsidR="00F11663" w:rsidRDefault="00F11663" w:rsidP="00F11663">
      <w:r>
        <w:rPr>
          <w:rFonts w:hint="eastAsia"/>
        </w:rPr>
        <w:t>通过</w:t>
      </w:r>
      <w:r>
        <w:t>"安全拥抱""拒绝触摸"手势游戏强化身体隐私保护意识14。</w:t>
      </w:r>
    </w:p>
    <w:p w14:paraId="5B15C684" w14:textId="739E2507" w:rsidR="00F11663" w:rsidRDefault="00F11663" w:rsidP="00F11663">
      <w:r>
        <w:rPr>
          <w:rFonts w:ascii="Times New Roman" w:hAnsi="Times New Roman" w:cs="Times New Roman"/>
        </w:rPr>
        <w:t>‌</w:t>
      </w:r>
      <w:r w:rsidR="006412ED">
        <w:rPr>
          <w:rFonts w:hint="eastAsia"/>
        </w:rPr>
        <w:t>二</w:t>
      </w:r>
      <w:r>
        <w:rPr>
          <w:rFonts w:hint="eastAsia"/>
        </w:rPr>
        <w:t>、艺术表达与家庭延伸</w:t>
      </w:r>
      <w:r>
        <w:rPr>
          <w:rFonts w:ascii="Times New Roman" w:hAnsi="Times New Roman" w:cs="Times New Roman"/>
        </w:rPr>
        <w:t>‌</w:t>
      </w:r>
    </w:p>
    <w:p w14:paraId="6D6D9D0D" w14:textId="77777777" w:rsidR="00F11663" w:rsidRDefault="00F11663" w:rsidP="00F11663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法治主题涂鸦</w:t>
      </w:r>
      <w:r>
        <w:rPr>
          <w:rFonts w:ascii="Times New Roman" w:hAnsi="Times New Roman" w:cs="Times New Roman"/>
        </w:rPr>
        <w:t>‌</w:t>
      </w:r>
    </w:p>
    <w:p w14:paraId="212EF988" w14:textId="77777777" w:rsidR="00F11663" w:rsidRDefault="00F11663" w:rsidP="00F11663"/>
    <w:p w14:paraId="222788FC" w14:textId="77777777" w:rsidR="00F11663" w:rsidRDefault="00F11663" w:rsidP="00F11663">
      <w:r>
        <w:rPr>
          <w:rFonts w:hint="eastAsia"/>
        </w:rPr>
        <w:t>集体创作</w:t>
      </w:r>
      <w:r>
        <w:t>"班级规则树"：幼儿用指纹画树叶，每片叶子标注一条规则（如分享玩具、轻声说话）15；</w:t>
      </w:r>
    </w:p>
    <w:p w14:paraId="61BEF653" w14:textId="77777777" w:rsidR="00F11663" w:rsidRDefault="00F11663" w:rsidP="00F11663">
      <w:r>
        <w:rPr>
          <w:rFonts w:hint="eastAsia"/>
        </w:rPr>
        <w:t>制作</w:t>
      </w:r>
      <w:r>
        <w:t>"交通安全贴纸"，将红绿灯、斑马线图案粘贴在教室地面37。</w:t>
      </w:r>
    </w:p>
    <w:p w14:paraId="75FCB2A1" w14:textId="77777777" w:rsidR="00F11663" w:rsidRDefault="00F11663" w:rsidP="00F11663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亲子法治打卡</w:t>
      </w:r>
      <w:r>
        <w:rPr>
          <w:rFonts w:ascii="Times New Roman" w:hAnsi="Times New Roman" w:cs="Times New Roman"/>
        </w:rPr>
        <w:t>‌</w:t>
      </w:r>
    </w:p>
    <w:p w14:paraId="7A5DBA94" w14:textId="77777777" w:rsidR="00F11663" w:rsidRDefault="00F11663" w:rsidP="00F11663">
      <w:r>
        <w:rPr>
          <w:rFonts w:hint="eastAsia"/>
        </w:rPr>
        <w:t>发放</w:t>
      </w:r>
      <w:r>
        <w:t>"家庭法治任务卡"：</w:t>
      </w:r>
    </w:p>
    <w:p w14:paraId="78CBB5C6" w14:textId="77777777" w:rsidR="00F11663" w:rsidRDefault="00F11663" w:rsidP="00F11663"/>
    <w:p w14:paraId="3A09706E" w14:textId="77777777" w:rsidR="00F11663" w:rsidRDefault="00F11663" w:rsidP="00F11663">
      <w:r>
        <w:rPr>
          <w:rFonts w:hint="eastAsia"/>
        </w:rPr>
        <w:t>记录每日遵守的</w:t>
      </w:r>
      <w:r>
        <w:t>3项规则（如饭前洗手、按时睡觉）；</w:t>
      </w:r>
    </w:p>
    <w:p w14:paraId="172AFD69" w14:textId="77777777" w:rsidR="00F11663" w:rsidRDefault="00F11663" w:rsidP="00F11663">
      <w:r>
        <w:rPr>
          <w:rFonts w:hint="eastAsia"/>
        </w:rPr>
        <w:t>家长与幼儿共同制作</w:t>
      </w:r>
      <w:r>
        <w:t>"安全回家路线图"57。</w:t>
      </w:r>
    </w:p>
    <w:p w14:paraId="674869A0" w14:textId="77777777" w:rsidR="00F11663" w:rsidRDefault="00F11663" w:rsidP="00F11663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四、特色活动建议</w:t>
      </w:r>
      <w:r>
        <w:rPr>
          <w:rFonts w:ascii="Times New Roman" w:hAnsi="Times New Roman" w:cs="Times New Roman"/>
        </w:rPr>
        <w:t>‌</w:t>
      </w:r>
    </w:p>
    <w:p w14:paraId="60092013" w14:textId="77777777" w:rsidR="00F11663" w:rsidRDefault="00F11663" w:rsidP="00F11663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法治音乐时光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：改编《两只老虎》旋律，填词</w:t>
      </w:r>
      <w:r>
        <w:t>"红灯停，绿灯行，守规则，我最棒"3；</w:t>
      </w:r>
    </w:p>
    <w:p w14:paraId="592069E5" w14:textId="77777777" w:rsidR="00F11663" w:rsidRDefault="00F11663" w:rsidP="00F11663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法治绘本漂流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：每周轮换《小法官莉莉》《交通规则小卫士》等图画书，配套亲子共读指导卡</w:t>
      </w:r>
      <w:r>
        <w:t>14。</w:t>
      </w:r>
    </w:p>
    <w:p w14:paraId="4B8B4CBC" w14:textId="77777777" w:rsidR="00F11663" w:rsidRDefault="00F11663" w:rsidP="00F11663"/>
    <w:p w14:paraId="5281329C" w14:textId="010956E8" w:rsidR="00792EDA" w:rsidRPr="00F11663" w:rsidRDefault="00792EDA" w:rsidP="00F11663"/>
    <w:sectPr w:rsidR="00792EDA" w:rsidRPr="00F11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D82FF" w14:textId="77777777" w:rsidR="001F754E" w:rsidRDefault="001F754E" w:rsidP="00BD4FC0">
      <w:r>
        <w:separator/>
      </w:r>
    </w:p>
  </w:endnote>
  <w:endnote w:type="continuationSeparator" w:id="0">
    <w:p w14:paraId="6D0A32F0" w14:textId="77777777" w:rsidR="001F754E" w:rsidRDefault="001F754E" w:rsidP="00BD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D1A90" w14:textId="77777777" w:rsidR="001F754E" w:rsidRDefault="001F754E" w:rsidP="00BD4FC0">
      <w:r>
        <w:separator/>
      </w:r>
    </w:p>
  </w:footnote>
  <w:footnote w:type="continuationSeparator" w:id="0">
    <w:p w14:paraId="47163D92" w14:textId="77777777" w:rsidR="001F754E" w:rsidRDefault="001F754E" w:rsidP="00BD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19"/>
    <w:rsid w:val="001F754E"/>
    <w:rsid w:val="006412ED"/>
    <w:rsid w:val="00792EDA"/>
    <w:rsid w:val="007E4E19"/>
    <w:rsid w:val="00905546"/>
    <w:rsid w:val="00BD4FC0"/>
    <w:rsid w:val="00C205DA"/>
    <w:rsid w:val="00E96938"/>
    <w:rsid w:val="00F1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671AF"/>
  <w15:chartTrackingRefBased/>
  <w15:docId w15:val="{F766B8F8-8E11-4F06-A489-FC76D745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66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4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E1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E1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E1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E1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E1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E4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E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E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E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E1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D4F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D4FC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D4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D4F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 W</dc:creator>
  <cp:keywords/>
  <dc:description/>
  <cp:lastModifiedBy>YY W</cp:lastModifiedBy>
  <cp:revision>4</cp:revision>
  <dcterms:created xsi:type="dcterms:W3CDTF">2025-05-21T05:53:00Z</dcterms:created>
  <dcterms:modified xsi:type="dcterms:W3CDTF">2025-05-21T05:56:00Z</dcterms:modified>
</cp:coreProperties>
</file>