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06.20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20人,4人病假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0079E5A6">
      <w:pPr>
        <w:ind w:firstLine="480" w:firstLineChars="200"/>
        <w:rPr>
          <w:rFonts w:hint="eastAsia"/>
          <w:sz w:val="24"/>
          <w:szCs w:val="24"/>
          <w:u w:val="none"/>
          <w:lang w:val="en-US" w:eastAsia="zh-CN"/>
        </w:rPr>
      </w:pPr>
    </w:p>
    <w:p w14:paraId="4AE332FD">
      <w:pPr>
        <w:ind w:firstLine="480" w:firstLineChars="200"/>
        <w:rPr>
          <w:rFonts w:hint="default"/>
          <w:sz w:val="24"/>
          <w:szCs w:val="24"/>
          <w:u w:val="none"/>
          <w:lang w:val="en-US" w:eastAsia="zh-CN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072031F1">
      <w:pPr>
        <w:ind w:firstLine="480" w:firstLineChars="200"/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162560</wp:posOffset>
            </wp:positionV>
            <wp:extent cx="4582795" cy="2578100"/>
            <wp:effectExtent l="0" t="0" r="34925" b="27940"/>
            <wp:wrapTight wrapText="bothSides">
              <wp:wrapPolygon>
                <wp:start x="0" y="0"/>
                <wp:lineTo x="0" y="21451"/>
                <wp:lineTo x="21549" y="21451"/>
                <wp:lineTo x="21549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体育：小矮人运西瓜</w:t>
      </w:r>
    </w:p>
    <w:p w14:paraId="4F400D48">
      <w:pPr>
        <w:ind w:firstLine="480" w:firstLineChars="200"/>
        <w:rPr>
          <w:rFonts w:hint="eastAsia" w:ascii="宋体" w:hAnsi="宋体" w:cs="宋体" w:eastAsiaTheme="minorEastAsia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小班幼儿的年龄较小，在体育活动中缺乏持久性，在走路和奔跑时腿部力量也明显不足。通过观察，发现他们很喜欢球类游戏，尤其是球的滚动性能吸引他们的注意。本活动选择蹲走加双手交替推球的动作，让幼儿一直控制手上的球，增强手眼协调能力；同时蹲走的动作也能锻炼幼儿的耐力和腿部力量，促使其走、跑、跳等基本动作的发展。在活动中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学习边蹲走边双手交替向前推球的动作，在情境游戏中逐步掌握动作的要领。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none"/>
        </w:rPr>
        <w:t>能绕过各种各样的障碍物</w:t>
      </w:r>
      <w:r>
        <w:rPr>
          <w:rFonts w:hint="eastAsia"/>
          <w:sz w:val="24"/>
          <w:szCs w:val="24"/>
          <w:u w:val="none"/>
          <w:lang w:eastAsia="zh-CN"/>
        </w:rPr>
        <w:t>，有遵守游戏规则的意识。</w:t>
      </w:r>
    </w:p>
    <w:p w14:paraId="08C90BA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134620</wp:posOffset>
            </wp:positionV>
            <wp:extent cx="2639060" cy="3519170"/>
            <wp:effectExtent l="0" t="0" r="12700" b="1270"/>
            <wp:wrapTight wrapText="bothSides">
              <wp:wrapPolygon>
                <wp:start x="0" y="0"/>
                <wp:lineTo x="0" y="21514"/>
                <wp:lineTo x="21454" y="21514"/>
                <wp:lineTo x="21454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4F80C5C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家做小医生照顾宝宝，有的在烧饭炒菜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建构区玩雪花片游戏游戏，有的在地面建构搭建修马路、搭建警察局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有的小朋友在益智区玩分类游戏、匹配游戏；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440C0517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3299620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3DC6E90A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596015BA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藜麦饭、儿童版干锅排骨、蒜末空心菜、冬瓜虾米汤。今天大部分小朋友都能吃完自己的一份饭菜汤，个别小朋友有些挑食，把菜挑了出来放在盘子里。还有些小朋友需要老师进行喂饭。饭后小朋友们能在老师的提醒下做好饭后洗手、漱口、擦嘴巴，真棒！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12E68DA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/>
          <w:sz w:val="24"/>
          <w:szCs w:val="24"/>
          <w:u w:val="single"/>
          <w:lang w:val="en-US" w:eastAsia="zh-CN"/>
        </w:rPr>
        <w:t>陆博渊、冯育泽、</w:t>
      </w:r>
      <w:bookmarkStart w:id="0" w:name="_GoBack"/>
      <w:bookmarkEnd w:id="0"/>
      <w:r>
        <w:rPr>
          <w:rFonts w:hint="eastAsia"/>
          <w:sz w:val="24"/>
          <w:szCs w:val="24"/>
          <w:u w:val="single"/>
          <w:lang w:val="en-US" w:eastAsia="zh-CN"/>
        </w:rPr>
        <w:t>万弘一、张艺彤、高蝶珺、吴沐萱、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小朋友入睡有些困难，最后在老师的陪护下睡着了。</w:t>
      </w:r>
    </w:p>
    <w:p w14:paraId="327B6F5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616D3B"/>
    <w:rsid w:val="02894026"/>
    <w:rsid w:val="02E14C48"/>
    <w:rsid w:val="030C5A8C"/>
    <w:rsid w:val="04187D6B"/>
    <w:rsid w:val="046F6A48"/>
    <w:rsid w:val="06D84D3E"/>
    <w:rsid w:val="06E64E63"/>
    <w:rsid w:val="083B668E"/>
    <w:rsid w:val="085100B6"/>
    <w:rsid w:val="08C2337F"/>
    <w:rsid w:val="09D121EF"/>
    <w:rsid w:val="0A7140AF"/>
    <w:rsid w:val="0A785807"/>
    <w:rsid w:val="0A8B4277"/>
    <w:rsid w:val="0B0B2F5B"/>
    <w:rsid w:val="0B7B1073"/>
    <w:rsid w:val="0C1A78EA"/>
    <w:rsid w:val="0D6E7A5C"/>
    <w:rsid w:val="0DB5782C"/>
    <w:rsid w:val="0DED56DA"/>
    <w:rsid w:val="0EF91020"/>
    <w:rsid w:val="0F312B55"/>
    <w:rsid w:val="0F5F00A4"/>
    <w:rsid w:val="0F9303EC"/>
    <w:rsid w:val="106E4E77"/>
    <w:rsid w:val="1115095D"/>
    <w:rsid w:val="11B42011"/>
    <w:rsid w:val="11C7593B"/>
    <w:rsid w:val="11E877C6"/>
    <w:rsid w:val="12AA7B7B"/>
    <w:rsid w:val="13420CC0"/>
    <w:rsid w:val="138B52E7"/>
    <w:rsid w:val="146E6986"/>
    <w:rsid w:val="178F5E25"/>
    <w:rsid w:val="17AE000C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1A72F3"/>
    <w:rsid w:val="1D250859"/>
    <w:rsid w:val="1D48472B"/>
    <w:rsid w:val="1DAC089E"/>
    <w:rsid w:val="1DBA7E94"/>
    <w:rsid w:val="1F7D6E36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99C6290"/>
    <w:rsid w:val="2A2958CA"/>
    <w:rsid w:val="2A9C2D26"/>
    <w:rsid w:val="2B445D3C"/>
    <w:rsid w:val="2BD43FF7"/>
    <w:rsid w:val="2C753B81"/>
    <w:rsid w:val="2D2F7BC4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3D26E3"/>
    <w:rsid w:val="37AB37BE"/>
    <w:rsid w:val="37FF5D6B"/>
    <w:rsid w:val="381833E1"/>
    <w:rsid w:val="394A4C85"/>
    <w:rsid w:val="396C5579"/>
    <w:rsid w:val="3A7A2BFC"/>
    <w:rsid w:val="3B407142"/>
    <w:rsid w:val="3BC3771B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701203"/>
    <w:rsid w:val="4DF616E5"/>
    <w:rsid w:val="4EFA79F1"/>
    <w:rsid w:val="507C1E50"/>
    <w:rsid w:val="517A75BA"/>
    <w:rsid w:val="51931F93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45174A"/>
    <w:rsid w:val="57C33EC0"/>
    <w:rsid w:val="57E1103B"/>
    <w:rsid w:val="598A0173"/>
    <w:rsid w:val="59B123F1"/>
    <w:rsid w:val="5A4E660B"/>
    <w:rsid w:val="5B3939E2"/>
    <w:rsid w:val="5B4D3256"/>
    <w:rsid w:val="5B9756BF"/>
    <w:rsid w:val="5BAC76BF"/>
    <w:rsid w:val="5BBB130B"/>
    <w:rsid w:val="5D327F67"/>
    <w:rsid w:val="5D372518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73E51F0"/>
    <w:rsid w:val="68525518"/>
    <w:rsid w:val="69200ABD"/>
    <w:rsid w:val="694420C2"/>
    <w:rsid w:val="69925F4F"/>
    <w:rsid w:val="6B6867A7"/>
    <w:rsid w:val="6C1D5B6D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52F68D0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616F73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1060</Words>
  <Characters>1073</Characters>
  <Lines>12</Lines>
  <Paragraphs>3</Paragraphs>
  <TotalTime>2</TotalTime>
  <ScaleCrop>false</ScaleCrop>
  <LinksUpToDate>false</LinksUpToDate>
  <CharactersWithSpaces>1147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2025-06-20T05:24:07Z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F55CE2199A8F43D6A120F83DDB948BD1_13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