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r>
        <w:rPr>
          <w:rFonts w:hint="eastAsia" w:ascii="黑体" w:hAnsi="黑体" w:eastAsia="黑体" w:cs="黑体"/>
          <w:b/>
          <w:bCs/>
          <w:sz w:val="32"/>
          <w:szCs w:val="40"/>
          <w:lang w:val="en-US" w:eastAsia="zh-CN"/>
        </w:rPr>
        <w:t>4</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133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14:paraId="53B39F37">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291B1771">
            <w:pPr>
              <w:widowControl w:val="0"/>
              <w:spacing w:line="360" w:lineRule="auto"/>
              <w:jc w:val="center"/>
            </w:pPr>
            <w:r>
              <w:rPr>
                <w:rFonts w:hint="eastAsia"/>
              </w:rPr>
              <w:t>《小学数学实验课程开发的理论依据与实践策略研究》</w:t>
            </w:r>
          </w:p>
        </w:tc>
      </w:tr>
      <w:tr w14:paraId="547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A850D42">
            <w:pPr>
              <w:widowControl w:val="0"/>
              <w:spacing w:line="360" w:lineRule="auto"/>
              <w:jc w:val="both"/>
            </w:pPr>
            <w:r>
              <w:rPr>
                <w:rFonts w:hint="eastAsia" w:ascii="黑体" w:hAnsi="黑体" w:eastAsia="黑体" w:cs="黑体"/>
                <w:b/>
                <w:bCs/>
                <w:sz w:val="28"/>
                <w:szCs w:val="36"/>
              </w:rPr>
              <w:t>【学习摘要】</w:t>
            </w:r>
          </w:p>
        </w:tc>
        <w:tc>
          <w:tcPr>
            <w:tcW w:w="6623" w:type="dxa"/>
          </w:tcPr>
          <w:p w14:paraId="78FC1DF8">
            <w:pPr>
              <w:widowControl w:val="0"/>
              <w:spacing w:line="360" w:lineRule="auto"/>
              <w:ind w:firstLine="420" w:firstLineChars="200"/>
              <w:jc w:val="both"/>
            </w:pPr>
            <w:r>
              <w:rPr>
                <w:rFonts w:hint="eastAsia"/>
              </w:rPr>
              <w:t>小学数学实验课程的有效开发对丰富数学教学内容、提升教学质量具有重要意义。本研究系统梳理课程开发的相关理论，结合小学数学学科特点和学生认知规律，构建小学数学实验课程开发的理论框架。通过实地调研、案例研究等方法，总结出小学数学实验课程开发的选题原则、内容设计方法以及教学实施策略。研究发现，基于理论框架开发的实验课程，能够更好地满足学生数学学习需求，激发学生学习兴趣，提高学生数学实践能力。研究成果为小学数学实验课程的科学开发与有效实施提供了全面的理论参考与实践指导。</w:t>
            </w:r>
          </w:p>
        </w:tc>
      </w:tr>
      <w:tr w14:paraId="2F0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16FB91B">
            <w:pPr>
              <w:widowControl w:val="0"/>
              <w:jc w:val="both"/>
            </w:pPr>
            <w:r>
              <w:rPr>
                <w:rFonts w:hint="eastAsia" w:ascii="黑体" w:hAnsi="黑体" w:eastAsia="黑体" w:cs="黑体"/>
                <w:b/>
                <w:bCs/>
                <w:sz w:val="28"/>
                <w:szCs w:val="36"/>
              </w:rPr>
              <w:t>【学习反思】</w:t>
            </w:r>
          </w:p>
        </w:tc>
        <w:tc>
          <w:tcPr>
            <w:tcW w:w="6623" w:type="dxa"/>
          </w:tcPr>
          <w:p w14:paraId="7670CBE2">
            <w:pPr>
              <w:widowControl w:val="0"/>
              <w:spacing w:line="360" w:lineRule="auto"/>
              <w:ind w:firstLine="420" w:firstLineChars="200"/>
              <w:jc w:val="both"/>
              <w:rPr>
                <w:rFonts w:hint="eastAsia"/>
              </w:rPr>
            </w:pPr>
            <w:r>
              <w:rPr>
                <w:rFonts w:hint="eastAsia"/>
              </w:rPr>
              <w:t>在学习小学数学实验课程开发理论时，认识到课程开发是一个系统且复杂的过程，理论依据的准确把握和实践策略的有效运用至关重要。但在反思中发现，目前实验课程开发存在资源整合不足、课程评价体系不完善等问题。部分学校在开发过程中过于依赖教材，缺乏对本土资源和学生实际需求的考量。​</w:t>
            </w:r>
          </w:p>
          <w:p w14:paraId="30208818">
            <w:pPr>
              <w:widowControl w:val="0"/>
              <w:spacing w:line="360" w:lineRule="auto"/>
              <w:ind w:firstLine="420" w:firstLineChars="200"/>
              <w:jc w:val="both"/>
              <w:rPr>
                <w:rFonts w:hint="eastAsia"/>
              </w:rPr>
            </w:pPr>
            <w:r>
              <w:rPr>
                <w:rFonts w:hint="eastAsia"/>
              </w:rPr>
              <w:t>进一步反思发现，课程开发团队的协作机制不够健全，学科教师、课程专家、教研人员之间的沟通交流不畅，导致课程开发缺乏整体性和连贯性。而且，在课程实施过程中，对学生反馈的收集和分析不及时，难以根据学生的学习情况动态调整课程内容和教学策略。未来需要加强对课程开发理论的灵活运用，注重资源挖掘与整合，完善课程评价；同时，建立高效的课程开发协作机制，重视学生反馈，不断优化小学数学实验课程。​</w:t>
            </w:r>
          </w:p>
          <w:p w14:paraId="6503A6FB">
            <w:pPr>
              <w:widowControl w:val="0"/>
              <w:spacing w:line="360" w:lineRule="auto"/>
              <w:ind w:firstLine="420" w:firstLineChars="200"/>
              <w:jc w:val="both"/>
            </w:pPr>
            <w:bookmarkStart w:id="0" w:name="_GoBack"/>
            <w:bookmarkEnd w:id="0"/>
          </w:p>
        </w:tc>
      </w:tr>
    </w:tbl>
    <w:p w14:paraId="308A2F37"/>
    <w:p w14:paraId="1DA5C918"/>
    <w:p w14:paraId="0552F0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46A3C"/>
    <w:rsid w:val="2BC4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2025-06-19T05:54:00Z</dcterms:created>
  <dc:creator>肉多多wsy</dc:creator>
  <cp:lastModifiedBy>肉多多wsy</cp:lastModifiedBy>
  <dcterms:modified xsi:type="dcterms:W3CDTF">2025-06-19T05:56:29Z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6A03B33CC7EB49F2A45E64708AF773B3_11</vt:lpwstr>
  </property>
  <property fmtid="{D5CDD505-2E9C-101B-9397-08002B2CF9AE}" pid="4" name="KSOTemplateDocerSaveRecord">
    <vt:lpwstr>eyJoZGlkIjoiMzEwNTM5NzYwMDRjMzkwZTVkZjY2ODkwMGIxNGU0OTUiLCJ1c2VySWQiOiIyMzg3ODM3NjkifQ==</vt:lpwstr>
  </property>
</Properties>
</file>