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(6.13）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实到30人，全勤。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1045"/>
        <w:gridCol w:w="1081"/>
        <w:gridCol w:w="1240"/>
        <w:gridCol w:w="1542"/>
        <w:gridCol w:w="1065"/>
        <w:gridCol w:w="1129"/>
        <w:gridCol w:w="1224"/>
      </w:tblGrid>
      <w:tr w14:paraId="16860306"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526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544" w:type="pct"/>
            <w:vAlign w:val="center"/>
          </w:tcPr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自主游戏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5C72B11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</w:t>
            </w:r>
          </w:p>
          <w:p w14:paraId="0C4466DE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早点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自主游戏</w:t>
            </w:r>
          </w:p>
        </w:tc>
      </w:tr>
      <w:tr w14:paraId="7AFAC05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526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777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21C1E1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29" w:type="dxa"/>
            <w:shd w:val="clear" w:color="auto" w:fill="auto"/>
            <w:vAlign w:val="center"/>
          </w:tcPr>
          <w:p w14:paraId="0A81AC1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24" w:type="dxa"/>
            <w:shd w:val="clear" w:color="auto" w:fill="auto"/>
            <w:vAlign w:val="center"/>
          </w:tcPr>
          <w:p w14:paraId="505F4B3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</w:tr>
      <w:tr w14:paraId="20C1A90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纪苏晨</w:t>
            </w:r>
          </w:p>
        </w:tc>
        <w:tc>
          <w:tcPr>
            <w:tcW w:w="526" w:type="pct"/>
            <w:shd w:val="clear" w:color="auto" w:fill="auto"/>
            <w:vAlign w:val="center"/>
          </w:tcPr>
          <w:p w14:paraId="4737135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4FBB0F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0A2E19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777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0B2FE4A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29" w:type="dxa"/>
            <w:shd w:val="clear" w:color="auto" w:fill="auto"/>
            <w:vAlign w:val="center"/>
          </w:tcPr>
          <w:p w14:paraId="1AEFE1A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24" w:type="dxa"/>
            <w:shd w:val="clear" w:color="auto" w:fill="auto"/>
            <w:vAlign w:val="center"/>
          </w:tcPr>
          <w:p w14:paraId="1C17CB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</w:tr>
      <w:tr w14:paraId="6A3AE84D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526" w:type="pct"/>
            <w:shd w:val="clear" w:color="auto" w:fill="auto"/>
            <w:vAlign w:val="center"/>
          </w:tcPr>
          <w:p w14:paraId="2AD40F4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081" w:type="dxa"/>
            <w:shd w:val="clear" w:color="auto" w:fill="auto"/>
            <w:vAlign w:val="center"/>
          </w:tcPr>
          <w:p w14:paraId="2BF1F7E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F084F51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777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1065" w:type="dxa"/>
            <w:shd w:val="clear" w:color="auto" w:fill="auto"/>
            <w:vAlign w:val="center"/>
          </w:tcPr>
          <w:p w14:paraId="7D1B7E8A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29" w:type="dxa"/>
            <w:shd w:val="clear" w:color="auto" w:fill="auto"/>
            <w:vAlign w:val="center"/>
          </w:tcPr>
          <w:p w14:paraId="532F18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24" w:type="dxa"/>
            <w:shd w:val="clear" w:color="auto" w:fill="auto"/>
            <w:vAlign w:val="center"/>
          </w:tcPr>
          <w:p w14:paraId="6BD45DB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</w:tr>
      <w:tr w14:paraId="338EC7B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526" w:type="pct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081" w:type="dxa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777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7C45CEB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29" w:type="dxa"/>
            <w:shd w:val="clear" w:color="auto" w:fill="auto"/>
            <w:vAlign w:val="center"/>
          </w:tcPr>
          <w:p w14:paraId="53E1F71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24" w:type="dxa"/>
            <w:shd w:val="clear" w:color="auto" w:fill="auto"/>
            <w:vAlign w:val="center"/>
          </w:tcPr>
          <w:p w14:paraId="6A717F0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</w:tr>
      <w:tr w14:paraId="6CC4B95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526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081" w:type="dxa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CB89D2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777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78EE1CB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29" w:type="dxa"/>
            <w:shd w:val="clear" w:color="auto" w:fill="auto"/>
            <w:vAlign w:val="center"/>
          </w:tcPr>
          <w:p w14:paraId="2E4D96B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24" w:type="dxa"/>
            <w:shd w:val="clear" w:color="auto" w:fill="auto"/>
            <w:vAlign w:val="center"/>
          </w:tcPr>
          <w:p w14:paraId="23C1D28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</w:tr>
      <w:tr w14:paraId="606DF8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526" w:type="pct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081" w:type="dxa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777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刘佩琦</w:t>
            </w:r>
          </w:p>
        </w:tc>
        <w:tc>
          <w:tcPr>
            <w:tcW w:w="1065" w:type="dxa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29" w:type="dxa"/>
            <w:shd w:val="clear" w:color="auto" w:fill="auto"/>
            <w:vAlign w:val="center"/>
          </w:tcPr>
          <w:p w14:paraId="4A4017C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24" w:type="dxa"/>
            <w:shd w:val="clear" w:color="auto" w:fill="auto"/>
            <w:vAlign w:val="center"/>
          </w:tcPr>
          <w:p w14:paraId="5570F26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</w:tr>
      <w:tr w14:paraId="0F2929C1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526" w:type="pct"/>
            <w:shd w:val="clear" w:color="auto" w:fill="auto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081" w:type="dxa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E74052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777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44ACE3F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29" w:type="dxa"/>
            <w:shd w:val="clear" w:color="auto" w:fill="auto"/>
            <w:vAlign w:val="center"/>
          </w:tcPr>
          <w:p w14:paraId="318F168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24" w:type="dxa"/>
            <w:shd w:val="clear" w:color="auto" w:fill="auto"/>
            <w:vAlign w:val="center"/>
          </w:tcPr>
          <w:p w14:paraId="294E2B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</w:tr>
      <w:tr w14:paraId="723AACCA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526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081" w:type="dxa"/>
            <w:shd w:val="clear" w:color="auto" w:fill="auto"/>
            <w:vAlign w:val="center"/>
          </w:tcPr>
          <w:p w14:paraId="0F7A998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FD0647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777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17E954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29" w:type="dxa"/>
            <w:shd w:val="clear" w:color="auto" w:fill="auto"/>
            <w:vAlign w:val="center"/>
          </w:tcPr>
          <w:p w14:paraId="7AE634C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24" w:type="dxa"/>
            <w:shd w:val="clear" w:color="auto" w:fill="auto"/>
            <w:vAlign w:val="center"/>
          </w:tcPr>
          <w:p w14:paraId="7644734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</w:tr>
      <w:tr w14:paraId="18B29DB9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526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081" w:type="dxa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99FBC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777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4AEC330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29" w:type="dxa"/>
            <w:shd w:val="clear" w:color="auto" w:fill="auto"/>
            <w:vAlign w:val="center"/>
          </w:tcPr>
          <w:p w14:paraId="369E276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24" w:type="dxa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</w:tr>
      <w:tr w14:paraId="0E2F5F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526" w:type="pct"/>
            <w:vAlign w:val="center"/>
          </w:tcPr>
          <w:p w14:paraId="1F7EB57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081" w:type="dxa"/>
            <w:shd w:val="clear" w:color="auto" w:fill="auto"/>
            <w:vAlign w:val="center"/>
          </w:tcPr>
          <w:p w14:paraId="7C2D162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995D73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777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241D4C8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29" w:type="dxa"/>
            <w:shd w:val="clear" w:color="auto" w:fill="auto"/>
            <w:vAlign w:val="center"/>
          </w:tcPr>
          <w:p w14:paraId="515CC3E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24" w:type="dxa"/>
            <w:shd w:val="clear" w:color="auto" w:fill="auto"/>
            <w:vAlign w:val="center"/>
          </w:tcPr>
          <w:p w14:paraId="41A7DEC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</w:tr>
      <w:tr w14:paraId="202D2822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526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081" w:type="dxa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FB056E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777" w:type="pct"/>
            <w:vAlign w:val="center"/>
          </w:tcPr>
          <w:p w14:paraId="6928223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29" w:type="dxa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24" w:type="dxa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</w:tr>
      <w:tr w14:paraId="5D2D9C3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526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081" w:type="dxa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777" w:type="pct"/>
            <w:vAlign w:val="center"/>
          </w:tcPr>
          <w:p w14:paraId="7E589AB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29" w:type="dxa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24" w:type="dxa"/>
            <w:shd w:val="clear" w:color="auto" w:fill="auto"/>
            <w:vAlign w:val="center"/>
          </w:tcPr>
          <w:p w14:paraId="7BDC0B8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</w:tr>
      <w:tr w14:paraId="6B6599F3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526" w:type="pct"/>
            <w:shd w:val="clear" w:color="auto" w:fill="auto"/>
            <w:vAlign w:val="center"/>
          </w:tcPr>
          <w:p w14:paraId="21FCE8F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081" w:type="dxa"/>
            <w:shd w:val="clear" w:color="auto" w:fill="auto"/>
            <w:vAlign w:val="center"/>
          </w:tcPr>
          <w:p w14:paraId="18C2D78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788D6A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777" w:type="pct"/>
            <w:vAlign w:val="center"/>
          </w:tcPr>
          <w:p w14:paraId="633794C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7C9C31F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29" w:type="dxa"/>
            <w:shd w:val="clear" w:color="auto" w:fill="auto"/>
            <w:vAlign w:val="center"/>
          </w:tcPr>
          <w:p w14:paraId="300817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24" w:type="dxa"/>
            <w:shd w:val="clear" w:color="auto" w:fill="auto"/>
            <w:vAlign w:val="center"/>
          </w:tcPr>
          <w:p w14:paraId="7C63CA5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</w:tr>
      <w:tr w14:paraId="77D6B816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7D8B5E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526" w:type="pct"/>
            <w:shd w:val="clear" w:color="auto" w:fill="auto"/>
            <w:vAlign w:val="center"/>
          </w:tcPr>
          <w:p w14:paraId="54B13AE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081" w:type="dxa"/>
            <w:shd w:val="clear" w:color="auto" w:fill="auto"/>
            <w:vAlign w:val="center"/>
          </w:tcPr>
          <w:p w14:paraId="73AA6DF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EA53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777" w:type="pct"/>
            <w:vAlign w:val="center"/>
          </w:tcPr>
          <w:p w14:paraId="1F6D9A1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2BBEBBD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29" w:type="dxa"/>
            <w:shd w:val="clear" w:color="auto" w:fill="auto"/>
            <w:vAlign w:val="center"/>
          </w:tcPr>
          <w:p w14:paraId="675EA02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24" w:type="dxa"/>
            <w:shd w:val="clear" w:color="auto" w:fill="auto"/>
            <w:vAlign w:val="center"/>
          </w:tcPr>
          <w:p w14:paraId="5E364F0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</w:tr>
      <w:tr w14:paraId="538D8FB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0E78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526" w:type="pct"/>
            <w:vAlign w:val="center"/>
          </w:tcPr>
          <w:p w14:paraId="1F76DBE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081" w:type="dxa"/>
            <w:shd w:val="clear" w:color="auto" w:fill="auto"/>
            <w:vAlign w:val="center"/>
          </w:tcPr>
          <w:p w14:paraId="552BC0E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277193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777" w:type="pct"/>
            <w:vAlign w:val="center"/>
          </w:tcPr>
          <w:p w14:paraId="72F31FA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2BD6A27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29" w:type="dxa"/>
            <w:shd w:val="clear" w:color="auto" w:fill="auto"/>
            <w:vAlign w:val="center"/>
          </w:tcPr>
          <w:p w14:paraId="5591EF43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default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24" w:type="dxa"/>
            <w:shd w:val="clear" w:color="auto" w:fill="auto"/>
            <w:vAlign w:val="center"/>
          </w:tcPr>
          <w:p w14:paraId="0A1ED8D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default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</w:tr>
    </w:tbl>
    <w:p w14:paraId="4319B85A">
      <w:pPr>
        <w:numPr>
          <w:ilvl w:val="0"/>
          <w:numId w:val="0"/>
        </w:numPr>
        <w:rPr>
          <w:rFonts w:hint="default"/>
          <w:b/>
          <w:bCs/>
          <w:sz w:val="24"/>
          <w:szCs w:val="24"/>
          <w:lang w:val="en-US" w:eastAsia="zh-CN"/>
        </w:rPr>
      </w:pPr>
    </w:p>
    <w:p w14:paraId="096F870C">
      <w:pPr>
        <w:keepNext w:val="0"/>
        <w:keepLines w:val="0"/>
        <w:widowControl/>
        <w:numPr>
          <w:ilvl w:val="0"/>
          <w:numId w:val="1"/>
        </w:numPr>
        <w:suppressLineNumbers w:val="0"/>
        <w:spacing w:after="0"/>
        <w:ind w:firstLine="420" w:firstLineChars="200"/>
        <w:jc w:val="left"/>
        <w:textAlignment w:val="center"/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>新龙湖彩排</w:t>
      </w:r>
    </w:p>
    <w:p w14:paraId="0FAF57E8">
      <w:pPr>
        <w:ind w:firstLine="420" w:firstLineChars="200"/>
        <w:rPr>
          <w:rFonts w:hint="eastAsia"/>
          <w:vertAlign w:val="baseline"/>
          <w:lang w:val="en-US" w:eastAsia="zh-CN"/>
        </w:rPr>
      </w:pPr>
      <w:r>
        <w:rPr>
          <w:rFonts w:hint="eastAsia"/>
          <w:vertAlign w:val="baseline"/>
          <w:lang w:val="en-US" w:eastAsia="zh-CN"/>
        </w:rPr>
        <w:t>今天孩子们早早来园新龙湖园区进行毕业典礼彩排，孩子们认真走台，精彩表现，耐心等待。</w:t>
      </w:r>
    </w:p>
    <w:p w14:paraId="57001A2C">
      <w:pPr>
        <w:ind w:firstLine="420" w:firstLineChars="200"/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/>
          <w:vertAlign w:val="baseline"/>
          <w:lang w:val="en-US" w:eastAsia="zh-CN"/>
        </w:rPr>
        <w:t>舞蹈：《兵娃娃志气高》肖妙青、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嵇羽晞、管亦星、陈怡何、陈艺茹、刘佩琦、朱柯逸、胡欣芮、李梦兮、徐佳一、曹婳、朱天文、黄雅萌、王秋逸、赵夏冉、樊晏清、邵祉琛刘与一、蔡镇远、崔子瑜、陶书宇、李一凡冯子乐、孔梓睿身着海、陆、空军装，精神抖擞、步伐一致，展现出了祖国未来的风采。</w:t>
      </w:r>
    </w:p>
    <w:p w14:paraId="7ABB3E91">
      <w:pPr>
        <w:rPr>
          <w:rFonts w:hint="default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 xml:space="preserve">   诗朗诵《爱在新幼》，</w:t>
      </w:r>
      <w:r>
        <w:rPr>
          <w:rFonts w:hint="eastAsia"/>
          <w:color w:val="auto"/>
          <w:vertAlign w:val="baseline"/>
          <w:lang w:val="en-US" w:eastAsia="zh-CN"/>
        </w:rPr>
        <w:t>肖妙青、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嵇羽晞、陈怡何、刘佩琦、胡欣芮、李梦兮、张心愉、顾一冉，王秋逸、白新奇、丁载誉、杨言希、樊晏清、崔子瑜、李一凡、孔梓睿和孩子们一起探讨着什么是爱，共话毕业这件事。</w:t>
      </w:r>
    </w:p>
    <w:p w14:paraId="00F1053F">
      <w:pPr>
        <w:keepNext w:val="0"/>
        <w:keepLines w:val="0"/>
        <w:widowControl/>
        <w:numPr>
          <w:ilvl w:val="0"/>
          <w:numId w:val="2"/>
        </w:numPr>
        <w:suppressLineNumbers w:val="0"/>
        <w:spacing w:after="0"/>
        <w:ind w:left="360" w:leftChars="0" w:firstLine="420" w:firstLineChars="0"/>
        <w:jc w:val="left"/>
        <w:textAlignment w:val="center"/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>自主活动</w:t>
      </w:r>
    </w:p>
    <w:p w14:paraId="7924879F">
      <w:pPr>
        <w:keepNext w:val="0"/>
        <w:keepLines w:val="0"/>
        <w:widowControl/>
        <w:numPr>
          <w:numId w:val="0"/>
        </w:numPr>
        <w:suppressLineNumbers w:val="0"/>
        <w:spacing w:after="0"/>
        <w:ind w:firstLine="420" w:firstLineChars="200"/>
        <w:jc w:val="left"/>
        <w:textAlignment w:val="center"/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>起床后，孩子们自己动手整理被子，将被子装袋，将自己演出的服装整理好，有条不紊，一个个俨然大人模样，一个个都是整理小能手。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74610255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651CD0C7">
            <w:pPr>
              <w:jc w:val="left"/>
              <w:rPr>
                <w:rFonts w:hint="default"/>
                <w:lang w:val="en-US" w:eastAsia="zh-CN"/>
              </w:rPr>
            </w:pPr>
            <w:r>
              <w:drawing>
                <wp:inline distT="0" distB="0" distL="114300" distR="114300">
                  <wp:extent cx="1862455" cy="1471295"/>
                  <wp:effectExtent l="0" t="0" r="17145" b="1905"/>
                  <wp:docPr id="23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471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CE4889C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59280" cy="1506220"/>
                  <wp:effectExtent l="0" t="0" r="20320" b="17780"/>
                  <wp:docPr id="24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0" cy="150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47E998D6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58010" cy="1456055"/>
                  <wp:effectExtent l="0" t="0" r="21590" b="17145"/>
                  <wp:docPr id="25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56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39B256E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46A5ACB4">
            <w:pPr>
              <w:jc w:val="left"/>
            </w:pPr>
            <w:r>
              <w:drawing>
                <wp:inline distT="0" distB="0" distL="114300" distR="114300">
                  <wp:extent cx="1858645" cy="1395730"/>
                  <wp:effectExtent l="0" t="0" r="20955" b="1270"/>
                  <wp:docPr id="20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395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D7D5B31">
            <w:pPr>
              <w:jc w:val="left"/>
            </w:pPr>
            <w:r>
              <w:drawing>
                <wp:inline distT="0" distB="0" distL="114300" distR="114300">
                  <wp:extent cx="1858010" cy="1438910"/>
                  <wp:effectExtent l="0" t="0" r="21590" b="8890"/>
                  <wp:docPr id="21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3536F73A">
            <w:pPr>
              <w:jc w:val="left"/>
            </w:pPr>
            <w:r>
              <w:drawing>
                <wp:inline distT="0" distB="0" distL="114300" distR="114300">
                  <wp:extent cx="1855470" cy="1447165"/>
                  <wp:effectExtent l="0" t="0" r="24130" b="635"/>
                  <wp:docPr id="22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1447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FF439F8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77984E9D">
            <w:pPr>
              <w:jc w:val="left"/>
            </w:pPr>
            <w:r>
              <w:drawing>
                <wp:inline distT="0" distB="0" distL="114300" distR="114300">
                  <wp:extent cx="1861185" cy="1417320"/>
                  <wp:effectExtent l="0" t="0" r="18415" b="5080"/>
                  <wp:docPr id="14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185" cy="141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375F56A">
            <w:pPr>
              <w:jc w:val="left"/>
            </w:pPr>
            <w:r>
              <w:drawing>
                <wp:inline distT="0" distB="0" distL="114300" distR="114300">
                  <wp:extent cx="1856740" cy="1437640"/>
                  <wp:effectExtent l="0" t="0" r="22860" b="10160"/>
                  <wp:docPr id="15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740" cy="1437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7DB17493">
            <w:pPr>
              <w:jc w:val="left"/>
            </w:pPr>
            <w:r>
              <w:drawing>
                <wp:inline distT="0" distB="0" distL="114300" distR="114300">
                  <wp:extent cx="1857375" cy="1351915"/>
                  <wp:effectExtent l="0" t="0" r="22225" b="19685"/>
                  <wp:docPr id="16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351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74F687C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24050DF9">
            <w:pPr>
              <w:jc w:val="left"/>
            </w:pPr>
            <w:r>
              <w:drawing>
                <wp:inline distT="0" distB="0" distL="114300" distR="114300">
                  <wp:extent cx="1859915" cy="1397635"/>
                  <wp:effectExtent l="0" t="0" r="19685" b="24765"/>
                  <wp:docPr id="17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397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BF92F5F">
            <w:pPr>
              <w:jc w:val="left"/>
            </w:pPr>
            <w:r>
              <w:drawing>
                <wp:inline distT="0" distB="0" distL="114300" distR="114300">
                  <wp:extent cx="1863090" cy="1343660"/>
                  <wp:effectExtent l="0" t="0" r="16510" b="2540"/>
                  <wp:docPr id="18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43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1C6A9A9D">
            <w:pPr>
              <w:jc w:val="left"/>
            </w:pPr>
            <w:r>
              <w:drawing>
                <wp:inline distT="0" distB="0" distL="114300" distR="114300">
                  <wp:extent cx="1859915" cy="1413510"/>
                  <wp:effectExtent l="0" t="0" r="19685" b="8890"/>
                  <wp:docPr id="19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41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FF40C5E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bookmarkStart w:id="0" w:name="_GoBack"/>
      <w:bookmarkEnd w:id="0"/>
    </w:p>
    <w:p w14:paraId="1AC24B6F">
      <w:pPr>
        <w:numPr>
          <w:ilvl w:val="0"/>
          <w:numId w:val="0"/>
        </w:numPr>
        <w:ind w:leftChars="0" w:firstLine="480" w:firstLineChars="200"/>
        <w:rPr>
          <w:rFonts w:hint="default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五、家园联系</w:t>
      </w:r>
    </w:p>
    <w:p w14:paraId="0E725737">
      <w:pPr>
        <w:numPr>
          <w:ilvl w:val="0"/>
          <w:numId w:val="0"/>
        </w:numPr>
        <w:ind w:firstLine="420" w:firstLineChars="200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今天不开展延时班活动，请安排好时间准时于3:45来园接孩子，并将被子带回家晒洗！</w:t>
      </w:r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3DA714C"/>
    <w:multiLevelType w:val="singleLevel"/>
    <w:tmpl w:val="73DA714C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7B7DBE3F"/>
    <w:multiLevelType w:val="singleLevel"/>
    <w:tmpl w:val="7B7DBE3F"/>
    <w:lvl w:ilvl="0" w:tentative="0">
      <w:start w:val="2"/>
      <w:numFmt w:val="chineseCounting"/>
      <w:suff w:val="nothing"/>
      <w:lvlText w:val="%1、"/>
      <w:lvlJc w:val="left"/>
      <w:pPr>
        <w:ind w:left="360"/>
      </w:pPr>
      <w:rPr>
        <w:rFonts w:hint="eastAsi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E73D7D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767C91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263D19"/>
    <w:rsid w:val="1B6664E8"/>
    <w:rsid w:val="1B823CCD"/>
    <w:rsid w:val="1B9C5CA7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E5172"/>
    <w:rsid w:val="1DDA2008"/>
    <w:rsid w:val="1DEE2DB4"/>
    <w:rsid w:val="1DFF7CFE"/>
    <w:rsid w:val="1E25078D"/>
    <w:rsid w:val="1E5B140E"/>
    <w:rsid w:val="1E8D1AAC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689423C"/>
    <w:rsid w:val="276E6F72"/>
    <w:rsid w:val="283B73C3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2FC02100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4BE547A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B131C51"/>
    <w:rsid w:val="3B1A4D04"/>
    <w:rsid w:val="3B38457E"/>
    <w:rsid w:val="3B570C6C"/>
    <w:rsid w:val="3BAB407F"/>
    <w:rsid w:val="3BCDC77E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4A291"/>
    <w:rsid w:val="4BFF0132"/>
    <w:rsid w:val="4C1F6DE0"/>
    <w:rsid w:val="4C2A705C"/>
    <w:rsid w:val="4C6C4DF9"/>
    <w:rsid w:val="4CB726ED"/>
    <w:rsid w:val="4DAE1980"/>
    <w:rsid w:val="4DE33ACB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1FFDDDD"/>
    <w:rsid w:val="521865D3"/>
    <w:rsid w:val="528F3D30"/>
    <w:rsid w:val="52C55120"/>
    <w:rsid w:val="52C85E60"/>
    <w:rsid w:val="52D2176E"/>
    <w:rsid w:val="533E5A9F"/>
    <w:rsid w:val="53DC2F72"/>
    <w:rsid w:val="53EB7175"/>
    <w:rsid w:val="53F20F9C"/>
    <w:rsid w:val="544E56C1"/>
    <w:rsid w:val="546B7C3C"/>
    <w:rsid w:val="54EB3478"/>
    <w:rsid w:val="54F645CB"/>
    <w:rsid w:val="554D3EED"/>
    <w:rsid w:val="555DB465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80F1F63"/>
    <w:rsid w:val="58D137B7"/>
    <w:rsid w:val="58E22664"/>
    <w:rsid w:val="592261E9"/>
    <w:rsid w:val="59812CE5"/>
    <w:rsid w:val="5A686486"/>
    <w:rsid w:val="5A774713"/>
    <w:rsid w:val="5A806616"/>
    <w:rsid w:val="5A933B1C"/>
    <w:rsid w:val="5B2A3CDB"/>
    <w:rsid w:val="5B891F3F"/>
    <w:rsid w:val="5B8A0A45"/>
    <w:rsid w:val="5C273FD2"/>
    <w:rsid w:val="5C2A25AC"/>
    <w:rsid w:val="5C2C3389"/>
    <w:rsid w:val="5C6E67A6"/>
    <w:rsid w:val="5D4472B7"/>
    <w:rsid w:val="5D937391"/>
    <w:rsid w:val="5D9D6190"/>
    <w:rsid w:val="5DF90AB1"/>
    <w:rsid w:val="5E195A99"/>
    <w:rsid w:val="5E9D6409"/>
    <w:rsid w:val="5EBE474A"/>
    <w:rsid w:val="5F1A08ED"/>
    <w:rsid w:val="5F355CDC"/>
    <w:rsid w:val="5F5E2CCE"/>
    <w:rsid w:val="5F7E0DDA"/>
    <w:rsid w:val="5F7F35CC"/>
    <w:rsid w:val="5FAB70EA"/>
    <w:rsid w:val="5FAD5A78"/>
    <w:rsid w:val="5FD529B7"/>
    <w:rsid w:val="5FFF1929"/>
    <w:rsid w:val="600141CF"/>
    <w:rsid w:val="60512F07"/>
    <w:rsid w:val="6072134A"/>
    <w:rsid w:val="609B79A5"/>
    <w:rsid w:val="60A07FB3"/>
    <w:rsid w:val="60C03DEE"/>
    <w:rsid w:val="60DB1B18"/>
    <w:rsid w:val="61265B9D"/>
    <w:rsid w:val="61344BE0"/>
    <w:rsid w:val="614D60D9"/>
    <w:rsid w:val="61742FEC"/>
    <w:rsid w:val="61817531"/>
    <w:rsid w:val="61AB5B59"/>
    <w:rsid w:val="62100978"/>
    <w:rsid w:val="62261C95"/>
    <w:rsid w:val="62A26A41"/>
    <w:rsid w:val="62CC2423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3B47A4"/>
    <w:rsid w:val="66604799"/>
    <w:rsid w:val="667C18AF"/>
    <w:rsid w:val="668E08CF"/>
    <w:rsid w:val="67094792"/>
    <w:rsid w:val="67392762"/>
    <w:rsid w:val="6764148B"/>
    <w:rsid w:val="6767695F"/>
    <w:rsid w:val="67824561"/>
    <w:rsid w:val="696E6B4A"/>
    <w:rsid w:val="6B033FEB"/>
    <w:rsid w:val="6B1018D7"/>
    <w:rsid w:val="6B153436"/>
    <w:rsid w:val="6B1A281A"/>
    <w:rsid w:val="6BB87320"/>
    <w:rsid w:val="6C1D5AE4"/>
    <w:rsid w:val="6C376527"/>
    <w:rsid w:val="6C4D443B"/>
    <w:rsid w:val="6C631F97"/>
    <w:rsid w:val="6CB33BA2"/>
    <w:rsid w:val="6D491432"/>
    <w:rsid w:val="6DD32BCA"/>
    <w:rsid w:val="6DF57DB5"/>
    <w:rsid w:val="6EEA35D1"/>
    <w:rsid w:val="6F3713CB"/>
    <w:rsid w:val="6F624B4B"/>
    <w:rsid w:val="6F7B4BDC"/>
    <w:rsid w:val="6FF362AF"/>
    <w:rsid w:val="6FF5965A"/>
    <w:rsid w:val="6FF6D56E"/>
    <w:rsid w:val="70057BD7"/>
    <w:rsid w:val="70FC67DE"/>
    <w:rsid w:val="71281E95"/>
    <w:rsid w:val="712F7BF6"/>
    <w:rsid w:val="71A42FBB"/>
    <w:rsid w:val="71DD72B7"/>
    <w:rsid w:val="71FFBCFE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6FDBEA0"/>
    <w:rsid w:val="770214F4"/>
    <w:rsid w:val="772D6B4C"/>
    <w:rsid w:val="77471DB0"/>
    <w:rsid w:val="77545989"/>
    <w:rsid w:val="775E1022"/>
    <w:rsid w:val="77643B8B"/>
    <w:rsid w:val="77C802B8"/>
    <w:rsid w:val="77EF5102"/>
    <w:rsid w:val="781D66A0"/>
    <w:rsid w:val="785F3876"/>
    <w:rsid w:val="78A05677"/>
    <w:rsid w:val="79132053"/>
    <w:rsid w:val="792564D0"/>
    <w:rsid w:val="7949798A"/>
    <w:rsid w:val="794F00D5"/>
    <w:rsid w:val="7A787181"/>
    <w:rsid w:val="7B2E691E"/>
    <w:rsid w:val="7B3F5288"/>
    <w:rsid w:val="7B7E1B94"/>
    <w:rsid w:val="7BF45FB1"/>
    <w:rsid w:val="7BFB9301"/>
    <w:rsid w:val="7BFFCA73"/>
    <w:rsid w:val="7C182A04"/>
    <w:rsid w:val="7D155799"/>
    <w:rsid w:val="7D7E706F"/>
    <w:rsid w:val="7D932B60"/>
    <w:rsid w:val="7DA346A2"/>
    <w:rsid w:val="7DBD588B"/>
    <w:rsid w:val="7DD27B12"/>
    <w:rsid w:val="7DFD0C42"/>
    <w:rsid w:val="7E2A2289"/>
    <w:rsid w:val="7E337971"/>
    <w:rsid w:val="7E480287"/>
    <w:rsid w:val="7ED7110D"/>
    <w:rsid w:val="7EDC4652"/>
    <w:rsid w:val="7F7DB416"/>
    <w:rsid w:val="7FB073D5"/>
    <w:rsid w:val="7FBD33E6"/>
    <w:rsid w:val="7FCB20FA"/>
    <w:rsid w:val="7FDFBE76"/>
    <w:rsid w:val="8D7FD143"/>
    <w:rsid w:val="B7EFE6CD"/>
    <w:rsid w:val="BFF5B617"/>
    <w:rsid w:val="D7FFBB26"/>
    <w:rsid w:val="DEF74D6B"/>
    <w:rsid w:val="DFF55C9F"/>
    <w:rsid w:val="E3FE5DD9"/>
    <w:rsid w:val="EAFD9FD3"/>
    <w:rsid w:val="EBDDA9C5"/>
    <w:rsid w:val="EFCE5D75"/>
    <w:rsid w:val="EFF580D2"/>
    <w:rsid w:val="F7AEF750"/>
    <w:rsid w:val="F7CFF92F"/>
    <w:rsid w:val="FBCFA4FD"/>
    <w:rsid w:val="FBFE047D"/>
    <w:rsid w:val="FCF7F8F0"/>
    <w:rsid w:val="FD4FF203"/>
    <w:rsid w:val="FF2C63C4"/>
    <w:rsid w:val="FFC7E93A"/>
    <w:rsid w:val="FFEF08FA"/>
    <w:rsid w:val="FFFDF8CE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numbering" Target="numbering.xml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694</Words>
  <Characters>704</Characters>
  <Lines>0</Lines>
  <Paragraphs>0</Paragraphs>
  <TotalTime>2</TotalTime>
  <ScaleCrop>false</ScaleCrop>
  <LinksUpToDate>false</LinksUpToDate>
  <CharactersWithSpaces>707</CharactersWithSpaces>
  <Application>WPS Office_7.4.1.8983_F1E327BC-269C-435d-A152-05C5408002CA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2021-10-05T13:20:00Z</dcterms:created>
  <dc:creator>john</dc:creator>
  <cp:lastModifiedBy>沙加</cp:lastModifiedBy>
  <cp:lastPrinted>2024-12-09T15:53:00Z</cp:lastPrinted>
  <dcterms:modified xsi:type="dcterms:W3CDTF">2025-06-15T19:45:30Z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2052-7.4.1.8983</vt:lpwstr>
  </property>
  <property fmtid="{D5CDD505-2E9C-101B-9397-08002B2CF9AE}" pid="3" name="ICV">
    <vt:lpwstr>5DC833C717327D5F5AB24E68083279D9_43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