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91E2CC">
      <w:pPr>
        <w:spacing w:line="540" w:lineRule="exact"/>
        <w:jc w:val="center"/>
        <w:rPr>
          <w:rFonts w:hint="eastAsia" w:ascii="宋体" w:hAnsi="宋体" w:eastAsia="宋体" w:cs="宋体"/>
          <w:b/>
          <w:color w:val="000000"/>
          <w:sz w:val="36"/>
          <w:szCs w:val="36"/>
          <w:u w:val="single"/>
        </w:rPr>
      </w:pPr>
      <w:r>
        <w:rPr>
          <w:rFonts w:hint="eastAsia" w:ascii="宋体" w:hAnsi="宋体" w:eastAsia="宋体" w:cs="宋体"/>
          <w:b/>
          <w:color w:val="000000"/>
          <w:sz w:val="36"/>
          <w:szCs w:val="36"/>
          <w:u w:val="single"/>
          <w:lang w:val="en-US" w:eastAsia="zh-CN"/>
        </w:rPr>
        <w:t>大三班</w:t>
      </w:r>
      <w:r>
        <w:rPr>
          <w:rFonts w:hint="eastAsia" w:ascii="宋体" w:hAnsi="宋体" w:eastAsia="宋体" w:cs="宋体"/>
          <w:b/>
          <w:color w:val="000000"/>
          <w:sz w:val="36"/>
          <w:szCs w:val="36"/>
          <w:u w:val="single"/>
        </w:rPr>
        <w:t>每日动态</w:t>
      </w:r>
    </w:p>
    <w:p w14:paraId="0EA722A8">
      <w:pPr>
        <w:spacing w:line="400" w:lineRule="exact"/>
        <w:jc w:val="center"/>
        <w:rPr>
          <w:rFonts w:hint="default" w:ascii="宋体" w:hAnsi="宋体" w:eastAsia="宋体" w:cs="宋体"/>
          <w:b/>
          <w:color w:val="000000"/>
          <w:sz w:val="28"/>
          <w:szCs w:val="28"/>
          <w:u w:val="single"/>
          <w:lang w:val="en-US" w:eastAsia="zh-CN"/>
        </w:rPr>
      </w:pPr>
      <w:r>
        <w:rPr>
          <w:rFonts w:hint="eastAsia" w:ascii="宋体" w:hAnsi="宋体" w:eastAsia="宋体" w:cs="宋体"/>
          <w:b/>
          <w:color w:val="000000"/>
          <w:sz w:val="28"/>
          <w:szCs w:val="28"/>
          <w:u w:val="single"/>
          <w:lang w:val="en-US" w:eastAsia="zh-CN"/>
        </w:rPr>
        <w:t>6</w:t>
      </w:r>
      <w:r>
        <w:rPr>
          <w:rFonts w:hint="eastAsia" w:ascii="宋体" w:hAnsi="宋体" w:eastAsia="宋体" w:cs="宋体"/>
          <w:b/>
          <w:color w:val="000000"/>
          <w:sz w:val="28"/>
          <w:szCs w:val="28"/>
          <w:u w:val="single"/>
        </w:rPr>
        <w:t>月</w:t>
      </w:r>
      <w:r>
        <w:rPr>
          <w:rFonts w:hint="eastAsia" w:ascii="宋体" w:hAnsi="宋体" w:eastAsia="宋体" w:cs="宋体"/>
          <w:b/>
          <w:color w:val="000000"/>
          <w:sz w:val="28"/>
          <w:szCs w:val="28"/>
          <w:u w:val="single"/>
          <w:lang w:val="en-US" w:eastAsia="zh-CN"/>
        </w:rPr>
        <w:t>17</w:t>
      </w:r>
      <w:r>
        <w:rPr>
          <w:rFonts w:hint="eastAsia" w:ascii="宋体" w:hAnsi="宋体" w:eastAsia="宋体" w:cs="宋体"/>
          <w:b/>
          <w:color w:val="000000"/>
          <w:sz w:val="28"/>
          <w:szCs w:val="28"/>
          <w:u w:val="single"/>
        </w:rPr>
        <w:t>日  星期</w:t>
      </w:r>
      <w:r>
        <w:rPr>
          <w:rFonts w:hint="eastAsia" w:ascii="宋体" w:hAnsi="宋体" w:eastAsia="宋体" w:cs="宋体"/>
          <w:b/>
          <w:color w:val="000000"/>
          <w:sz w:val="28"/>
          <w:szCs w:val="28"/>
          <w:u w:val="single"/>
          <w:lang w:val="en-US" w:eastAsia="zh-CN"/>
        </w:rPr>
        <w:t>二  晴</w:t>
      </w:r>
    </w:p>
    <w:p w14:paraId="2363D80F">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32"/>
          <w:szCs w:val="32"/>
          <w:lang w:val="en-US" w:eastAsia="zh-CN"/>
        </w:rPr>
      </w:pPr>
      <w:r>
        <w:rPr>
          <w:rFonts w:hint="eastAsia" w:ascii="宋体" w:hAnsi="宋体" w:eastAsia="宋体" w:cs="宋体"/>
          <w:b/>
          <w:bCs w:val="0"/>
          <w:color w:val="000000"/>
          <w:sz w:val="32"/>
          <w:szCs w:val="32"/>
          <w:lang w:val="en-US" w:eastAsia="zh-CN"/>
        </w:rPr>
        <w:t>每一个小日子</w:t>
      </w:r>
    </w:p>
    <w:p w14:paraId="6B137C41">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28"/>
          <w:szCs w:val="28"/>
          <w:lang w:val="en-US" w:eastAsia="zh-CN"/>
        </w:rPr>
      </w:pPr>
    </w:p>
    <w:p w14:paraId="2EE4365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来园情况篇</w:t>
      </w:r>
    </w:p>
    <w:p w14:paraId="6B219701">
      <w:pPr>
        <w:bidi w:val="0"/>
        <w:ind w:firstLine="480" w:firstLineChars="200"/>
        <w:rPr>
          <w:rFonts w:hint="default"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1.幼儿来园人数：应到34人，实到29人，</w:t>
      </w:r>
      <w:r>
        <w:rPr>
          <w:rFonts w:hint="eastAsia" w:ascii="宋体" w:hAnsi="宋体" w:eastAsia="宋体" w:cs="宋体"/>
          <w:b/>
          <w:bCs w:val="0"/>
          <w:color w:val="000000"/>
          <w:sz w:val="24"/>
          <w:szCs w:val="24"/>
          <w:u w:val="single"/>
          <w:lang w:val="en-US" w:eastAsia="zh-CN"/>
        </w:rPr>
        <w:t>陈竞泽、左轶萱、徐佳禾、徐亿涵、郭颜睿</w:t>
      </w:r>
      <w:r>
        <w:rPr>
          <w:rFonts w:hint="eastAsia" w:ascii="宋体" w:hAnsi="宋体" w:eastAsia="宋体" w:cs="宋体"/>
          <w:bCs/>
          <w:color w:val="000000"/>
          <w:sz w:val="24"/>
          <w:szCs w:val="24"/>
          <w:lang w:val="en-US" w:eastAsia="zh-CN"/>
        </w:rPr>
        <w:t>请假。</w:t>
      </w:r>
      <w:r>
        <w:rPr>
          <w:rFonts w:hint="eastAsia" w:ascii="宋体" w:hAnsi="宋体" w:eastAsia="宋体" w:cs="宋体"/>
          <w:b/>
          <w:bCs w:val="0"/>
          <w:color w:val="000000"/>
          <w:sz w:val="24"/>
          <w:szCs w:val="24"/>
          <w:u w:val="single"/>
          <w:lang w:val="en-US" w:eastAsia="zh-CN"/>
        </w:rPr>
        <w:t>秦修诚</w:t>
      </w:r>
      <w:r>
        <w:rPr>
          <w:rFonts w:hint="eastAsia" w:ascii="宋体" w:hAnsi="宋体" w:eastAsia="宋体" w:cs="宋体"/>
          <w:b w:val="0"/>
          <w:bCs/>
          <w:color w:val="000000"/>
          <w:sz w:val="24"/>
          <w:szCs w:val="24"/>
          <w:u w:val="none"/>
          <w:lang w:val="en-US" w:eastAsia="zh-CN"/>
        </w:rPr>
        <w:t>中午回家</w:t>
      </w:r>
      <w:r>
        <w:rPr>
          <w:rFonts w:hint="eastAsia" w:ascii="宋体" w:hAnsi="宋体" w:eastAsia="宋体" w:cs="宋体"/>
          <w:bCs/>
          <w:color w:val="000000"/>
          <w:sz w:val="24"/>
          <w:szCs w:val="24"/>
          <w:lang w:val="en-US" w:eastAsia="zh-CN"/>
        </w:rPr>
        <w:t>。</w:t>
      </w:r>
    </w:p>
    <w:p w14:paraId="2905E01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p>
    <w:p w14:paraId="78C1951D">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p>
    <w:p w14:paraId="127F53D9">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集体活动篇</w:t>
      </w:r>
    </w:p>
    <w:p w14:paraId="5845EC9D">
      <w:pPr>
        <w:spacing w:line="320" w:lineRule="exact"/>
        <w:ind w:firstLine="482" w:firstLineChars="200"/>
        <w:rPr>
          <w:rFonts w:hint="default" w:ascii="宋体" w:hAnsi="宋体" w:eastAsia="宋体" w:cs="宋体"/>
          <w:b/>
          <w:bCs/>
          <w:lang w:val="en-US" w:eastAsia="zh-CN"/>
        </w:rPr>
      </w:pPr>
      <w:r>
        <w:rPr>
          <w:rFonts w:hint="eastAsia" w:ascii="宋体" w:hAnsi="宋体" w:eastAsia="宋体" w:cs="宋体"/>
          <w:b/>
          <w:bCs/>
          <w:sz w:val="24"/>
          <w:szCs w:val="28"/>
          <w:lang w:val="en-US" w:eastAsia="zh-CN"/>
        </w:rPr>
        <w:t>1.综合：老师谢谢你</w:t>
      </w:r>
    </w:p>
    <w:p w14:paraId="41D87F17">
      <w:pPr>
        <w:autoSpaceDN w:val="0"/>
        <w:adjustRightInd w:val="0"/>
        <w:snapToGrid w:val="0"/>
        <w:spacing w:line="360" w:lineRule="exact"/>
        <w:ind w:firstLine="420" w:firstLineChars="200"/>
        <w:rPr>
          <w:rFonts w:hint="eastAsia" w:ascii="宋体" w:hAnsi="宋体" w:eastAsia="宋体" w:cs="宋体"/>
          <w:szCs w:val="21"/>
        </w:rPr>
      </w:pPr>
      <w:r>
        <w:rPr>
          <w:rFonts w:hint="eastAsia" w:ascii="宋体" w:hAnsi="宋体" w:eastAsia="宋体" w:cs="宋体"/>
          <w:color w:val="0D0D0D"/>
          <w:szCs w:val="21"/>
        </w:rPr>
        <w:t>《田鼠太太的项链》是一个绘本，主要讲述了“田鼠太太因追求美丽的外表而把过冬的粮食换成漂亮的服饰，最后只能忍受饥饿和寒冷的折磨。”故事中可以挖掘的有关于数学的教学内容就是在田鼠太太换粮食的过程中，粮食在逐渐减少，最后变为0。这可以运用加减法算式来表示粮食的变化。而在食物逐渐变化的过程中孩子除了可以进一步了解加减法的含义，还能获得0的相关经验。</w:t>
      </w:r>
      <w:r>
        <w:rPr>
          <w:rFonts w:hint="eastAsia" w:ascii="宋体" w:hAnsi="宋体" w:eastAsia="宋体" w:cs="宋体"/>
          <w:b/>
          <w:bCs/>
          <w:u w:val="single"/>
          <w:lang w:val="en-US" w:eastAsia="zh-CN"/>
        </w:rPr>
        <w:t>张一</w:t>
      </w:r>
      <w:r>
        <w:rPr>
          <w:rFonts w:hint="eastAsia" w:ascii="宋体" w:hAnsi="宋体" w:eastAsia="宋体" w:cs="宋体"/>
          <w:b/>
          <w:bCs/>
          <w:sz w:val="21"/>
          <w:szCs w:val="21"/>
          <w:u w:val="single"/>
          <w:lang w:val="en-US" w:eastAsia="zh-CN"/>
        </w:rPr>
        <w:t>嘉</w:t>
      </w:r>
      <w:r>
        <w:rPr>
          <w:rFonts w:hint="eastAsia" w:ascii="宋体" w:hAnsi="宋体" w:eastAsia="宋体" w:cs="宋体"/>
          <w:b/>
          <w:bCs w:val="0"/>
          <w:sz w:val="21"/>
          <w:szCs w:val="21"/>
          <w:u w:val="single"/>
          <w:lang w:val="en-US" w:eastAsia="zh-CN"/>
        </w:rPr>
        <w:t>、</w:t>
      </w:r>
      <w:r>
        <w:rPr>
          <w:rFonts w:hint="eastAsia" w:ascii="宋体" w:hAnsi="宋体" w:eastAsia="宋体" w:cs="宋体"/>
          <w:b/>
          <w:bCs/>
          <w:kern w:val="0"/>
          <w:sz w:val="21"/>
          <w:szCs w:val="21"/>
          <w:u w:val="single"/>
          <w:lang w:val="en-US" w:eastAsia="zh-CN" w:bidi="ar-SA"/>
        </w:rPr>
        <w:t>李子木、王紫妍、</w:t>
      </w:r>
      <w:r>
        <w:rPr>
          <w:rFonts w:hint="eastAsia" w:ascii="宋体" w:hAnsi="宋体" w:eastAsia="宋体" w:cs="宋体"/>
          <w:b/>
          <w:bCs w:val="0"/>
          <w:sz w:val="21"/>
          <w:szCs w:val="21"/>
          <w:u w:val="single"/>
          <w:lang w:val="en-US" w:eastAsia="zh-CN"/>
        </w:rPr>
        <w:t>陈艺萱、杨佳伊、</w:t>
      </w:r>
      <w:r>
        <w:rPr>
          <w:rFonts w:hint="eastAsia" w:ascii="宋体" w:hAnsi="宋体" w:eastAsia="宋体" w:cs="宋体"/>
          <w:b/>
          <w:bCs/>
          <w:kern w:val="0"/>
          <w:sz w:val="21"/>
          <w:szCs w:val="21"/>
          <w:u w:val="single"/>
          <w:lang w:val="en-US" w:eastAsia="zh-CN" w:bidi="ar-SA"/>
        </w:rPr>
        <w:t>肖尧、夏天一</w:t>
      </w:r>
      <w:r>
        <w:rPr>
          <w:rFonts w:hint="eastAsia" w:ascii="宋体" w:hAnsi="宋体" w:eastAsia="宋体" w:cs="宋体"/>
          <w:b/>
          <w:bCs w:val="0"/>
          <w:sz w:val="21"/>
          <w:szCs w:val="21"/>
          <w:u w:val="single"/>
          <w:lang w:val="en-US" w:eastAsia="zh-CN"/>
        </w:rPr>
        <w:t>、</w:t>
      </w:r>
      <w:r>
        <w:rPr>
          <w:rFonts w:hint="eastAsia" w:ascii="宋体" w:hAnsi="宋体" w:eastAsia="宋体" w:cs="宋体"/>
          <w:b/>
          <w:bCs/>
          <w:kern w:val="0"/>
          <w:sz w:val="21"/>
          <w:szCs w:val="21"/>
          <w:u w:val="single"/>
          <w:lang w:val="en-US" w:eastAsia="zh-CN" w:bidi="ar-SA"/>
        </w:rPr>
        <w:t>赵毓宁、李伊一、罗景宸、高羽安、秦修诚、梁沐棉</w:t>
      </w:r>
      <w:r>
        <w:rPr>
          <w:rFonts w:hint="eastAsia" w:ascii="宋体" w:hAnsi="宋体" w:eastAsia="宋体" w:cs="宋体"/>
          <w:color w:val="0D0D0D"/>
          <w:szCs w:val="21"/>
        </w:rPr>
        <w:t>在运用10以内加减法算式过程中，进一步理解加减法的含义</w:t>
      </w:r>
      <w:r>
        <w:rPr>
          <w:rFonts w:hint="eastAsia" w:ascii="宋体" w:hAnsi="宋体" w:eastAsia="宋体" w:cs="宋体"/>
          <w:color w:val="0D0D0D"/>
          <w:szCs w:val="21"/>
          <w:lang w:eastAsia="zh-CN"/>
        </w:rPr>
        <w:t>。</w:t>
      </w:r>
      <w:r>
        <w:rPr>
          <w:rFonts w:hint="eastAsia" w:ascii="宋体" w:hAnsi="宋体" w:eastAsia="宋体" w:cs="宋体"/>
          <w:b/>
          <w:bCs/>
          <w:kern w:val="0"/>
          <w:sz w:val="21"/>
          <w:szCs w:val="21"/>
          <w:u w:val="single"/>
          <w:lang w:val="en-US" w:eastAsia="zh-CN" w:bidi="ar-SA"/>
        </w:rPr>
        <w:t>杨梦露、赵明泽、赵雨泽、宋恬恬、朱琪玥、邵崔钰、贺健宸、张漪乐、王凝音、郭煜霖、李兴琪、李梓朋、赵希羽、秦苏安、张嘉辰、秦修诚</w:t>
      </w:r>
      <w:r>
        <w:rPr>
          <w:rFonts w:hint="eastAsia" w:ascii="宋体" w:hAnsi="宋体" w:eastAsia="宋体" w:cs="宋体"/>
          <w:color w:val="0D0D0D"/>
          <w:szCs w:val="21"/>
        </w:rPr>
        <w:t>在故事情境中感知0的实际意义。</w:t>
      </w:r>
    </w:p>
    <w:p w14:paraId="395E78D7">
      <w:pPr>
        <w:ind w:firstLine="482" w:firstLineChars="200"/>
        <w:rPr>
          <w:rFonts w:hint="default" w:ascii="宋体" w:hAnsi="宋体" w:eastAsia="宋体" w:cs="宋体"/>
          <w:b/>
          <w:bCs/>
          <w:sz w:val="24"/>
          <w:szCs w:val="28"/>
          <w:lang w:val="en-US" w:eastAsia="zh-CN"/>
        </w:rPr>
      </w:pPr>
      <w:r>
        <w:rPr>
          <w:rFonts w:hint="eastAsia" w:ascii="宋体" w:hAnsi="宋体" w:eastAsia="宋体" w:cs="宋体"/>
          <w:b/>
          <w:bCs/>
          <w:sz w:val="24"/>
          <w:szCs w:val="28"/>
          <w:lang w:val="en-US" w:eastAsia="zh-CN"/>
        </w:rPr>
        <w:t>2.美术：蚂蚁和西瓜</w:t>
      </w:r>
    </w:p>
    <w:p w14:paraId="66AC8A2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2400300" cy="1800225"/>
            <wp:effectExtent l="0" t="0" r="0" b="317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7"/>
                    <a:stretch>
                      <a:fillRect/>
                    </a:stretch>
                  </pic:blipFill>
                  <pic:spPr>
                    <a:xfrm>
                      <a:off x="0" y="0"/>
                      <a:ext cx="2400300" cy="1800225"/>
                    </a:xfrm>
                    <a:prstGeom prst="rect">
                      <a:avLst/>
                    </a:prstGeom>
                    <a:noFill/>
                    <a:ln w="9525">
                      <a:noFill/>
                    </a:ln>
                  </pic:spPr>
                </pic:pic>
              </a:graphicData>
            </a:graphic>
          </wp:inline>
        </w:drawing>
      </w:r>
    </w:p>
    <w:p w14:paraId="75F3293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2400300" cy="1800225"/>
            <wp:effectExtent l="0" t="0" r="0" b="3175"/>
            <wp:docPr id="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6"/>
                    <pic:cNvPicPr>
                      <a:picLocks noChangeAspect="1"/>
                    </pic:cNvPicPr>
                  </pic:nvPicPr>
                  <pic:blipFill>
                    <a:blip r:embed="rId8"/>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bookmarkStart w:id="0" w:name="_GoBack"/>
      <w:r>
        <w:rPr>
          <w:rFonts w:ascii="宋体" w:hAnsi="宋体" w:eastAsia="宋体" w:cs="宋体"/>
          <w:sz w:val="24"/>
          <w:szCs w:val="24"/>
        </w:rPr>
        <w:drawing>
          <wp:inline distT="0" distB="0" distL="114300" distR="114300">
            <wp:extent cx="2400300" cy="1800225"/>
            <wp:effectExtent l="0" t="0" r="0" b="3175"/>
            <wp:docPr id="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6"/>
                    <pic:cNvPicPr>
                      <a:picLocks noChangeAspect="1"/>
                    </pic:cNvPicPr>
                  </pic:nvPicPr>
                  <pic:blipFill>
                    <a:blip r:embed="rId9"/>
                    <a:stretch>
                      <a:fillRect/>
                    </a:stretch>
                  </pic:blipFill>
                  <pic:spPr>
                    <a:xfrm>
                      <a:off x="0" y="0"/>
                      <a:ext cx="2400300" cy="1800225"/>
                    </a:xfrm>
                    <a:prstGeom prst="rect">
                      <a:avLst/>
                    </a:prstGeom>
                    <a:noFill/>
                    <a:ln w="9525">
                      <a:noFill/>
                    </a:ln>
                  </pic:spPr>
                </pic:pic>
              </a:graphicData>
            </a:graphic>
          </wp:inline>
        </w:drawing>
      </w:r>
      <w:bookmarkEnd w:id="0"/>
    </w:p>
    <w:p w14:paraId="651E39CE">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sz w:val="24"/>
          <w:szCs w:val="24"/>
          <w:lang w:val="en-US" w:eastAsia="zh-CN"/>
        </w:rPr>
      </w:pPr>
    </w:p>
    <w:p w14:paraId="324FB8CF">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sz w:val="24"/>
          <w:szCs w:val="24"/>
          <w:lang w:val="en-US" w:eastAsia="zh-CN"/>
        </w:rPr>
      </w:pPr>
    </w:p>
    <w:p w14:paraId="3574C028">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生活活动篇</w:t>
      </w:r>
    </w:p>
    <w:p w14:paraId="3440BDD3">
      <w:pPr>
        <w:ind w:firstLine="472" w:firstLineChars="196"/>
        <w:rPr>
          <w:rFonts w:hint="eastAsia" w:ascii="宋体" w:hAnsi="宋体" w:eastAsia="宋体" w:cs="宋体"/>
          <w:sz w:val="24"/>
          <w:szCs w:val="24"/>
          <w:lang w:val="en-US" w:eastAsia="zh-CN"/>
        </w:rPr>
      </w:pPr>
      <w:r>
        <w:rPr>
          <w:rFonts w:hint="eastAsia" w:ascii="宋体" w:hAnsi="宋体" w:eastAsia="宋体" w:cs="宋体"/>
          <w:b/>
          <w:sz w:val="24"/>
          <w:szCs w:val="24"/>
          <w:lang w:eastAsia="ja-JP"/>
        </w:rPr>
        <w:t>观察时间：</w:t>
      </w:r>
      <w:r>
        <w:rPr>
          <w:rFonts w:hint="eastAsia" w:ascii="宋体" w:hAnsi="宋体" w:eastAsia="宋体" w:cs="宋体"/>
          <w:sz w:val="24"/>
          <w:szCs w:val="24"/>
        </w:rPr>
        <w:t>20</w:t>
      </w:r>
      <w:r>
        <w:rPr>
          <w:rFonts w:hint="eastAsia" w:ascii="宋体" w:hAnsi="宋体" w:eastAsia="宋体" w:cs="宋体"/>
          <w:sz w:val="24"/>
          <w:szCs w:val="24"/>
          <w:lang w:val="en-US" w:eastAsia="zh-CN"/>
        </w:rPr>
        <w:t>25.6.17</w:t>
      </w:r>
    </w:p>
    <w:p w14:paraId="7BFBBDD4">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观察对象：</w:t>
      </w:r>
      <w:r>
        <w:rPr>
          <w:rFonts w:hint="eastAsia" w:ascii="宋体" w:hAnsi="宋体" w:eastAsia="宋体" w:cs="宋体"/>
          <w:b w:val="0"/>
          <w:bCs/>
          <w:sz w:val="24"/>
          <w:szCs w:val="24"/>
          <w:lang w:val="en-US" w:eastAsia="zh-CN"/>
        </w:rPr>
        <w:t>大</w:t>
      </w:r>
      <w:r>
        <w:rPr>
          <w:rFonts w:hint="eastAsia" w:ascii="宋体" w:hAnsi="宋体" w:eastAsia="宋体" w:cs="宋体"/>
          <w:sz w:val="24"/>
          <w:szCs w:val="24"/>
        </w:rPr>
        <w:t>三</w:t>
      </w:r>
      <w:r>
        <w:rPr>
          <w:rFonts w:hint="eastAsia" w:ascii="宋体" w:hAnsi="宋体" w:eastAsia="宋体" w:cs="宋体"/>
          <w:sz w:val="24"/>
          <w:szCs w:val="24"/>
          <w:lang w:eastAsia="ja-JP"/>
        </w:rPr>
        <w:t>班今日来园幼儿</w:t>
      </w:r>
    </w:p>
    <w:p w14:paraId="6C96173F">
      <w:pPr>
        <w:ind w:firstLine="472" w:firstLineChars="196"/>
        <w:rPr>
          <w:rFonts w:hint="eastAsia" w:ascii="宋体" w:hAnsi="宋体" w:eastAsia="宋体" w:cs="宋体"/>
          <w:sz w:val="24"/>
          <w:szCs w:val="24"/>
        </w:rPr>
      </w:pPr>
      <w:r>
        <w:rPr>
          <w:rFonts w:hint="eastAsia" w:ascii="宋体" w:hAnsi="宋体" w:eastAsia="宋体" w:cs="宋体"/>
          <w:b/>
          <w:sz w:val="24"/>
          <w:szCs w:val="24"/>
          <w:lang w:eastAsia="ja-JP"/>
        </w:rPr>
        <w:t>观察者：</w:t>
      </w:r>
      <w:r>
        <w:rPr>
          <w:rFonts w:hint="eastAsia" w:ascii="宋体" w:hAnsi="宋体" w:eastAsia="宋体" w:cs="宋体"/>
          <w:sz w:val="24"/>
          <w:szCs w:val="24"/>
        </w:rPr>
        <w:t>耿佳、</w:t>
      </w:r>
      <w:r>
        <w:rPr>
          <w:rFonts w:hint="eastAsia" w:ascii="宋体" w:hAnsi="宋体" w:eastAsia="宋体" w:cs="宋体"/>
          <w:sz w:val="24"/>
          <w:szCs w:val="24"/>
          <w:lang w:val="en-US" w:eastAsia="zh-CN"/>
        </w:rPr>
        <w:t>刘恬君</w:t>
      </w:r>
      <w:r>
        <w:rPr>
          <w:rFonts w:hint="eastAsia" w:ascii="宋体" w:hAnsi="宋体" w:eastAsia="宋体" w:cs="宋体"/>
          <w:sz w:val="24"/>
          <w:szCs w:val="24"/>
        </w:rPr>
        <w:t>、丁丹娜</w:t>
      </w:r>
    </w:p>
    <w:p w14:paraId="78F7A2B6">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观察目的：</w:t>
      </w:r>
      <w:r>
        <w:rPr>
          <w:rFonts w:hint="eastAsia" w:ascii="宋体" w:hAnsi="宋体" w:eastAsia="宋体" w:cs="宋体"/>
          <w:sz w:val="24"/>
          <w:szCs w:val="24"/>
          <w:lang w:eastAsia="ja-JP"/>
        </w:rPr>
        <w:t>具有良好的生活习惯与生活能力（指向能力）</w:t>
      </w:r>
    </w:p>
    <w:p w14:paraId="1E871193">
      <w:pPr>
        <w:ind w:firstLine="472" w:firstLineChars="196"/>
        <w:rPr>
          <w:rFonts w:hint="eastAsia" w:ascii="宋体" w:hAnsi="宋体" w:eastAsia="宋体" w:cs="宋体"/>
          <w:b/>
          <w:sz w:val="24"/>
          <w:szCs w:val="24"/>
          <w:lang w:eastAsia="ja-JP"/>
        </w:rPr>
      </w:pPr>
      <w:r>
        <w:rPr>
          <w:rFonts w:hint="eastAsia" w:ascii="宋体" w:hAnsi="宋体" w:eastAsia="宋体" w:cs="宋体"/>
          <w:b/>
          <w:sz w:val="24"/>
          <w:szCs w:val="24"/>
          <w:lang w:eastAsia="ja-JP"/>
        </w:rPr>
        <w:t>观察内容：</w:t>
      </w:r>
    </w:p>
    <w:p w14:paraId="51539E5A">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①坚持午睡</w:t>
      </w:r>
    </w:p>
    <w:p w14:paraId="65766C92">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②</w:t>
      </w:r>
      <w:r>
        <w:rPr>
          <w:rFonts w:hint="eastAsia" w:ascii="宋体" w:hAnsi="宋体" w:eastAsia="宋体" w:cs="宋体"/>
          <w:sz w:val="24"/>
          <w:szCs w:val="24"/>
          <w:lang w:eastAsia="ja-JP"/>
        </w:rPr>
        <w:t>主动饮用白开水</w:t>
      </w:r>
    </w:p>
    <w:p w14:paraId="215DC022">
      <w:pPr>
        <w:pStyle w:val="23"/>
        <w:ind w:left="480"/>
        <w:rPr>
          <w:rFonts w:hint="eastAsia" w:ascii="宋体" w:hAnsi="宋体" w:eastAsia="宋体" w:cs="宋体"/>
          <w:sz w:val="24"/>
          <w:szCs w:val="24"/>
        </w:rPr>
      </w:pPr>
      <w:r>
        <w:rPr>
          <w:rFonts w:hint="eastAsia" w:ascii="宋体" w:hAnsi="宋体" w:eastAsia="宋体" w:cs="宋体"/>
          <w:sz w:val="24"/>
          <w:szCs w:val="24"/>
        </w:rPr>
        <w:t>③游戏后整理好玩具</w:t>
      </w:r>
    </w:p>
    <w:p w14:paraId="3D6D2F05">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④</w:t>
      </w:r>
      <w:r>
        <w:rPr>
          <w:rFonts w:hint="eastAsia" w:ascii="宋体" w:hAnsi="宋体" w:eastAsia="宋体" w:cs="宋体"/>
          <w:sz w:val="24"/>
          <w:szCs w:val="24"/>
          <w:lang w:eastAsia="ja-JP"/>
        </w:rPr>
        <w:t>按时进餐（点心、午餐）</w:t>
      </w:r>
    </w:p>
    <w:p w14:paraId="1D25442A">
      <w:pPr>
        <w:ind w:firstLine="482" w:firstLineChars="200"/>
        <w:rPr>
          <w:rFonts w:hint="eastAsia" w:ascii="宋体" w:hAnsi="宋体" w:eastAsia="宋体" w:cs="宋体"/>
          <w:b/>
          <w:sz w:val="24"/>
          <w:szCs w:val="24"/>
          <w:lang w:eastAsia="ja-JP"/>
        </w:rPr>
      </w:pPr>
      <w:r>
        <w:rPr>
          <w:rFonts w:hint="eastAsia" w:ascii="宋体" w:hAnsi="宋体" w:eastAsia="宋体" w:cs="宋体"/>
          <w:b/>
          <w:sz w:val="24"/>
          <w:szCs w:val="24"/>
          <w:lang w:eastAsia="ja-JP"/>
        </w:rPr>
        <w:t>观察背景：</w:t>
      </w:r>
    </w:p>
    <w:p w14:paraId="026FC032">
      <w:pPr>
        <w:rPr>
          <w:rFonts w:hint="eastAsia" w:ascii="宋体" w:hAnsi="宋体" w:eastAsia="宋体" w:cs="宋体"/>
          <w:sz w:val="24"/>
          <w:szCs w:val="24"/>
          <w:lang w:eastAsia="ja-JP"/>
        </w:rPr>
      </w:pPr>
      <w:r>
        <w:rPr>
          <w:rFonts w:hint="eastAsia" w:ascii="宋体" w:hAnsi="宋体" w:eastAsia="宋体" w:cs="宋体"/>
          <w:sz w:val="24"/>
          <w:szCs w:val="24"/>
          <w:lang w:eastAsia="ja-JP"/>
        </w:rPr>
        <w:t xml:space="preserve">    纵观幼儿在园一日生活中的各种小事</w:t>
      </w:r>
      <w:r>
        <w:rPr>
          <w:rFonts w:hint="eastAsia" w:ascii="宋体" w:hAnsi="宋体" w:eastAsia="宋体" w:cs="宋体"/>
          <w:sz w:val="24"/>
          <w:szCs w:val="24"/>
        </w:rPr>
        <w:t xml:space="preserve"> ，已经</w:t>
      </w:r>
      <w:r>
        <w:rPr>
          <w:rFonts w:hint="eastAsia" w:ascii="宋体" w:hAnsi="宋体" w:eastAsia="宋体" w:cs="宋体"/>
          <w:sz w:val="24"/>
          <w:szCs w:val="24"/>
          <w:lang w:eastAsia="ja-JP"/>
        </w:rPr>
        <w:t>进行</w:t>
      </w:r>
      <w:r>
        <w:rPr>
          <w:rFonts w:hint="eastAsia" w:ascii="宋体" w:hAnsi="宋体" w:eastAsia="宋体" w:cs="宋体"/>
          <w:sz w:val="24"/>
          <w:szCs w:val="24"/>
        </w:rPr>
        <w:t>了一段时间的</w:t>
      </w:r>
      <w:r>
        <w:rPr>
          <w:rFonts w:hint="eastAsia" w:ascii="宋体" w:hAnsi="宋体" w:eastAsia="宋体" w:cs="宋体"/>
          <w:sz w:val="24"/>
          <w:szCs w:val="24"/>
          <w:lang w:eastAsia="ja-JP"/>
        </w:rPr>
        <w:t>“具有良好的生活习惯与生活能力”观察记录</w:t>
      </w:r>
      <w:r>
        <w:rPr>
          <w:rFonts w:hint="eastAsia" w:ascii="宋体" w:hAnsi="宋体" w:eastAsia="宋体" w:cs="宋体"/>
          <w:sz w:val="24"/>
          <w:szCs w:val="24"/>
        </w:rPr>
        <w:t>。</w:t>
      </w:r>
      <w:r>
        <w:rPr>
          <w:rFonts w:hint="eastAsia" w:ascii="宋体" w:hAnsi="宋体" w:eastAsia="宋体" w:cs="宋体"/>
          <w:sz w:val="24"/>
          <w:szCs w:val="24"/>
          <w:lang w:eastAsia="ja-JP"/>
        </w:rPr>
        <w:t>旨在让幼儿保持有规律的生活，养成良好的作息、饮食、卫生习惯。如：早睡早起、每天午睡、按时进餐、吃好</w:t>
      </w:r>
      <w:r>
        <w:rPr>
          <w:rFonts w:hint="eastAsia" w:ascii="宋体" w:hAnsi="宋体" w:eastAsia="宋体" w:cs="宋体"/>
          <w:sz w:val="24"/>
          <w:szCs w:val="24"/>
        </w:rPr>
        <w:t>午</w:t>
      </w:r>
      <w:r>
        <w:rPr>
          <w:rFonts w:hint="eastAsia" w:ascii="宋体" w:hAnsi="宋体" w:eastAsia="宋体" w:cs="宋体"/>
          <w:sz w:val="24"/>
          <w:szCs w:val="24"/>
          <w:lang w:eastAsia="ja-JP"/>
        </w:rPr>
        <w:t>餐等。</w:t>
      </w:r>
    </w:p>
    <w:p w14:paraId="6F5A2BD7">
      <w:pPr>
        <w:jc w:val="center"/>
        <w:rPr>
          <w:rFonts w:hint="eastAsia" w:ascii="宋体" w:hAnsi="宋体" w:eastAsia="宋体" w:cs="宋体"/>
          <w:sz w:val="24"/>
          <w:szCs w:val="24"/>
          <w:lang w:eastAsia="ja-JP"/>
        </w:rPr>
      </w:pPr>
      <w:r>
        <w:rPr>
          <w:rFonts w:hint="eastAsia" w:ascii="宋体" w:hAnsi="宋体" w:eastAsia="宋体" w:cs="宋体"/>
          <w:b/>
          <w:bCs/>
          <w:sz w:val="24"/>
          <w:szCs w:val="24"/>
          <w:lang w:eastAsia="ja-JP"/>
        </w:rPr>
        <w:t>（备注：家园共同合作，才是最高效的方式呀！）</w:t>
      </w:r>
    </w:p>
    <w:tbl>
      <w:tblPr>
        <w:tblStyle w:val="10"/>
        <w:tblW w:w="7721" w:type="dxa"/>
        <w:jc w:val="cente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Layout w:type="autofit"/>
        <w:tblCellMar>
          <w:top w:w="0" w:type="dxa"/>
          <w:left w:w="108" w:type="dxa"/>
          <w:bottom w:w="0" w:type="dxa"/>
          <w:right w:w="108" w:type="dxa"/>
        </w:tblCellMar>
      </w:tblPr>
      <w:tblGrid>
        <w:gridCol w:w="1438"/>
        <w:gridCol w:w="1237"/>
        <w:gridCol w:w="1318"/>
        <w:gridCol w:w="1435"/>
        <w:gridCol w:w="2293"/>
      </w:tblGrid>
      <w:tr w14:paraId="3E5B050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651" w:hRule="atLeast"/>
          <w:jc w:val="center"/>
        </w:trPr>
        <w:tc>
          <w:tcPr>
            <w:tcW w:w="1438" w:type="dxa"/>
            <w:vAlign w:val="center"/>
          </w:tcPr>
          <w:p w14:paraId="208446F3">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儿童</w:t>
            </w:r>
          </w:p>
        </w:tc>
        <w:tc>
          <w:tcPr>
            <w:tcW w:w="1237" w:type="dxa"/>
            <w:vAlign w:val="center"/>
          </w:tcPr>
          <w:p w14:paraId="056F07D5">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坚持午睡</w:t>
            </w:r>
          </w:p>
        </w:tc>
        <w:tc>
          <w:tcPr>
            <w:tcW w:w="1318" w:type="dxa"/>
            <w:vAlign w:val="center"/>
          </w:tcPr>
          <w:p w14:paraId="4F023350">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水杯喝完</w:t>
            </w:r>
          </w:p>
        </w:tc>
        <w:tc>
          <w:tcPr>
            <w:tcW w:w="1435" w:type="dxa"/>
            <w:vAlign w:val="center"/>
          </w:tcPr>
          <w:p w14:paraId="1CA7F5A4">
            <w:pPr>
              <w:keepNext w:val="0"/>
              <w:keepLines w:val="0"/>
              <w:suppressLineNumbers w:val="0"/>
              <w:spacing w:before="4"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lang w:eastAsia="ja-JP"/>
              </w:rPr>
              <w:t>整理好</w:t>
            </w:r>
            <w:r>
              <w:rPr>
                <w:rFonts w:hint="eastAsia" w:ascii="宋体" w:hAnsi="宋体" w:eastAsia="宋体" w:cs="宋体"/>
                <w:sz w:val="24"/>
                <w:szCs w:val="24"/>
              </w:rPr>
              <w:t>玩具</w:t>
            </w:r>
          </w:p>
        </w:tc>
        <w:tc>
          <w:tcPr>
            <w:tcW w:w="2293" w:type="dxa"/>
            <w:vAlign w:val="center"/>
          </w:tcPr>
          <w:p w14:paraId="3801D4A4">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用好点心、吃完午餐</w:t>
            </w:r>
          </w:p>
        </w:tc>
      </w:tr>
      <w:tr w14:paraId="000F56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D34371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张一嘉</w:t>
            </w:r>
          </w:p>
        </w:tc>
        <w:tc>
          <w:tcPr>
            <w:tcW w:w="1237" w:type="dxa"/>
            <w:vAlign w:val="top"/>
          </w:tcPr>
          <w:p w14:paraId="66A0C08B">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445318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5F80AD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647D57C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6F66337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401" w:hRule="atLeast"/>
          <w:jc w:val="center"/>
        </w:trPr>
        <w:tc>
          <w:tcPr>
            <w:tcW w:w="1438" w:type="dxa"/>
            <w:vAlign w:val="center"/>
          </w:tcPr>
          <w:p w14:paraId="394F147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贺健宸</w:t>
            </w:r>
          </w:p>
        </w:tc>
        <w:tc>
          <w:tcPr>
            <w:tcW w:w="1237" w:type="dxa"/>
            <w:vAlign w:val="top"/>
          </w:tcPr>
          <w:p w14:paraId="7E17799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7DC821B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3F3C283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4596D3F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10759E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E1222B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秦苏安</w:t>
            </w:r>
          </w:p>
        </w:tc>
        <w:tc>
          <w:tcPr>
            <w:tcW w:w="1237" w:type="dxa"/>
            <w:vAlign w:val="top"/>
          </w:tcPr>
          <w:p w14:paraId="78CF62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73F4B3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388008E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0E973858">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7A3A04F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164579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高羽安</w:t>
            </w:r>
          </w:p>
        </w:tc>
        <w:tc>
          <w:tcPr>
            <w:tcW w:w="1237" w:type="dxa"/>
            <w:vAlign w:val="top"/>
          </w:tcPr>
          <w:p w14:paraId="6A1E2DE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shd w:val="clear" w:color="auto" w:fill="auto"/>
            <w:vAlign w:val="top"/>
          </w:tcPr>
          <w:p w14:paraId="11AA489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shd w:val="clear" w:color="auto" w:fill="auto"/>
            <w:vAlign w:val="top"/>
          </w:tcPr>
          <w:p w14:paraId="06633CA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vAlign w:val="top"/>
          </w:tcPr>
          <w:p w14:paraId="5516D28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67D9AF4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25CD50A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徐佳禾</w:t>
            </w:r>
          </w:p>
        </w:tc>
        <w:tc>
          <w:tcPr>
            <w:tcW w:w="1237" w:type="dxa"/>
            <w:vAlign w:val="top"/>
          </w:tcPr>
          <w:p w14:paraId="13CD07C7">
            <w:pPr>
              <w:keepNext w:val="0"/>
              <w:keepLines w:val="0"/>
              <w:suppressLineNumbers w:val="0"/>
              <w:spacing w:before="0" w:beforeAutospacing="0" w:after="0" w:afterAutospacing="0"/>
              <w:ind w:left="0" w:leftChars="0" w:right="0" w:rightChars="0"/>
              <w:jc w:val="center"/>
              <w:rPr>
                <w:rFonts w:hint="default" w:ascii="宋体" w:hAnsi="宋体" w:eastAsia="宋体" w:cs="宋体"/>
                <w:b/>
                <w:bCs/>
                <w:sz w:val="24"/>
                <w:szCs w:val="24"/>
                <w:lang w:val="en-US" w:eastAsia="zh-CN"/>
              </w:rPr>
            </w:pPr>
            <w:r>
              <w:rPr>
                <w:rFonts w:hint="eastAsia" w:ascii="宋体" w:hAnsi="宋体" w:eastAsia="宋体" w:cs="宋体"/>
                <w:kern w:val="2"/>
                <w:sz w:val="24"/>
                <w:szCs w:val="24"/>
                <w:lang w:val="en-US" w:eastAsia="zh-CN" w:bidi="ar-SA"/>
              </w:rPr>
              <w:t>请假</w:t>
            </w:r>
          </w:p>
        </w:tc>
        <w:tc>
          <w:tcPr>
            <w:tcW w:w="1318" w:type="dxa"/>
            <w:vAlign w:val="top"/>
          </w:tcPr>
          <w:p w14:paraId="1B77F27E">
            <w:pPr>
              <w:keepNext w:val="0"/>
              <w:keepLines w:val="0"/>
              <w:suppressLineNumbers w:val="0"/>
              <w:spacing w:before="0" w:beforeAutospacing="0" w:after="0" w:afterAutospacing="0"/>
              <w:ind w:left="0" w:leftChars="0" w:right="0" w:rightChars="0"/>
              <w:jc w:val="center"/>
              <w:rPr>
                <w:rFonts w:hint="eastAsia" w:ascii="宋体" w:hAnsi="宋体" w:eastAsia="宋体" w:cs="宋体"/>
                <w:b/>
                <w:bCs/>
                <w:sz w:val="24"/>
                <w:szCs w:val="24"/>
                <w:lang w:val="en-US" w:eastAsia="zh-CN"/>
              </w:rPr>
            </w:pPr>
          </w:p>
        </w:tc>
        <w:tc>
          <w:tcPr>
            <w:tcW w:w="1435" w:type="dxa"/>
            <w:vAlign w:val="top"/>
          </w:tcPr>
          <w:p w14:paraId="230CA400">
            <w:pPr>
              <w:keepNext w:val="0"/>
              <w:keepLines w:val="0"/>
              <w:suppressLineNumbers w:val="0"/>
              <w:spacing w:before="0" w:beforeAutospacing="0" w:after="0" w:afterAutospacing="0"/>
              <w:ind w:left="0" w:leftChars="0" w:right="0" w:rightChars="0"/>
              <w:jc w:val="center"/>
              <w:rPr>
                <w:rFonts w:hint="eastAsia" w:ascii="宋体" w:hAnsi="宋体" w:eastAsia="宋体" w:cs="宋体"/>
                <w:b/>
                <w:bCs/>
                <w:sz w:val="24"/>
                <w:szCs w:val="24"/>
              </w:rPr>
            </w:pPr>
          </w:p>
        </w:tc>
        <w:tc>
          <w:tcPr>
            <w:tcW w:w="2293" w:type="dxa"/>
            <w:vAlign w:val="top"/>
          </w:tcPr>
          <w:p w14:paraId="13B38260">
            <w:pPr>
              <w:keepNext w:val="0"/>
              <w:keepLines w:val="0"/>
              <w:suppressLineNumbers w:val="0"/>
              <w:spacing w:before="0" w:beforeAutospacing="0" w:after="0" w:afterAutospacing="0"/>
              <w:ind w:left="0" w:leftChars="0" w:right="0" w:rightChars="0"/>
              <w:jc w:val="center"/>
              <w:rPr>
                <w:rFonts w:hint="eastAsia" w:ascii="宋体" w:hAnsi="宋体" w:eastAsia="宋体" w:cs="宋体"/>
                <w:b/>
                <w:bCs/>
                <w:sz w:val="24"/>
                <w:szCs w:val="24"/>
              </w:rPr>
            </w:pPr>
          </w:p>
        </w:tc>
      </w:tr>
      <w:tr w14:paraId="72A7D4E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7A5AA6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肖尧</w:t>
            </w:r>
          </w:p>
        </w:tc>
        <w:tc>
          <w:tcPr>
            <w:tcW w:w="1237" w:type="dxa"/>
            <w:shd w:val="clear" w:color="auto" w:fill="auto"/>
            <w:vAlign w:val="top"/>
          </w:tcPr>
          <w:p w14:paraId="248844F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shd w:val="clear" w:color="auto" w:fill="auto"/>
            <w:vAlign w:val="top"/>
          </w:tcPr>
          <w:p w14:paraId="15431660">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shd w:val="clear" w:color="auto" w:fill="auto"/>
            <w:vAlign w:val="top"/>
          </w:tcPr>
          <w:p w14:paraId="7A49BB4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shd w:val="clear" w:color="auto" w:fill="auto"/>
            <w:vAlign w:val="top"/>
          </w:tcPr>
          <w:p w14:paraId="09E513F9">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B48486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41919DC1">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杨梦露</w:t>
            </w:r>
          </w:p>
        </w:tc>
        <w:tc>
          <w:tcPr>
            <w:tcW w:w="1237" w:type="dxa"/>
            <w:vAlign w:val="top"/>
          </w:tcPr>
          <w:p w14:paraId="05759521">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2D8BEF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6261347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87D67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243D71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01F1D58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王凝音</w:t>
            </w:r>
          </w:p>
        </w:tc>
        <w:tc>
          <w:tcPr>
            <w:tcW w:w="1237" w:type="dxa"/>
            <w:vAlign w:val="top"/>
          </w:tcPr>
          <w:p w14:paraId="06244AC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47F8324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075080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27B5BFB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71EE1AC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14CFEA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李子木</w:t>
            </w:r>
          </w:p>
        </w:tc>
        <w:tc>
          <w:tcPr>
            <w:tcW w:w="1237" w:type="dxa"/>
            <w:vAlign w:val="top"/>
          </w:tcPr>
          <w:p w14:paraId="1E66929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5B066B5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2783A4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394FCD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85002C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285242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焦云舒</w:t>
            </w:r>
          </w:p>
        </w:tc>
        <w:tc>
          <w:tcPr>
            <w:tcW w:w="1237" w:type="dxa"/>
            <w:tcBorders>
              <w:top w:val="single" w:color="BFBFBF" w:sz="4" w:space="0"/>
              <w:left w:val="single" w:color="BFBFBF" w:sz="4" w:space="0"/>
              <w:bottom w:val="single" w:color="BFBFBF" w:sz="4" w:space="0"/>
              <w:right w:val="single" w:color="BFBFBF" w:sz="4" w:space="0"/>
            </w:tcBorders>
            <w:vAlign w:val="top"/>
          </w:tcPr>
          <w:p w14:paraId="10BF53F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75A563F5">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0A428102">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2890208B">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267C8BF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D609CC">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李兴琪</w:t>
            </w:r>
          </w:p>
        </w:tc>
        <w:tc>
          <w:tcPr>
            <w:tcW w:w="1237" w:type="dxa"/>
            <w:tcBorders>
              <w:top w:val="single" w:color="BFBFBF" w:sz="4" w:space="0"/>
              <w:left w:val="single" w:color="BFBFBF" w:sz="4" w:space="0"/>
              <w:bottom w:val="single" w:color="BFBFBF" w:sz="4" w:space="0"/>
              <w:right w:val="single" w:color="BFBFBF" w:sz="4" w:space="0"/>
            </w:tcBorders>
            <w:vAlign w:val="top"/>
          </w:tcPr>
          <w:p w14:paraId="00C97D4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452FDE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F62835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E758DC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1DA63F3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4C92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陈艺萱</w:t>
            </w:r>
          </w:p>
        </w:tc>
        <w:tc>
          <w:tcPr>
            <w:tcW w:w="1237" w:type="dxa"/>
            <w:tcBorders>
              <w:top w:val="single" w:color="BFBFBF" w:sz="4" w:space="0"/>
              <w:left w:val="single" w:color="BFBFBF" w:sz="4" w:space="0"/>
              <w:bottom w:val="single" w:color="BFBFBF" w:sz="4" w:space="0"/>
              <w:right w:val="single" w:color="BFBFBF" w:sz="4" w:space="0"/>
            </w:tcBorders>
            <w:vAlign w:val="top"/>
          </w:tcPr>
          <w:p w14:paraId="527FC2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687181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0EB7D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C56AA5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F67EECD">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88AC98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杨佳伊</w:t>
            </w:r>
          </w:p>
        </w:tc>
        <w:tc>
          <w:tcPr>
            <w:tcW w:w="1237" w:type="dxa"/>
            <w:tcBorders>
              <w:top w:val="single" w:color="BFBFBF" w:sz="4" w:space="0"/>
              <w:left w:val="single" w:color="BFBFBF" w:sz="4" w:space="0"/>
              <w:bottom w:val="single" w:color="BFBFBF" w:sz="4" w:space="0"/>
              <w:right w:val="single" w:color="BFBFBF" w:sz="4" w:space="0"/>
            </w:tcBorders>
            <w:vAlign w:val="top"/>
          </w:tcPr>
          <w:p w14:paraId="0819FE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4E4A2E2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B97B7F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FAEB611">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203991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3C60DEE">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朱琪玥</w:t>
            </w:r>
          </w:p>
        </w:tc>
        <w:tc>
          <w:tcPr>
            <w:tcW w:w="1237" w:type="dxa"/>
            <w:tcBorders>
              <w:top w:val="single" w:color="BFBFBF" w:sz="4" w:space="0"/>
              <w:left w:val="single" w:color="BFBFBF" w:sz="4" w:space="0"/>
              <w:bottom w:val="single" w:color="BFBFBF" w:sz="4" w:space="0"/>
              <w:right w:val="single" w:color="BFBFBF" w:sz="4" w:space="0"/>
            </w:tcBorders>
            <w:vAlign w:val="top"/>
          </w:tcPr>
          <w:p w14:paraId="65C2B90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FDCC9E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FA3FB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7A60282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4B7BF9B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3D70D5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赵希羽</w:t>
            </w:r>
          </w:p>
        </w:tc>
        <w:tc>
          <w:tcPr>
            <w:tcW w:w="1237" w:type="dxa"/>
            <w:tcBorders>
              <w:top w:val="single" w:color="BFBFBF" w:sz="4" w:space="0"/>
              <w:left w:val="single" w:color="BFBFBF" w:sz="4" w:space="0"/>
              <w:bottom w:val="single" w:color="BFBFBF" w:sz="4" w:space="0"/>
              <w:right w:val="single" w:color="BFBFBF" w:sz="4" w:space="0"/>
            </w:tcBorders>
            <w:vAlign w:val="top"/>
          </w:tcPr>
          <w:p w14:paraId="36046AF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6F4A3EC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A9B9F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00C2741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7095A2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E18CE1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陈竞泽</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079BC93A">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请假</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11A4F4D6">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185D87C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4300815A">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r>
      <w:tr w14:paraId="73D940E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25858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徐亿涵</w:t>
            </w:r>
          </w:p>
        </w:tc>
        <w:tc>
          <w:tcPr>
            <w:tcW w:w="1237" w:type="dxa"/>
            <w:tcBorders>
              <w:top w:val="single" w:color="BFBFBF" w:sz="4" w:space="0"/>
              <w:left w:val="single" w:color="BFBFBF" w:sz="4" w:space="0"/>
              <w:bottom w:val="single" w:color="BFBFBF" w:sz="4" w:space="0"/>
              <w:right w:val="single" w:color="BFBFBF" w:sz="4" w:space="0"/>
            </w:tcBorders>
            <w:vAlign w:val="top"/>
          </w:tcPr>
          <w:p w14:paraId="3704BB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kern w:val="2"/>
                <w:sz w:val="24"/>
                <w:szCs w:val="24"/>
                <w:lang w:val="en-US" w:eastAsia="zh-CN" w:bidi="ar-SA"/>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0D5F7B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0D5D07C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524ADD7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498BC8A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9220DC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罗景宸</w:t>
            </w:r>
          </w:p>
        </w:tc>
        <w:tc>
          <w:tcPr>
            <w:tcW w:w="1237" w:type="dxa"/>
            <w:tcBorders>
              <w:top w:val="single" w:color="BFBFBF" w:sz="4" w:space="0"/>
              <w:left w:val="single" w:color="BFBFBF" w:sz="4" w:space="0"/>
              <w:bottom w:val="single" w:color="BFBFBF" w:sz="4" w:space="0"/>
              <w:right w:val="single" w:color="BFBFBF" w:sz="4" w:space="0"/>
            </w:tcBorders>
            <w:vAlign w:val="top"/>
          </w:tcPr>
          <w:p w14:paraId="18279865">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3F54CA8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15E7E5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03F12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84081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78"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FFEAC9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左轶萱</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7E8568D3">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请假</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213913B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7827E013">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754DEA77">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r>
      <w:tr w14:paraId="6F3FA6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89090B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张漪乐</w:t>
            </w:r>
          </w:p>
        </w:tc>
        <w:tc>
          <w:tcPr>
            <w:tcW w:w="1237" w:type="dxa"/>
            <w:tcBorders>
              <w:top w:val="single" w:color="BFBFBF" w:sz="4" w:space="0"/>
              <w:left w:val="single" w:color="BFBFBF" w:sz="4" w:space="0"/>
              <w:bottom w:val="single" w:color="BFBFBF" w:sz="4" w:space="0"/>
              <w:right w:val="single" w:color="BFBFBF" w:sz="4" w:space="0"/>
            </w:tcBorders>
            <w:vAlign w:val="top"/>
          </w:tcPr>
          <w:p w14:paraId="4FFFDF45">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9DEAA35">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4D1F4F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4158792">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62FF69D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5423F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王紫妍</w:t>
            </w:r>
          </w:p>
        </w:tc>
        <w:tc>
          <w:tcPr>
            <w:tcW w:w="1237" w:type="dxa"/>
            <w:tcBorders>
              <w:top w:val="single" w:color="BFBFBF" w:sz="4" w:space="0"/>
              <w:left w:val="single" w:color="BFBFBF" w:sz="4" w:space="0"/>
              <w:bottom w:val="single" w:color="BFBFBF" w:sz="4" w:space="0"/>
              <w:right w:val="single" w:color="BFBFBF" w:sz="4" w:space="0"/>
            </w:tcBorders>
            <w:vAlign w:val="top"/>
          </w:tcPr>
          <w:p w14:paraId="72F91B1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C5BE5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968E26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D074A6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05BB3C0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29"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4ED7DE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夏天一</w:t>
            </w:r>
          </w:p>
        </w:tc>
        <w:tc>
          <w:tcPr>
            <w:tcW w:w="1237" w:type="dxa"/>
            <w:tcBorders>
              <w:top w:val="single" w:color="BFBFBF" w:sz="4" w:space="0"/>
              <w:left w:val="single" w:color="BFBFBF" w:sz="4" w:space="0"/>
              <w:bottom w:val="single" w:color="BFBFBF" w:sz="4" w:space="0"/>
              <w:right w:val="single" w:color="BFBFBF" w:sz="4" w:space="0"/>
            </w:tcBorders>
            <w:vAlign w:val="top"/>
          </w:tcPr>
          <w:p w14:paraId="22FD223B">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783CD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3E169F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0FA5411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439769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F847FE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邵崔钰</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51B0DEF3">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6CFEB62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398A01B4">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1826308C">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A12D91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91FE1D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郭煜霖</w:t>
            </w:r>
          </w:p>
        </w:tc>
        <w:tc>
          <w:tcPr>
            <w:tcW w:w="1237" w:type="dxa"/>
            <w:tcBorders>
              <w:top w:val="single" w:color="BFBFBF" w:sz="4" w:space="0"/>
              <w:left w:val="single" w:color="BFBFBF" w:sz="4" w:space="0"/>
              <w:bottom w:val="single" w:color="BFBFBF" w:sz="4" w:space="0"/>
              <w:right w:val="single" w:color="BFBFBF" w:sz="4" w:space="0"/>
            </w:tcBorders>
            <w:vAlign w:val="top"/>
          </w:tcPr>
          <w:p w14:paraId="11D941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87810F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A4998D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A75C0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3086D6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32"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474BC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郭颜睿</w:t>
            </w:r>
          </w:p>
        </w:tc>
        <w:tc>
          <w:tcPr>
            <w:tcW w:w="1237" w:type="dxa"/>
            <w:tcBorders>
              <w:top w:val="single" w:color="BFBFBF" w:sz="4" w:space="0"/>
              <w:left w:val="single" w:color="BFBFBF" w:sz="4" w:space="0"/>
              <w:bottom w:val="single" w:color="BFBFBF" w:sz="4" w:space="0"/>
              <w:right w:val="single" w:color="BFBFBF" w:sz="4" w:space="0"/>
            </w:tcBorders>
            <w:vAlign w:val="top"/>
          </w:tcPr>
          <w:p w14:paraId="2324605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kern w:val="2"/>
                <w:sz w:val="24"/>
                <w:szCs w:val="24"/>
                <w:lang w:val="en-US" w:eastAsia="zh-CN" w:bidi="ar-SA"/>
              </w:rPr>
              <w:t>请假</w:t>
            </w:r>
          </w:p>
        </w:tc>
        <w:tc>
          <w:tcPr>
            <w:tcW w:w="1318" w:type="dxa"/>
            <w:tcBorders>
              <w:top w:val="single" w:color="BFBFBF" w:sz="4" w:space="0"/>
              <w:left w:val="single" w:color="BFBFBF" w:sz="4" w:space="0"/>
              <w:bottom w:val="single" w:color="BFBFBF" w:sz="4" w:space="0"/>
              <w:right w:val="single" w:color="BFBFBF" w:sz="4" w:space="0"/>
            </w:tcBorders>
            <w:vAlign w:val="top"/>
          </w:tcPr>
          <w:p w14:paraId="128BB45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1435" w:type="dxa"/>
            <w:tcBorders>
              <w:top w:val="single" w:color="BFBFBF" w:sz="4" w:space="0"/>
              <w:left w:val="single" w:color="BFBFBF" w:sz="4" w:space="0"/>
              <w:bottom w:val="single" w:color="BFBFBF" w:sz="4" w:space="0"/>
              <w:right w:val="single" w:color="BFBFBF" w:sz="4" w:space="0"/>
            </w:tcBorders>
            <w:vAlign w:val="top"/>
          </w:tcPr>
          <w:p w14:paraId="24D5982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c>
          <w:tcPr>
            <w:tcW w:w="2293" w:type="dxa"/>
            <w:tcBorders>
              <w:top w:val="single" w:color="BFBFBF" w:sz="4" w:space="0"/>
              <w:left w:val="single" w:color="BFBFBF" w:sz="4" w:space="0"/>
              <w:bottom w:val="single" w:color="BFBFBF" w:sz="4" w:space="0"/>
              <w:right w:val="single" w:color="BFBFBF" w:sz="4" w:space="0"/>
            </w:tcBorders>
            <w:vAlign w:val="top"/>
          </w:tcPr>
          <w:p w14:paraId="69DFA38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p>
        </w:tc>
      </w:tr>
      <w:tr w14:paraId="34D31E0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CF4E53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李梓朋</w:t>
            </w:r>
          </w:p>
        </w:tc>
        <w:tc>
          <w:tcPr>
            <w:tcW w:w="1237" w:type="dxa"/>
            <w:tcBorders>
              <w:top w:val="single" w:color="BFBFBF" w:sz="4" w:space="0"/>
              <w:left w:val="single" w:color="BFBFBF" w:sz="4" w:space="0"/>
              <w:bottom w:val="single" w:color="BFBFBF" w:sz="4" w:space="0"/>
              <w:right w:val="single" w:color="BFBFBF" w:sz="4" w:space="0"/>
            </w:tcBorders>
            <w:vAlign w:val="top"/>
          </w:tcPr>
          <w:p w14:paraId="594E6DE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24C82DC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AC4AF3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6F89B5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38D3716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4F7D9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李伊一</w:t>
            </w:r>
          </w:p>
        </w:tc>
        <w:tc>
          <w:tcPr>
            <w:tcW w:w="1237" w:type="dxa"/>
            <w:tcBorders>
              <w:top w:val="single" w:color="BFBFBF" w:sz="4" w:space="0"/>
              <w:left w:val="single" w:color="BFBFBF" w:sz="4" w:space="0"/>
              <w:bottom w:val="single" w:color="BFBFBF" w:sz="4" w:space="0"/>
              <w:right w:val="single" w:color="BFBFBF" w:sz="4" w:space="0"/>
            </w:tcBorders>
            <w:vAlign w:val="top"/>
          </w:tcPr>
          <w:p w14:paraId="791ACC5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FE8657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92F547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0BBA1AC">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eastAsia" w:ascii="宋体" w:hAnsi="宋体" w:eastAsia="宋体" w:cs="宋体"/>
                <w:sz w:val="24"/>
                <w:szCs w:val="24"/>
              </w:rPr>
              <w:t>★</w:t>
            </w:r>
          </w:p>
        </w:tc>
      </w:tr>
      <w:tr w14:paraId="6491465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A75EDF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赵毓宁</w:t>
            </w:r>
          </w:p>
        </w:tc>
        <w:tc>
          <w:tcPr>
            <w:tcW w:w="1237" w:type="dxa"/>
            <w:tcBorders>
              <w:top w:val="single" w:color="BFBFBF" w:sz="4" w:space="0"/>
              <w:left w:val="single" w:color="BFBFBF" w:sz="4" w:space="0"/>
              <w:bottom w:val="single" w:color="BFBFBF" w:sz="4" w:space="0"/>
              <w:right w:val="single" w:color="BFBFBF" w:sz="4" w:space="0"/>
            </w:tcBorders>
            <w:vAlign w:val="top"/>
          </w:tcPr>
          <w:p w14:paraId="30B9729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9DFBF6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2D9A0D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2B5D7B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42175CB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C18355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张嘉辰</w:t>
            </w:r>
          </w:p>
        </w:tc>
        <w:tc>
          <w:tcPr>
            <w:tcW w:w="1237" w:type="dxa"/>
            <w:tcBorders>
              <w:top w:val="single" w:color="BFBFBF" w:sz="4" w:space="0"/>
              <w:left w:val="single" w:color="BFBFBF" w:sz="4" w:space="0"/>
              <w:bottom w:val="single" w:color="BFBFBF" w:sz="4" w:space="0"/>
              <w:right w:val="single" w:color="BFBFBF" w:sz="4" w:space="0"/>
            </w:tcBorders>
            <w:vAlign w:val="top"/>
          </w:tcPr>
          <w:p w14:paraId="1DABD95F">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D0B584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5A1A48E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3CA5567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76DB319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4D6DA6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宋恬恬</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55C391B1">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5F16AE4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655F6F22">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1859ABD0">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48E7098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6CE062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秦修诚</w:t>
            </w:r>
          </w:p>
        </w:tc>
        <w:tc>
          <w:tcPr>
            <w:tcW w:w="1237" w:type="dxa"/>
            <w:tcBorders>
              <w:top w:val="single" w:color="BFBFBF" w:sz="4" w:space="0"/>
              <w:left w:val="single" w:color="BFBFBF" w:sz="4" w:space="0"/>
              <w:bottom w:val="single" w:color="BFBFBF" w:sz="4" w:space="0"/>
              <w:right w:val="single" w:color="BFBFBF" w:sz="4" w:space="0"/>
            </w:tcBorders>
            <w:vAlign w:val="top"/>
          </w:tcPr>
          <w:p w14:paraId="7614B14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1B29AF83">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2070B152">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597192E3">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lang w:val="en-US" w:eastAsia="zh-CN"/>
              </w:rPr>
              <w:t>中午回家</w:t>
            </w:r>
          </w:p>
        </w:tc>
      </w:tr>
      <w:tr w14:paraId="672C5E2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57A3E74">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梁沐棉</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60B5756B">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2B44692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0BF841C7">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6E863EE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1521E87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72B611B">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赵明泽</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3F7B165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317253E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403469B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54129A8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679F5E5C">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7C8AF00">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赵雨泽</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2C11BAA9">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0960F56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7E57DC9A">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323449DA">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bl>
    <w:p w14:paraId="4BAE10F4">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b/>
          <w:bCs w:val="0"/>
          <w:kern w:val="0"/>
          <w:sz w:val="28"/>
          <w:szCs w:val="28"/>
          <w:lang w:val="en-US" w:eastAsia="zh-CN"/>
        </w:rPr>
      </w:pPr>
    </w:p>
    <w:p w14:paraId="7C44A685">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Cs/>
          <w:color w:val="000000"/>
          <w:sz w:val="24"/>
          <w:szCs w:val="24"/>
          <w:lang w:val="en-US" w:eastAsia="zh-CN"/>
        </w:rPr>
      </w:pPr>
      <w:r>
        <w:rPr>
          <w:rFonts w:hint="eastAsia" w:ascii="宋体" w:hAnsi="宋体" w:eastAsia="宋体" w:cs="宋体"/>
          <w:b/>
          <w:bCs w:val="0"/>
          <w:kern w:val="0"/>
          <w:sz w:val="28"/>
          <w:szCs w:val="28"/>
          <w:lang w:val="en-US" w:eastAsia="zh-CN"/>
        </w:rPr>
        <w:t>温馨提示</w:t>
      </w:r>
    </w:p>
    <w:p w14:paraId="78638555">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★各位家长：最近气温变化无常，忽冷忽热正是各种病毒的高发季节，所以预防很重要，家长们可千万不容忽视噢!</w:t>
      </w:r>
    </w:p>
    <w:p w14:paraId="1B1EBD01">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在幼儿园里我们每天都会进行消毒和检查，班级做到勤开窗通风，也会督促宝贝们多喝水，各个卫生死角及孩子们触摸到的地方都会进行清洁消毒。请家长们在家也要关注幼儿体征，有异常情况及时和班级老师联系。</w:t>
      </w:r>
    </w:p>
    <w:p w14:paraId="621DD3C5">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请家长们关注孩子们的健康、做到：</w:t>
      </w:r>
    </w:p>
    <w:p w14:paraId="1FF0D910">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1、多开窗通风，儿童勤洗手，多喝温水，注意休息。</w:t>
      </w:r>
    </w:p>
    <w:p w14:paraId="4CF0564F">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2、放学后或周末休息时尽量不要带幼儿去人多聚集场所。</w:t>
      </w:r>
    </w:p>
    <w:p w14:paraId="52CA0C8B">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3、关注孩子玩伴的健康状况。</w:t>
      </w:r>
    </w:p>
    <w:p w14:paraId="30A07B07">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4、如出现发热、出疹、口腔疱疹等不适时，及时就诊，并请第一时间通知老师，以便我们采取措施，保护在园幼儿。</w:t>
      </w:r>
    </w:p>
    <w:p w14:paraId="73ECA8F3">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Cs/>
          <w:color w:val="000000"/>
          <w:sz w:val="24"/>
          <w:szCs w:val="24"/>
          <w:lang w:val="en-US" w:eastAsia="zh-CN"/>
        </w:rPr>
      </w:pPr>
    </w:p>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91647">
    <w:pPr>
      <w:pStyle w:val="4"/>
    </w:pPr>
  </w:p>
  <w:p w14:paraId="4FFDF9D5">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84643">
    <w:pPr>
      <w:pStyle w:val="5"/>
      <w:pBdr>
        <w:bottom w:val="none" w:color="auto" w:sz="0" w:space="1"/>
      </w:pBdr>
    </w:pPr>
    <w:r>
      <w:drawing>
        <wp:anchor distT="0" distB="0" distL="114300" distR="114300" simplePos="0" relativeHeight="251659264" behindDoc="1" locked="0" layoutInCell="1" allowOverlap="1">
          <wp:simplePos x="0" y="0"/>
          <wp:positionH relativeFrom="page">
            <wp:posOffset>12700</wp:posOffset>
          </wp:positionH>
          <wp:positionV relativeFrom="page">
            <wp:posOffset>8890</wp:posOffset>
          </wp:positionV>
          <wp:extent cx="7595235" cy="10670540"/>
          <wp:effectExtent l="0" t="0" r="24765" b="228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TYwLCJoZGlkIjoiMGM1Njc4MWRmNjVlZjM5YTQ4ZDhmNjlkZmI3NTUzODkiLCJ1c2VyQ291bnQiOjJ9"/>
  </w:docVars>
  <w:rsids>
    <w:rsidRoot w:val="FDDFC22F"/>
    <w:rsid w:val="002F43F3"/>
    <w:rsid w:val="005E3388"/>
    <w:rsid w:val="00750526"/>
    <w:rsid w:val="00BA7A8E"/>
    <w:rsid w:val="014906D9"/>
    <w:rsid w:val="01576215"/>
    <w:rsid w:val="017E0A5C"/>
    <w:rsid w:val="01B7115A"/>
    <w:rsid w:val="01BF0EA6"/>
    <w:rsid w:val="01EF2C7B"/>
    <w:rsid w:val="02102C5A"/>
    <w:rsid w:val="02327EB0"/>
    <w:rsid w:val="02395671"/>
    <w:rsid w:val="02775FB5"/>
    <w:rsid w:val="02EB5919"/>
    <w:rsid w:val="033A2042"/>
    <w:rsid w:val="03AB7CC0"/>
    <w:rsid w:val="04044A8F"/>
    <w:rsid w:val="044C35E0"/>
    <w:rsid w:val="04D65CDA"/>
    <w:rsid w:val="04EC4897"/>
    <w:rsid w:val="054B2389"/>
    <w:rsid w:val="05CA13F7"/>
    <w:rsid w:val="05D275D9"/>
    <w:rsid w:val="05FB0B46"/>
    <w:rsid w:val="06E12B57"/>
    <w:rsid w:val="06E85D63"/>
    <w:rsid w:val="06FE2509"/>
    <w:rsid w:val="07454BF9"/>
    <w:rsid w:val="0798667D"/>
    <w:rsid w:val="07A8169D"/>
    <w:rsid w:val="080961A7"/>
    <w:rsid w:val="08386984"/>
    <w:rsid w:val="083A5F79"/>
    <w:rsid w:val="08A776BD"/>
    <w:rsid w:val="094A2AB1"/>
    <w:rsid w:val="0A67018F"/>
    <w:rsid w:val="0A9F76EF"/>
    <w:rsid w:val="0AA23099"/>
    <w:rsid w:val="0AEC3EEE"/>
    <w:rsid w:val="0AFF26B2"/>
    <w:rsid w:val="0B6D49E9"/>
    <w:rsid w:val="0BAC4C0D"/>
    <w:rsid w:val="0C584D1A"/>
    <w:rsid w:val="0C9C3667"/>
    <w:rsid w:val="0E160927"/>
    <w:rsid w:val="0E5F56BF"/>
    <w:rsid w:val="0FC43A45"/>
    <w:rsid w:val="10786F12"/>
    <w:rsid w:val="11F23A69"/>
    <w:rsid w:val="11F60A9F"/>
    <w:rsid w:val="11FD9232"/>
    <w:rsid w:val="12764D5E"/>
    <w:rsid w:val="139800F7"/>
    <w:rsid w:val="13B65B4D"/>
    <w:rsid w:val="1414312C"/>
    <w:rsid w:val="14227D18"/>
    <w:rsid w:val="14265677"/>
    <w:rsid w:val="14391919"/>
    <w:rsid w:val="145C3A30"/>
    <w:rsid w:val="14C57350"/>
    <w:rsid w:val="15AE2711"/>
    <w:rsid w:val="15F0328F"/>
    <w:rsid w:val="16305792"/>
    <w:rsid w:val="16AC467B"/>
    <w:rsid w:val="16AD282D"/>
    <w:rsid w:val="16C1446C"/>
    <w:rsid w:val="16D337A8"/>
    <w:rsid w:val="18EB6991"/>
    <w:rsid w:val="18FA7144"/>
    <w:rsid w:val="19097C0F"/>
    <w:rsid w:val="194870F3"/>
    <w:rsid w:val="1984243E"/>
    <w:rsid w:val="1B236A3C"/>
    <w:rsid w:val="1B791426"/>
    <w:rsid w:val="1CBD105D"/>
    <w:rsid w:val="1D1A3349"/>
    <w:rsid w:val="1D421050"/>
    <w:rsid w:val="1D5501B1"/>
    <w:rsid w:val="1DB85CBF"/>
    <w:rsid w:val="1DD0349B"/>
    <w:rsid w:val="1DF052E6"/>
    <w:rsid w:val="1E2B2EE3"/>
    <w:rsid w:val="1E326B18"/>
    <w:rsid w:val="1EA8249F"/>
    <w:rsid w:val="1EBD0A44"/>
    <w:rsid w:val="1F29007A"/>
    <w:rsid w:val="1F2E4FEB"/>
    <w:rsid w:val="1F3B41CE"/>
    <w:rsid w:val="206634D3"/>
    <w:rsid w:val="207E6C22"/>
    <w:rsid w:val="20AA55A3"/>
    <w:rsid w:val="20E07ADB"/>
    <w:rsid w:val="2164721B"/>
    <w:rsid w:val="219140CF"/>
    <w:rsid w:val="21B86822"/>
    <w:rsid w:val="22362593"/>
    <w:rsid w:val="228536FC"/>
    <w:rsid w:val="22973DD8"/>
    <w:rsid w:val="22AE5504"/>
    <w:rsid w:val="23284D35"/>
    <w:rsid w:val="23EB4030"/>
    <w:rsid w:val="242C0C79"/>
    <w:rsid w:val="2572222E"/>
    <w:rsid w:val="25DE50BD"/>
    <w:rsid w:val="26135CCE"/>
    <w:rsid w:val="26DF596B"/>
    <w:rsid w:val="27135AA0"/>
    <w:rsid w:val="272419A5"/>
    <w:rsid w:val="276969B7"/>
    <w:rsid w:val="2781408C"/>
    <w:rsid w:val="27A1068C"/>
    <w:rsid w:val="27EFD32C"/>
    <w:rsid w:val="29C24B1A"/>
    <w:rsid w:val="2B107731"/>
    <w:rsid w:val="2B3FE990"/>
    <w:rsid w:val="2B742F19"/>
    <w:rsid w:val="2BBB0ECF"/>
    <w:rsid w:val="2CAC2060"/>
    <w:rsid w:val="2CCE39E0"/>
    <w:rsid w:val="2D0E14EB"/>
    <w:rsid w:val="2D677CFA"/>
    <w:rsid w:val="2E284219"/>
    <w:rsid w:val="2EAB0DB9"/>
    <w:rsid w:val="2F241B97"/>
    <w:rsid w:val="2F266306"/>
    <w:rsid w:val="2F485032"/>
    <w:rsid w:val="30A763DE"/>
    <w:rsid w:val="30AB1858"/>
    <w:rsid w:val="30BA08A0"/>
    <w:rsid w:val="3135569E"/>
    <w:rsid w:val="31BA0E9B"/>
    <w:rsid w:val="324454D1"/>
    <w:rsid w:val="32666DBF"/>
    <w:rsid w:val="329E08EA"/>
    <w:rsid w:val="32D1177D"/>
    <w:rsid w:val="3357441C"/>
    <w:rsid w:val="33FD3C99"/>
    <w:rsid w:val="346C3EEE"/>
    <w:rsid w:val="352A7659"/>
    <w:rsid w:val="35F95624"/>
    <w:rsid w:val="35FBF44D"/>
    <w:rsid w:val="361138EA"/>
    <w:rsid w:val="367B6228"/>
    <w:rsid w:val="36976A25"/>
    <w:rsid w:val="377559DC"/>
    <w:rsid w:val="377E00AB"/>
    <w:rsid w:val="37935CC0"/>
    <w:rsid w:val="37F9BC48"/>
    <w:rsid w:val="383B7AD7"/>
    <w:rsid w:val="38FD6262"/>
    <w:rsid w:val="397E3815"/>
    <w:rsid w:val="39AFA0C9"/>
    <w:rsid w:val="39CD59CF"/>
    <w:rsid w:val="39D7D09D"/>
    <w:rsid w:val="39E45A6C"/>
    <w:rsid w:val="39EF870C"/>
    <w:rsid w:val="3A75471B"/>
    <w:rsid w:val="3B01162D"/>
    <w:rsid w:val="3B7630D2"/>
    <w:rsid w:val="3BAB3883"/>
    <w:rsid w:val="3C5F362D"/>
    <w:rsid w:val="3C7B419F"/>
    <w:rsid w:val="3CF3187E"/>
    <w:rsid w:val="3DAE6E5D"/>
    <w:rsid w:val="3DF241FE"/>
    <w:rsid w:val="3E1655C1"/>
    <w:rsid w:val="3EA5077D"/>
    <w:rsid w:val="3EB25DE3"/>
    <w:rsid w:val="3F4AA5B5"/>
    <w:rsid w:val="3FDF7D12"/>
    <w:rsid w:val="3FE79CDB"/>
    <w:rsid w:val="3FEB10D0"/>
    <w:rsid w:val="40C3574B"/>
    <w:rsid w:val="42A0589C"/>
    <w:rsid w:val="42C72229"/>
    <w:rsid w:val="43B92F5B"/>
    <w:rsid w:val="44011548"/>
    <w:rsid w:val="44502E83"/>
    <w:rsid w:val="4455396D"/>
    <w:rsid w:val="44F72A65"/>
    <w:rsid w:val="455226EB"/>
    <w:rsid w:val="45DD11DA"/>
    <w:rsid w:val="460012F9"/>
    <w:rsid w:val="468F79D4"/>
    <w:rsid w:val="46F32A4C"/>
    <w:rsid w:val="47016E9C"/>
    <w:rsid w:val="476C7A39"/>
    <w:rsid w:val="48586F51"/>
    <w:rsid w:val="489D09BB"/>
    <w:rsid w:val="48AE001D"/>
    <w:rsid w:val="4936052D"/>
    <w:rsid w:val="49BA3E59"/>
    <w:rsid w:val="49BA6DAB"/>
    <w:rsid w:val="4A7F7389"/>
    <w:rsid w:val="4B017691"/>
    <w:rsid w:val="4B3A599A"/>
    <w:rsid w:val="4BED7803"/>
    <w:rsid w:val="4BFFE1E8"/>
    <w:rsid w:val="4C8D413E"/>
    <w:rsid w:val="4CA133E9"/>
    <w:rsid w:val="4D6B5451"/>
    <w:rsid w:val="4DB0473D"/>
    <w:rsid w:val="4DD34C16"/>
    <w:rsid w:val="4DE80E46"/>
    <w:rsid w:val="4EE518DA"/>
    <w:rsid w:val="4F5921E9"/>
    <w:rsid w:val="4F6F5E55"/>
    <w:rsid w:val="4F761909"/>
    <w:rsid w:val="4F8F602D"/>
    <w:rsid w:val="4FB72BD2"/>
    <w:rsid w:val="4FBA5EFC"/>
    <w:rsid w:val="50135872"/>
    <w:rsid w:val="5032428D"/>
    <w:rsid w:val="512753F3"/>
    <w:rsid w:val="51277B58"/>
    <w:rsid w:val="5131462A"/>
    <w:rsid w:val="513427A9"/>
    <w:rsid w:val="51410C09"/>
    <w:rsid w:val="53AE244F"/>
    <w:rsid w:val="540A50E0"/>
    <w:rsid w:val="547B4CC3"/>
    <w:rsid w:val="555E4D51"/>
    <w:rsid w:val="56141C6A"/>
    <w:rsid w:val="567752D1"/>
    <w:rsid w:val="567D7B92"/>
    <w:rsid w:val="56BF6C25"/>
    <w:rsid w:val="573B2245"/>
    <w:rsid w:val="57577905"/>
    <w:rsid w:val="5782519E"/>
    <w:rsid w:val="57D50F92"/>
    <w:rsid w:val="57E03A9E"/>
    <w:rsid w:val="57FA644E"/>
    <w:rsid w:val="589741B3"/>
    <w:rsid w:val="58985000"/>
    <w:rsid w:val="58F94384"/>
    <w:rsid w:val="59E04384"/>
    <w:rsid w:val="5A9D23A8"/>
    <w:rsid w:val="5ACC7A5C"/>
    <w:rsid w:val="5B1D0A58"/>
    <w:rsid w:val="5B79631E"/>
    <w:rsid w:val="5BEA1021"/>
    <w:rsid w:val="5C0B242B"/>
    <w:rsid w:val="5C0C6AB2"/>
    <w:rsid w:val="5C592653"/>
    <w:rsid w:val="5C8A6B4B"/>
    <w:rsid w:val="5CEE7D8C"/>
    <w:rsid w:val="5D620571"/>
    <w:rsid w:val="5D996573"/>
    <w:rsid w:val="5E7F69B4"/>
    <w:rsid w:val="5E997691"/>
    <w:rsid w:val="5EE231A0"/>
    <w:rsid w:val="5F39617D"/>
    <w:rsid w:val="5F595560"/>
    <w:rsid w:val="5F947A66"/>
    <w:rsid w:val="5FA70AF5"/>
    <w:rsid w:val="5FAF0EDF"/>
    <w:rsid w:val="5FFE9047"/>
    <w:rsid w:val="5FFFBB84"/>
    <w:rsid w:val="60413513"/>
    <w:rsid w:val="6043003A"/>
    <w:rsid w:val="606E4241"/>
    <w:rsid w:val="60CF0C44"/>
    <w:rsid w:val="611A10B3"/>
    <w:rsid w:val="616E73BE"/>
    <w:rsid w:val="61E459BD"/>
    <w:rsid w:val="620B141A"/>
    <w:rsid w:val="623D2AA3"/>
    <w:rsid w:val="627556DE"/>
    <w:rsid w:val="62976139"/>
    <w:rsid w:val="629D470C"/>
    <w:rsid w:val="62A13397"/>
    <w:rsid w:val="62BA05A7"/>
    <w:rsid w:val="62CC2CB5"/>
    <w:rsid w:val="64A5275E"/>
    <w:rsid w:val="65954C03"/>
    <w:rsid w:val="65B5759C"/>
    <w:rsid w:val="662D4191"/>
    <w:rsid w:val="669D38EE"/>
    <w:rsid w:val="6751163A"/>
    <w:rsid w:val="67F72D33"/>
    <w:rsid w:val="68CB6C40"/>
    <w:rsid w:val="690D615B"/>
    <w:rsid w:val="692F64ED"/>
    <w:rsid w:val="6951263B"/>
    <w:rsid w:val="6A424D5F"/>
    <w:rsid w:val="6A9A24EF"/>
    <w:rsid w:val="6AAC2C5F"/>
    <w:rsid w:val="6AAF47E9"/>
    <w:rsid w:val="6AB53940"/>
    <w:rsid w:val="6AF36149"/>
    <w:rsid w:val="6B89352C"/>
    <w:rsid w:val="6BFEC284"/>
    <w:rsid w:val="6C0C182B"/>
    <w:rsid w:val="6C4158B3"/>
    <w:rsid w:val="6C4F0425"/>
    <w:rsid w:val="6CE56E7D"/>
    <w:rsid w:val="6D73E166"/>
    <w:rsid w:val="6DB53A81"/>
    <w:rsid w:val="6DDAE83E"/>
    <w:rsid w:val="6DFF3545"/>
    <w:rsid w:val="6E063275"/>
    <w:rsid w:val="6EB10255"/>
    <w:rsid w:val="6F3961A0"/>
    <w:rsid w:val="6FA64F55"/>
    <w:rsid w:val="6FBE3942"/>
    <w:rsid w:val="6FCA65BB"/>
    <w:rsid w:val="6FDCE4EF"/>
    <w:rsid w:val="6FFBDDB4"/>
    <w:rsid w:val="703F31E6"/>
    <w:rsid w:val="70B07809"/>
    <w:rsid w:val="70EC4599"/>
    <w:rsid w:val="71550CD4"/>
    <w:rsid w:val="718E4E42"/>
    <w:rsid w:val="719C5ADE"/>
    <w:rsid w:val="71B4120E"/>
    <w:rsid w:val="723A1779"/>
    <w:rsid w:val="72473147"/>
    <w:rsid w:val="736D15CD"/>
    <w:rsid w:val="738058F0"/>
    <w:rsid w:val="73883E12"/>
    <w:rsid w:val="73C56C10"/>
    <w:rsid w:val="743B5F51"/>
    <w:rsid w:val="744D7ADD"/>
    <w:rsid w:val="74C240B0"/>
    <w:rsid w:val="74C50962"/>
    <w:rsid w:val="74FD2114"/>
    <w:rsid w:val="751141B9"/>
    <w:rsid w:val="75193E91"/>
    <w:rsid w:val="757D4410"/>
    <w:rsid w:val="757F4EFD"/>
    <w:rsid w:val="75D36922"/>
    <w:rsid w:val="767D34EE"/>
    <w:rsid w:val="76EF92B7"/>
    <w:rsid w:val="77BD8E83"/>
    <w:rsid w:val="77C12C4C"/>
    <w:rsid w:val="77FB462D"/>
    <w:rsid w:val="7A4C304B"/>
    <w:rsid w:val="7A647FAD"/>
    <w:rsid w:val="7A6863ED"/>
    <w:rsid w:val="7AF25708"/>
    <w:rsid w:val="7AF3401F"/>
    <w:rsid w:val="7AF6440E"/>
    <w:rsid w:val="7B392C82"/>
    <w:rsid w:val="7B6C499E"/>
    <w:rsid w:val="7B973A0B"/>
    <w:rsid w:val="7BE87BBC"/>
    <w:rsid w:val="7BFADF96"/>
    <w:rsid w:val="7BFE685F"/>
    <w:rsid w:val="7BFF4CA5"/>
    <w:rsid w:val="7C4E22C5"/>
    <w:rsid w:val="7C852D0B"/>
    <w:rsid w:val="7CDF599D"/>
    <w:rsid w:val="7CE73AB0"/>
    <w:rsid w:val="7D7F2B4E"/>
    <w:rsid w:val="7DB71DCB"/>
    <w:rsid w:val="7E20058B"/>
    <w:rsid w:val="7ED7AE42"/>
    <w:rsid w:val="7F2F5813"/>
    <w:rsid w:val="7F912972"/>
    <w:rsid w:val="7FA77F54"/>
    <w:rsid w:val="7FBF3D20"/>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6"/>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7"/>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2">
    <w:name w:val="Default Paragraph Font"/>
    <w:autoRedefine/>
    <w:unhideWhenUsed/>
    <w:qFormat/>
    <w:uiPriority w:val="1"/>
  </w:style>
  <w:style w:type="table" w:default="1" w:styleId="10">
    <w:name w:val="Normal Table"/>
    <w:autoRedefin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footer"/>
    <w:basedOn w:val="1"/>
    <w:link w:val="19"/>
    <w:autoRedefine/>
    <w:unhideWhenUsed/>
    <w:qFormat/>
    <w:uiPriority w:val="99"/>
    <w:pPr>
      <w:tabs>
        <w:tab w:val="center" w:pos="4153"/>
        <w:tab w:val="right" w:pos="8306"/>
      </w:tabs>
      <w:snapToGrid w:val="0"/>
      <w:jc w:val="left"/>
    </w:pPr>
    <w:rPr>
      <w:sz w:val="18"/>
      <w:szCs w:val="18"/>
    </w:rPr>
  </w:style>
  <w:style w:type="paragraph" w:styleId="5">
    <w:name w:val="header"/>
    <w:basedOn w:val="1"/>
    <w:link w:val="1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1"/>
    <w:autoRedefine/>
    <w:qFormat/>
    <w:uiPriority w:val="11"/>
    <w:pPr>
      <w:spacing w:before="240" w:after="60" w:line="312" w:lineRule="auto"/>
      <w:jc w:val="center"/>
      <w:outlineLvl w:val="1"/>
    </w:pPr>
    <w:rPr>
      <w:b/>
      <w:bCs/>
      <w:kern w:val="28"/>
      <w:sz w:val="32"/>
      <w:szCs w:val="32"/>
    </w:rPr>
  </w:style>
  <w:style w:type="paragraph" w:styleId="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8">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paragraph" w:styleId="9">
    <w:name w:val="Title"/>
    <w:basedOn w:val="1"/>
    <w:next w:val="1"/>
    <w:link w:val="20"/>
    <w:autoRedefine/>
    <w:qFormat/>
    <w:uiPriority w:val="10"/>
    <w:pPr>
      <w:spacing w:before="240" w:after="60"/>
      <w:jc w:val="center"/>
      <w:outlineLvl w:val="0"/>
    </w:pPr>
    <w:rPr>
      <w:rFonts w:asciiTheme="majorHAnsi" w:hAnsiTheme="majorHAnsi" w:eastAsiaTheme="majorEastAsia" w:cstheme="majorBidi"/>
      <w:b/>
      <w:bCs/>
      <w:sz w:val="32"/>
      <w:szCs w:val="32"/>
    </w:rPr>
  </w:style>
  <w:style w:type="table" w:styleId="11">
    <w:name w:val="Table Grid"/>
    <w:basedOn w:val="10"/>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extDirection w:val="btLr"/>
    </w:tcPr>
  </w:style>
  <w:style w:type="character" w:styleId="13">
    <w:name w:val="Strong"/>
    <w:basedOn w:val="12"/>
    <w:autoRedefine/>
    <w:qFormat/>
    <w:uiPriority w:val="22"/>
    <w:rPr>
      <w:b/>
    </w:rPr>
  </w:style>
  <w:style w:type="character" w:styleId="14">
    <w:name w:val="Emphasis"/>
    <w:basedOn w:val="12"/>
    <w:autoRedefine/>
    <w:qFormat/>
    <w:uiPriority w:val="20"/>
    <w:rPr>
      <w:i/>
    </w:rPr>
  </w:style>
  <w:style w:type="character" w:styleId="15">
    <w:name w:val="Hyperlink"/>
    <w:basedOn w:val="12"/>
    <w:autoRedefine/>
    <w:unhideWhenUsed/>
    <w:qFormat/>
    <w:uiPriority w:val="99"/>
    <w:rPr>
      <w:color w:val="0000FF"/>
      <w:u w:val="single"/>
    </w:rPr>
  </w:style>
  <w:style w:type="character" w:customStyle="1" w:styleId="16">
    <w:name w:val="标题 1 字符"/>
    <w:basedOn w:val="12"/>
    <w:link w:val="2"/>
    <w:autoRedefine/>
    <w:qFormat/>
    <w:uiPriority w:val="9"/>
    <w:rPr>
      <w:b/>
      <w:bCs/>
      <w:kern w:val="44"/>
      <w:sz w:val="44"/>
      <w:szCs w:val="44"/>
    </w:rPr>
  </w:style>
  <w:style w:type="character" w:customStyle="1" w:styleId="17">
    <w:name w:val="标题 2 字符"/>
    <w:basedOn w:val="12"/>
    <w:link w:val="3"/>
    <w:autoRedefine/>
    <w:qFormat/>
    <w:uiPriority w:val="9"/>
    <w:rPr>
      <w:rFonts w:asciiTheme="majorHAnsi" w:hAnsiTheme="majorHAnsi" w:eastAsiaTheme="majorEastAsia" w:cstheme="majorBidi"/>
      <w:b/>
      <w:bCs/>
      <w:sz w:val="32"/>
      <w:szCs w:val="32"/>
    </w:rPr>
  </w:style>
  <w:style w:type="character" w:customStyle="1" w:styleId="18">
    <w:name w:val="页眉 字符"/>
    <w:basedOn w:val="12"/>
    <w:link w:val="5"/>
    <w:autoRedefine/>
    <w:qFormat/>
    <w:uiPriority w:val="99"/>
    <w:rPr>
      <w:sz w:val="18"/>
      <w:szCs w:val="18"/>
    </w:rPr>
  </w:style>
  <w:style w:type="character" w:customStyle="1" w:styleId="19">
    <w:name w:val="页脚 字符"/>
    <w:basedOn w:val="12"/>
    <w:link w:val="4"/>
    <w:autoRedefine/>
    <w:qFormat/>
    <w:uiPriority w:val="99"/>
    <w:rPr>
      <w:sz w:val="18"/>
      <w:szCs w:val="18"/>
    </w:rPr>
  </w:style>
  <w:style w:type="character" w:customStyle="1" w:styleId="20">
    <w:name w:val="标题 字符"/>
    <w:basedOn w:val="12"/>
    <w:link w:val="9"/>
    <w:autoRedefine/>
    <w:qFormat/>
    <w:uiPriority w:val="10"/>
    <w:rPr>
      <w:rFonts w:asciiTheme="majorHAnsi" w:hAnsiTheme="majorHAnsi" w:eastAsiaTheme="majorEastAsia" w:cstheme="majorBidi"/>
      <w:b/>
      <w:bCs/>
      <w:sz w:val="32"/>
      <w:szCs w:val="32"/>
    </w:rPr>
  </w:style>
  <w:style w:type="character" w:customStyle="1" w:styleId="21">
    <w:name w:val="副标题 字符"/>
    <w:basedOn w:val="12"/>
    <w:link w:val="6"/>
    <w:autoRedefine/>
    <w:qFormat/>
    <w:uiPriority w:val="11"/>
    <w:rPr>
      <w:b/>
      <w:bCs/>
      <w:kern w:val="28"/>
      <w:sz w:val="32"/>
      <w:szCs w:val="32"/>
    </w:rPr>
  </w:style>
  <w:style w:type="table" w:customStyle="1" w:styleId="22">
    <w:name w:val="普通表格 11"/>
    <w:basedOn w:val="10"/>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3">
    <w:name w:val="List Paragraph"/>
    <w:basedOn w:val="1"/>
    <w:autoRedefine/>
    <w:qFormat/>
    <w:uiPriority w:val="72"/>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简约几何莫兰迪色系信纸.docx</Template>
  <Pages>3</Pages>
  <Words>681</Words>
  <Characters>694</Characters>
  <Lines>1</Lines>
  <Paragraphs>1</Paragraphs>
  <TotalTime>4</TotalTime>
  <ScaleCrop>false</ScaleCrop>
  <LinksUpToDate>false</LinksUpToDate>
  <CharactersWithSpaces>703</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Today。</cp:lastModifiedBy>
  <cp:lastPrinted>2022-06-05T23:42:00Z</cp:lastPrinted>
  <dcterms:modified xsi:type="dcterms:W3CDTF">2025-06-17T23:47:44Z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KSOTemplateUUID">
    <vt:lpwstr>v1.0_mb_xpL1N20VvKTj1aOBhT2cDQ==</vt:lpwstr>
  </property>
  <property fmtid="{D5CDD505-2E9C-101B-9397-08002B2CF9AE}" pid="4" name="ICV">
    <vt:lpwstr>603D3770117B46938848716DF104E60A_13</vt:lpwstr>
  </property>
  <property fmtid="{D5CDD505-2E9C-101B-9397-08002B2CF9AE}" pid="5" name="commondata">
    <vt:lpwstr>eyJjb3VudCI6MiwiaGRpZCI6IjRlZDA0ZWVlNTFiN2U0MDhlODkyYzU1MjA5OWM2NWJkIiwidXNlckNvdW50IjoyfQ==</vt:lpwstr>
  </property>
  <property fmtid="{D5CDD505-2E9C-101B-9397-08002B2CF9AE}" pid="6" name="KSOTemplateDocerSaveRecord">
    <vt:lpwstr>eyJoZGlkIjoiMGM1Njc4MWRmNjVlZjM5YTQ4ZDhmNjlkZmI3NTUzODkiLCJ1c2VySWQiOiI0MTIzODYxNDQifQ==</vt:lpwstr>
  </property>
</Properties>
</file>