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44C3A">
      <w:pPr>
        <w:pStyle w:val="2"/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读《儿童的人格教育》有感</w:t>
      </w:r>
    </w:p>
    <w:p w14:paraId="5335F722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礼河实验学校  王燕华</w:t>
      </w:r>
    </w:p>
    <w:p w14:paraId="1857DE4B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认真读完奥地利心理学家阿德勒的《儿童的人格教育》，我深受启发，对儿童教育有了全新且深入的认识。阿德勒在书中指出，了解儿童并在丰富知识储备的基础上对其加以指导和引导，是心理学的主要目的之一，这为我的教育实践提供了坚实的理论基础，让我能更全面、深入地洞察儿童心理，为应对学生问题与困惑提供了有力支撑。</w:t>
      </w:r>
    </w:p>
    <w:p w14:paraId="488F4B19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书中对儿童自卑感的阐述，令我印象尤为深刻。阿德勒认为，所有儿童天生都带有自卑感，这种自卑感会激发他们的想象力，促使他们通过各种方式来消除自卑、追求优越感，因此，自卑感是儿童发展的基本动力。这一观点彻底颠覆了我以往的认知。在阅读本书之前，我一直觉得自卑感大多是负面的，对孩子的成长弊大于利，认为帮助孩子健康、阳光成长就应努力消除他们的自卑感。但如今我明白，正是这种片面、狭隘的理解，使得我的教育实践缺乏深度，只能停留在表面，无法真正剖析和解决问题。</w:t>
      </w:r>
    </w:p>
    <w:p w14:paraId="07D21FD2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小学数学教学中，鼓励与赞美对孩子的积极影响得到了充分体现。班上有个叫小萱的女孩，刚接触数学时，对数字和图形的理解总是比其他同学慢一些，在课堂上回答问题也总是怯生生的，脸上写满了不自信。一次数学课上，我们学习 “认识钟表”，当我问同学们 “时针走一大格是多长时间” 时，小萱犹豫着举起了手，声音很小地回答：“是 1 小时。” 我立刻微笑着表扬她：“小萱反应真快！一下子就答对了，而且声音特别清晰，大家要向她学习！” 听到夸奖，小萱的眼睛瞬间亮了起来。从那以后，我会特意在课堂上设计一些难度适中的题目，创造机会让小萱回答。每次她回答正确，我都会及时给予肯定和鼓励；即使回答错误，我也会耐心引导，帮助她找到正确答案。慢慢地，小萱变得越来越自信，开始主动举手参与课堂讨论，对数学的学习兴趣也愈发浓厚。在期末测试中，她的数学成绩有了显著提高，这正是鼓励帮助孩子超越自卑、激发学习动力的有力证明。每个儿童都有追求优越感的本能，这源于对自卑感的补偿。健康的儿童会通过正当途径追求，而问题儿童则可能采用不正当、畸形的方式。所以，我们在关爱、鼓励孩子，发现他们闪光点并给予正确指引的同时，更要从整体人格入手，帮助他们平衡自卑感与优越感，实现健康成长。</w:t>
      </w:r>
    </w:p>
    <w:p w14:paraId="517C5C5E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教育教学中，我们常常会遇到各类问题学生。比如班上的小明，在数学学习上问题颇多，作业总是拖沓，经常不完成，课堂上也肆意扰乱秩序，话匣子关不住，还爱惹是生非，被同学们嫌弃，频繁违反校纪校规，小错不断。在数学课堂上，他不是偷偷摆弄文具，就是和周围同学说话，当我提问他时，他总是一脸茫然，答非所问。以前我总是严厉批评他，可效果甚微，他依然我行我素。读了这本书后我才明白，他这些行为其实是在探索超越自卑的独特道路。通过和他家长沟通，我了解到小明父母长期在外工作，对他关心甚少，他渴望得到关注，才用这种方式吸引大家的目光，试图获得优越感。后来，我改变了教育方式，不再一味指责。在一次数学实践活动课上，我们进行 “测量校园里的物体”，我发现小明对使用测量工具很感兴趣，测量时也格外认真。我便抓住这个机会，鼓励他担任小组组长，负责组织组员完成测量任务，并在全班同学面前表扬他的组织能力和认真态度。同时，我还利用课余时间单独辅导他的数学功课，从最基础的知识开始，一步一步引导他。每当他有一点进步，我都会及时给予肯定和鼓励。慢慢地，小明的行为有了很大转变，数学作业按时完成了，课堂上也不再捣乱，还会积极参与小组讨论，分享自己的想法。更让人惊喜的是，在一次数学单元测试中，他的成绩有了明显提升，赢得了同学们的尊重和喜爱。这让我深刻认识到，若只看到问题的表面现象，而未深入探究背后隐藏的心理因素，就无法真正走进他们的内心，引导他们成长。阿德勒强调：“任何一个未能精通人性科学的理论和技术的人，要想把人教育好，都一定会遇到极大的困难。” 问题学生错误的优越性追求和由此形成的生活风格、感知图式，才是问题的根源所在。只有揭开这层面纱，我们才能找到解决问题的关键。</w:t>
      </w:r>
    </w:p>
    <w:p w14:paraId="3E8F8F03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还有一次，班上开展 “数学趣味竞赛” 活动，旨在通过有趣的数学问题激发学生的学习兴趣和竞争意识。竞赛过程中，我发现有个叫浩浩的男孩，在看到其他同学快速答对题目时，变得十分急躁，甚至开始在座位上抱怨，说题目太难，自己不想做了。这明显是他在面对竞争时，因产生强烈的自卑感，而表现出的消极应对方式。竞赛结束后，我没有直接批评他，而是把他叫到身边，耐心地和他交流。我先肯定了他在平时数学学习中的努力和进步，然后引导他认识到竞赛的目的不是和别人比输赢，而是通过挑战自己、解决问题来提升能力。我还鼓励他把这次竞赛当作一次学习的机会，认真分析自己不会的题目，发现自己的不足之处。在后续的数学学习中，我会特别关注浩浩的学习状态，经常给他一些有针对性的练习题，帮助他巩固知识、提升能力。当他在学习上取得进步时，我会及时表扬他；当他遇到困难时，我会给予他足够的耐心和鼓励。渐渐地，浩浩在面对数学学习中的挑战时，心态变得更加平和，不再轻易放弃，还会主动和同学们讨论问题，学习成绩也有了稳步提升。</w:t>
      </w:r>
    </w:p>
    <w:p w14:paraId="12EDE3C2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那么，如何解决问题儿童的问题呢？阿德勒认为，应避免简单的训诫和冗长的道德说教，而是从儿童的整体人格出发，审视他们理解事实和做出反应的方式。优秀的教师能够敏锐洞察儿童追求优越感的独特方式，引导他们反思并纠正错误，逐步走上正轨。这需要我们深入了解每个孩子的内心世界，尊重他们的个性差异，用耐心和智慧去引导他们。在小学数学教学中，我们会遇到各种性格、学习能力不同的学生，有的孩子思维敏捷，但粗心大意；有的孩子学习认真，但接受新知识较慢。我们要根据每个孩子的特点，制定个性化的教学方法和鼓励策略。对于思维敏捷但粗心的孩子，我们可以通过一些针对性的训练，如限时计算、错题分析等，帮助他们养成认真仔细的学习习惯，并在他们取得进步时及时给予肯定；对于学习较慢的孩子，我们要给予更多的耐心和鼓励，从基础知识入手，循序渐进地引导他们，让他们在学习过程中不断获得成就感，增强自信心。</w:t>
      </w:r>
    </w:p>
    <w:p w14:paraId="66B4DBAD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读完这本书，我深刻意识到自己在教育工作中的底气不足。这份底气并非来自严厉的态度或威严的外表，而是源自对儿童心理全面、深入的理解。无论是自卑还是优越感过剩的孩子，作为教师，我们都要明白自卑感和优越感是同一基本事实的两面，难以完全割裂。我们的职责就是从整体人格入手，帮助他们找到两者的平衡点，让他们在健康、阳光的环境中茁壮成长。</w:t>
      </w:r>
    </w:p>
    <w:p w14:paraId="31FB4BF2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《儿童的人格教育》让我对儿童教育有了全新的感悟。在今后的小学数学教育实践中，我将以书中的理论为指导，更加关注学生的内心世界，用理解、关爱和智慧为他们的成长保驾护航，助力每一个孩子塑造健全人格，走向美好的未来。</w:t>
      </w:r>
    </w:p>
    <w:p w14:paraId="1F999857"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4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2025-06-17T02:26:36Z</dcterms:created>
  <dc:creator>礼河实验042</dc:creator>
  <cp:lastModifiedBy>南北花茶</cp:lastModifiedBy>
  <dcterms:modified xsi:type="dcterms:W3CDTF">2025-06-17T02:31:04Z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eyJoZGlkIjoiNWYwZmQyZWIzYTAzMzFlZGFhNjc0ZmFkYzE0NTQ0ZDIiLCJ1c2VySWQiOiI4NTkzNjI2NjQifQ==</vt:lpwstr>
  </property>
  <property fmtid="{D5CDD505-2E9C-101B-9397-08002B2CF9AE}" pid="4" name="ICV">
    <vt:lpwstr>D02AF9DF0592454D84DC6170BEEC370B_12</vt:lpwstr>
  </property>
</Properties>
</file>