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4A7F0" w14:textId="47BB6CB3" w:rsidR="002E7B23" w:rsidRPr="00171B39" w:rsidRDefault="002E7B23" w:rsidP="002E7B23">
      <w:pPr>
        <w:ind w:firstLineChars="200" w:firstLine="880"/>
        <w:jc w:val="center"/>
        <w:rPr>
          <w:rFonts w:ascii="黑体" w:eastAsia="黑体" w:hAnsi="黑体" w:cs="Times New Roman"/>
          <w:sz w:val="44"/>
          <w:szCs w:val="44"/>
        </w:rPr>
      </w:pPr>
      <w:r w:rsidRPr="002E7B23">
        <w:rPr>
          <w:rFonts w:ascii="黑体" w:eastAsia="黑体" w:hAnsi="黑体"/>
          <w:sz w:val="44"/>
          <w:szCs w:val="44"/>
        </w:rPr>
        <w:t>解码心灵图谱，守护成长之路</w:t>
      </w:r>
      <w:r w:rsidRPr="002E7B23">
        <w:rPr>
          <w:rFonts w:ascii="Cambria Math" w:eastAsia="黑体" w:hAnsi="Cambria Math" w:cs="Cambria Math"/>
          <w:sz w:val="44"/>
          <w:szCs w:val="44"/>
        </w:rPr>
        <w:t>​</w:t>
      </w:r>
    </w:p>
    <w:p w14:paraId="2D5CF973" w14:textId="1649013F" w:rsidR="00171B39" w:rsidRPr="002E7B23" w:rsidRDefault="00171B39" w:rsidP="002E7B23">
      <w:pPr>
        <w:ind w:firstLineChars="200" w:firstLine="560"/>
        <w:jc w:val="center"/>
        <w:rPr>
          <w:rFonts w:ascii="宋体" w:eastAsia="宋体" w:hAnsi="宋体" w:hint="eastAsia"/>
          <w:sz w:val="28"/>
          <w:szCs w:val="28"/>
        </w:rPr>
      </w:pPr>
      <w:proofErr w:type="gramStart"/>
      <w:r w:rsidRPr="00171B39">
        <w:rPr>
          <w:rFonts w:ascii="宋体" w:eastAsia="宋体" w:hAnsi="宋体" w:cs="Times New Roman" w:hint="eastAsia"/>
          <w:sz w:val="28"/>
          <w:szCs w:val="28"/>
        </w:rPr>
        <w:t>武进区礼河实验</w:t>
      </w:r>
      <w:proofErr w:type="gramEnd"/>
      <w:r w:rsidRPr="00171B39">
        <w:rPr>
          <w:rFonts w:ascii="宋体" w:eastAsia="宋体" w:hAnsi="宋体" w:cs="Times New Roman" w:hint="eastAsia"/>
          <w:sz w:val="28"/>
          <w:szCs w:val="28"/>
        </w:rPr>
        <w:t>学校 吴秋兰</w:t>
      </w:r>
    </w:p>
    <w:p w14:paraId="011B9728" w14:textId="77777777" w:rsidR="002E7B23" w:rsidRPr="002E7B23" w:rsidRDefault="002E7B23" w:rsidP="007560D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E7B23">
        <w:rPr>
          <w:rFonts w:ascii="宋体" w:eastAsia="宋体" w:hAnsi="宋体"/>
          <w:sz w:val="24"/>
          <w:szCs w:val="24"/>
        </w:rPr>
        <w:t>在教育的浩瀚星河中，阿尔弗雷德</w:t>
      </w:r>
      <w:r w:rsidRPr="002E7B23">
        <w:rPr>
          <w:rFonts w:ascii="微软雅黑" w:eastAsia="微软雅黑" w:hAnsi="微软雅黑" w:cs="微软雅黑" w:hint="eastAsia"/>
          <w:sz w:val="24"/>
          <w:szCs w:val="24"/>
        </w:rPr>
        <w:t>・</w:t>
      </w:r>
      <w:r w:rsidRPr="002E7B23">
        <w:rPr>
          <w:rFonts w:ascii="宋体" w:eastAsia="宋体" w:hAnsi="宋体" w:cs="等线" w:hint="eastAsia"/>
          <w:sz w:val="24"/>
          <w:szCs w:val="24"/>
        </w:rPr>
        <w:t>阿德勒的《儿童的人格教育》犹如一颗璀璨的启明星，以其深邃的心理学洞见和极具实践价值的教育理念，为无数教育工作者和家长照亮了理解儿童、引导儿童成长的道路。初次捧读这本书时，仿佛推开了一扇通往儿童内心世界的神秘大门，书中所阐述的理论与观点，不仅引发了我对儿童教育的深刻反思，更让我意识到，儿童人格教育绝非简单的知识传授，而是一场充满智慧与温情的心灵对话。</w:t>
      </w:r>
      <w:r w:rsidRPr="002E7B23">
        <w:rPr>
          <w:rFonts w:ascii="Times New Roman" w:eastAsia="宋体" w:hAnsi="Times New Roman" w:cs="Times New Roman"/>
          <w:sz w:val="24"/>
          <w:szCs w:val="24"/>
        </w:rPr>
        <w:t>​</w:t>
      </w:r>
    </w:p>
    <w:p w14:paraId="1A827B67" w14:textId="77777777" w:rsidR="002E7B23" w:rsidRPr="002E7B23" w:rsidRDefault="002E7B23" w:rsidP="007560D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E7B23">
        <w:rPr>
          <w:rFonts w:ascii="宋体" w:eastAsia="宋体" w:hAnsi="宋体"/>
          <w:sz w:val="24"/>
          <w:szCs w:val="24"/>
        </w:rPr>
        <w:t>阿德勒在书中将人格的统一性置于儿童人格发展的核心地位，这一观点犹如一把精准的钥匙，打开了理解儿童行为与心理的密码箱。人格的统一性并非抽象的概念，而是贯穿于儿童生活点滴的精神脉络。它就像一部精密运转的机器，每个零部件都不可或缺，相互配合，共同构成一个有机整体。儿童的每一个行为、每一种情绪反应，都是这部机器运转时的具体呈现。在课堂上，那个看似调皮捣蛋、不断扰乱秩序的孩子，其种种行为并非毫无缘由的 “恶作剧”。或许在他的家庭中，父母因工作繁忙长期疏于陪伴，导致他内心极度渴望被关注；又或许他在学习上遭遇了难以跨越的障碍，在一次次尝试失败后，只能用这种极端的方式来掩盖自己的无助与自卑。这些隐藏在表面行为背后的深层原因，如同深埋地下的根系，虽然不易察觉，却深刻影响着儿童人格的发展方向。作为教育者，我们必须具备敏锐的洞察力和耐心，如同考古学家挖掘历史遗迹一般，小心翼翼地揭开儿童行为背后的真实故事，从整体人格的高度去解读他们的行为，给予恰当的引导和帮助，而不是简单粗暴地对其行为进行批评指责。</w:t>
      </w:r>
      <w:r w:rsidRPr="002E7B23">
        <w:rPr>
          <w:rFonts w:ascii="Times New Roman" w:eastAsia="宋体" w:hAnsi="Times New Roman" w:cs="Times New Roman"/>
          <w:sz w:val="24"/>
          <w:szCs w:val="24"/>
        </w:rPr>
        <w:t>​</w:t>
      </w:r>
    </w:p>
    <w:p w14:paraId="1AC4D5CB" w14:textId="77777777" w:rsidR="002E7B23" w:rsidRPr="002E7B23" w:rsidRDefault="002E7B23" w:rsidP="007560D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E7B23">
        <w:rPr>
          <w:rFonts w:ascii="宋体" w:eastAsia="宋体" w:hAnsi="宋体"/>
          <w:sz w:val="24"/>
          <w:szCs w:val="24"/>
        </w:rPr>
        <w:t>自卑感与追求优越作为推动儿童人格发展的两大核心动力，在儿童成长过程中发挥着复杂而微妙的作用。阿德勒认为，自卑感是儿童与生俱来的心理特质，它并非是一种需要极力消除的负面情绪，而是蕴含着无限发展潜力的精神火种。当一个孩子看到同龄人在绘画比赛中获得奖项，而自己的作品却未能得到认可时，内心便会萌生出强烈的自卑感。这种自卑感会促使他主动观察其他小朋友的绘画技巧，利用课余时间反复练习，甚至向老师和家长请教，通过不断努力提升自己的绘画水平。在这个过程中，自卑感转化为追求优越的强大动力，推动着孩子在</w:t>
      </w:r>
      <w:r w:rsidRPr="002E7B23">
        <w:rPr>
          <w:rFonts w:ascii="宋体" w:eastAsia="宋体" w:hAnsi="宋体"/>
          <w:sz w:val="24"/>
          <w:szCs w:val="24"/>
        </w:rPr>
        <w:lastRenderedPageBreak/>
        <w:t>艺术领域不断探索前行。然而，这股力量犹如一把双</w:t>
      </w:r>
      <w:proofErr w:type="gramStart"/>
      <w:r w:rsidRPr="002E7B23">
        <w:rPr>
          <w:rFonts w:ascii="宋体" w:eastAsia="宋体" w:hAnsi="宋体"/>
          <w:sz w:val="24"/>
          <w:szCs w:val="24"/>
        </w:rPr>
        <w:t>刃</w:t>
      </w:r>
      <w:proofErr w:type="gramEnd"/>
      <w:r w:rsidRPr="002E7B23">
        <w:rPr>
          <w:rFonts w:ascii="宋体" w:eastAsia="宋体" w:hAnsi="宋体"/>
          <w:sz w:val="24"/>
          <w:szCs w:val="24"/>
        </w:rPr>
        <w:t>剑，如果引导不当，便会带来严重的负面影响。当孩子在追求优越的过程中，频繁遭遇挫折和打击，长期得不到积极的反馈和鼓励，自卑感就会逐渐演变成顽固的自卑情结。一旦陷入自卑情结，孩子会对自己的能力产生深深的怀疑，认为自己无论如何努力都无法达到理想的目标，从而选择逃避竞争、拒绝尝试新事物，逐渐封闭自我。同样，过度追求优越也会引发一系列问题。有些孩子为了获得他人的赞赏和认可，不惜通过贬低同学、抄袭作业等不正当手段来凸显自己的 “优秀”，这种扭曲的追求优越的方式，不仅违背了道德准则，更会对其人格的健康发展造成极大的伤害。因此，在儿童教育过程中，教育者需要时刻关注孩子内心自卑感与追求优越心理的动态变化，为他们提供及时、恰当的支持与引导，帮助孩子在两者之间找到平衡，让自卑感成为激发潜能的动力源泉，让追求优越的过程成为塑造优秀品质的成长之旅。</w:t>
      </w:r>
      <w:r w:rsidRPr="002E7B23">
        <w:rPr>
          <w:rFonts w:ascii="Times New Roman" w:eastAsia="宋体" w:hAnsi="Times New Roman" w:cs="Times New Roman"/>
          <w:sz w:val="24"/>
          <w:szCs w:val="24"/>
        </w:rPr>
        <w:t>​</w:t>
      </w:r>
    </w:p>
    <w:p w14:paraId="0C4A94A5" w14:textId="77777777" w:rsidR="002E7B23" w:rsidRPr="002E7B23" w:rsidRDefault="002E7B23" w:rsidP="007560D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E7B23">
        <w:rPr>
          <w:rFonts w:ascii="宋体" w:eastAsia="宋体" w:hAnsi="宋体"/>
          <w:sz w:val="24"/>
          <w:szCs w:val="24"/>
        </w:rPr>
        <w:t>社会情感的培养如同肥沃的土壤，滋养着儿童人格茁壮成长。在当今社会，良好的社会情感已成为个体立足社会、实现自我价值的重要基石。一个具备良好社会情感的儿童，就像温暖的小太阳，能够用自己的善意和热情照亮周围的人。他们善于理解他人的感受，能够敏锐地察觉到朋友的情绪变化，在对方遇到困难时主动伸出援手；在集体活动中，他们积极参与团队合作，尊重每个成员的意见和想法，懂得发挥自己的优势，为团队目标的实现贡献力量。在家庭环境中，父母是孩子社会情感培养的第一任老师。父母之间相互尊重、关爱，对待孩子耐心包容，与邻里和谐相处，这些日常的生活点滴都会在孩子心中播下善良、友爱的种子。比如，当父母带着孩子一起参与社区的公益活动，为贫困地区的儿童捐赠衣物和书籍时，孩子不仅能够亲身体验到帮助他人的快乐，更能深刻理解到社会责任感的重要意义。在学校教育中，教师可以通过形式多样的教学活动，为学生创造丰富的社交机会。除了组织小组合作学习项目，还可以开展角色扮演、辩论会等活动。在角色扮演活动中，学生们通过扮演不同的角色，设身处地地感受他人的处境和需求，从而提升共情能力；在辩论会中，学生们在激烈的思想碰撞中学会倾听不同观点，尊重他人的意见，锻炼沟通表达和逻辑思维能力。通过家庭与学校的共同努力，全方位、多维度地培养儿童的社会情感，为他们未来融入社会、建立良好的人际关系奠定坚实的基础。</w:t>
      </w:r>
      <w:r w:rsidRPr="002E7B23">
        <w:rPr>
          <w:rFonts w:ascii="Times New Roman" w:eastAsia="宋体" w:hAnsi="Times New Roman" w:cs="Times New Roman"/>
          <w:sz w:val="24"/>
          <w:szCs w:val="24"/>
        </w:rPr>
        <w:t>​</w:t>
      </w:r>
    </w:p>
    <w:p w14:paraId="24352924" w14:textId="77777777" w:rsidR="002E7B23" w:rsidRPr="002E7B23" w:rsidRDefault="002E7B23" w:rsidP="007560D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E7B23">
        <w:rPr>
          <w:rFonts w:ascii="宋体" w:eastAsia="宋体" w:hAnsi="宋体"/>
          <w:sz w:val="24"/>
          <w:szCs w:val="24"/>
        </w:rPr>
        <w:lastRenderedPageBreak/>
        <w:t>回顾自己多年来参与儿童教育的经历，这本书就像一面镜子，清晰地映照出我在教育实践中存在的诸多问题与不足。曾经，我在面对班级里一个性格孤僻、成绩落后的学生时，仅仅依据表面现象，主观地认为他学习态度不端正、缺乏上进心，在与他交流时也常常流露出不满和失望的情绪。然而，在深入了解他的家庭背景后，我才发现他的父母长期处于激烈的争吵之中，家庭氛围压抑紧张，这使得他在学校里始终无法安心学习，内心充满了不安与恐惧。由于我的疏忽和误解，不仅没有给予他及时的关怀和帮助，反而加重了他的心理负担。通过阅读《儿童的人格教育》，我深刻认识到每个孩子都是独一无二的个体，他们的成长轨迹受到家庭环境、遗传因素、社会经历等多种因素的交织影响。就像世界上没有两片完全相同的树叶一样，也没有两个性格、心理完全相同的孩子。这就要求我们在教育过程中，必须摒弃 “一刀切” 的教育方式，以尊重、理解、包容的态度对待每一个孩子。我们要学会倾听孩子的心声，关注他们的细微变化，用专业的知识和温暖的爱心，为每个孩子量身定制个性化的教育方案，让他们在适合自己的成长环境中绽放独特的光彩。</w:t>
      </w:r>
      <w:r w:rsidRPr="002E7B23">
        <w:rPr>
          <w:rFonts w:ascii="Times New Roman" w:eastAsia="宋体" w:hAnsi="Times New Roman" w:cs="Times New Roman"/>
          <w:sz w:val="24"/>
          <w:szCs w:val="24"/>
        </w:rPr>
        <w:t>​</w:t>
      </w:r>
    </w:p>
    <w:p w14:paraId="267805D6" w14:textId="77777777" w:rsidR="002E7B23" w:rsidRPr="002E7B23" w:rsidRDefault="002E7B23" w:rsidP="007560D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E7B23">
        <w:rPr>
          <w:rFonts w:ascii="宋体" w:eastAsia="宋体" w:hAnsi="宋体"/>
          <w:sz w:val="24"/>
          <w:szCs w:val="24"/>
        </w:rPr>
        <w:t>《儿童的人格教育》以其前瞻性的理论视角和强大的实践指导意义，当之无愧地成为教育领域的经典之作。它不仅深刻揭示了儿童人格发展的内在规律，更为我们指明了科学、有效的教育方向。在未来的教育之路上，我将以这本书为行动指南，将书中的理论知识与实际教育工作紧密结合。时刻关注儿童人格的统一性，用全面、系统的眼光看待孩子的成长；</w:t>
      </w:r>
      <w:proofErr w:type="gramStart"/>
      <w:r w:rsidRPr="002E7B23">
        <w:rPr>
          <w:rFonts w:ascii="宋体" w:eastAsia="宋体" w:hAnsi="宋体"/>
          <w:sz w:val="24"/>
          <w:szCs w:val="24"/>
        </w:rPr>
        <w:t>用心引导</w:t>
      </w:r>
      <w:proofErr w:type="gramEnd"/>
      <w:r w:rsidRPr="002E7B23">
        <w:rPr>
          <w:rFonts w:ascii="宋体" w:eastAsia="宋体" w:hAnsi="宋体"/>
          <w:sz w:val="24"/>
          <w:szCs w:val="24"/>
        </w:rPr>
        <w:t>孩子正确处理自卑感与追求优越的关系，帮助他们建立健康、积极的自我认知；全力培养儿童的社会情感，让他们成长为富有爱心、懂得责任担当的社会公民。我坚信，只要我们</w:t>
      </w:r>
      <w:proofErr w:type="gramStart"/>
      <w:r w:rsidRPr="002E7B23">
        <w:rPr>
          <w:rFonts w:ascii="宋体" w:eastAsia="宋体" w:hAnsi="宋体"/>
          <w:sz w:val="24"/>
          <w:szCs w:val="24"/>
        </w:rPr>
        <w:t>秉持着</w:t>
      </w:r>
      <w:proofErr w:type="gramEnd"/>
      <w:r w:rsidRPr="002E7B23">
        <w:rPr>
          <w:rFonts w:ascii="宋体" w:eastAsia="宋体" w:hAnsi="宋体"/>
          <w:sz w:val="24"/>
          <w:szCs w:val="24"/>
        </w:rPr>
        <w:t>对儿童教育的热爱与执着，将阿德勒的教育理念真正落实到每一个教育环节中，就一定能够为孩子们的人格发展保驾护航，助力他们在人生的广阔天地中自由翱翔，书写属于自己的精彩篇章。</w:t>
      </w:r>
      <w:r w:rsidRPr="002E7B23">
        <w:rPr>
          <w:rFonts w:ascii="Times New Roman" w:eastAsia="宋体" w:hAnsi="Times New Roman" w:cs="Times New Roman"/>
          <w:sz w:val="24"/>
          <w:szCs w:val="24"/>
        </w:rPr>
        <w:t>​</w:t>
      </w:r>
    </w:p>
    <w:p w14:paraId="3C857757" w14:textId="77777777" w:rsidR="007E4F5E" w:rsidRPr="002E7B23" w:rsidRDefault="007E4F5E" w:rsidP="007560D0">
      <w:pPr>
        <w:spacing w:line="360" w:lineRule="auto"/>
        <w:ind w:firstLineChars="200" w:firstLine="420"/>
        <w:rPr>
          <w:rFonts w:hint="eastAsia"/>
        </w:rPr>
      </w:pPr>
    </w:p>
    <w:sectPr w:rsidR="007E4F5E" w:rsidRPr="002E7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23"/>
    <w:rsid w:val="000B58F5"/>
    <w:rsid w:val="00171B39"/>
    <w:rsid w:val="002E7B23"/>
    <w:rsid w:val="005F698E"/>
    <w:rsid w:val="007560D0"/>
    <w:rsid w:val="007E4F5E"/>
    <w:rsid w:val="00E1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5146A"/>
  <w15:chartTrackingRefBased/>
  <w15:docId w15:val="{B943D8DE-23F8-4712-A899-4C10CF4F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7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B2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B2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B2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B2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B2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E7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B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B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B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6698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85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2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1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22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05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36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7058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9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3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0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6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6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66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1341</Words>
  <Characters>1342</Characters>
  <Application>Microsoft Office Word</Application>
  <DocSecurity>0</DocSecurity>
  <Lines>43</Lines>
  <Paragraphs>21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宇凯 毛</dc:creator>
  <cp:keywords/>
  <dc:description/>
  <cp:lastModifiedBy>宇凯 毛</cp:lastModifiedBy>
  <cp:revision>2</cp:revision>
  <cp:lastPrinted>2025-06-15T06:44:00Z</cp:lastPrinted>
  <dcterms:created xsi:type="dcterms:W3CDTF">2025-06-15T06:39:00Z</dcterms:created>
  <dcterms:modified xsi:type="dcterms:W3CDTF">2025-06-15T06:44:00Z</dcterms:modified>
</cp:coreProperties>
</file>