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小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30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2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一起玩水（一）</w:t>
            </w:r>
          </w:p>
          <w:p w14:paraId="2FC47D4E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幼儿基础分析：</w:t>
            </w:r>
          </w:p>
          <w:p w14:paraId="5D52E18C"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天气逐渐炎热，幼儿洗手时，就想在水池里多倒腾几下；一到玩水池，就开心地扑腾起来；喜欢触摸喷泉水、踩地上的积水、伸手接雨水……凡与水有关的事物，幼儿都表现出极大的兴趣。水是生命之源，也是幼儿最好的“玩伴”。玩水是幼儿的天性，在玩水中更蕴含看无限的教育契机。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通过交流发现：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名幼儿玩过水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6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名幼儿知道水是透明的；4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名幼儿能说出水可以流动的特征，</w:t>
            </w:r>
            <w:r>
              <w:rPr>
                <w:rFonts w:hint="eastAsia" w:ascii="宋体" w:hAnsi="宋体" w:cs="宋体"/>
              </w:rPr>
              <w:t>但对于水的其他基本特征很多幼儿是不知道的，</w:t>
            </w:r>
            <w:r>
              <w:rPr>
                <w:rFonts w:hint="eastAsia" w:asciiTheme="minorEastAsia" w:hAnsiTheme="minorEastAsia"/>
                <w:szCs w:val="21"/>
              </w:rPr>
              <w:t>为了满足幼儿的好奇心，尊重幼儿对水的探索兴趣，使他们对水有更多的了解，我们开展了《一起玩水》主题课程，引导幼儿与水亲密互动，在直接感知、亲身体验和实际操作中探索水的特征，</w:t>
            </w:r>
            <w:r>
              <w:rPr>
                <w:rFonts w:hint="eastAsia" w:ascii="宋体" w:hAnsi="宋体"/>
                <w:bCs/>
                <w:szCs w:val="21"/>
              </w:rPr>
              <w:t>体验玩水的乐趣。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周发展目标：</w:t>
            </w:r>
          </w:p>
          <w:p w14:paraId="52E88DD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初步感知并探索水的主要特性，对产生的现象感兴趣，愿意表达自己的发现。</w:t>
            </w:r>
          </w:p>
          <w:p w14:paraId="26BA9D6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喜欢和同伴一起玩水，尝试多种玩法，体验玩水的乐趣。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区域环境：</w:t>
            </w:r>
          </w:p>
          <w:p w14:paraId="21A78A5A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1.和幼儿一起创设《一起玩水》班级环境，张贴幼儿玩水的活动照片。</w:t>
            </w:r>
          </w:p>
          <w:p w14:paraId="36447548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画游泳池、制作水上乐园、手工创意制作等等；科探区提供放大镜，记录纸等，供幼儿观察夏天的植物，并进行记录；图书区：提供水的相关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86D9A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01C212D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5F74A7E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指导要点：</w:t>
            </w:r>
          </w:p>
          <w:p w14:paraId="4BF41C8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娃娃家：浴室小游戏、我会装扮、我会整理等；</w:t>
            </w:r>
          </w:p>
          <w:p w14:paraId="6EF7750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水世界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265195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图书区：绘本阅读《水的旅行》《水去哪了》；</w:t>
            </w:r>
          </w:p>
          <w:p w14:paraId="22EB3C5F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水果分一分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》《水滴的旅行》等；</w:t>
            </w:r>
          </w:p>
          <w:p w14:paraId="3577DCE2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美工区：《水世界》《池塘》《美丽的大海》；</w:t>
            </w:r>
          </w:p>
          <w:p w14:paraId="289874D9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：关注幼儿植物角、图书区的游戏情况，在观察记录、今日动态、分享交流等方面落实。</w:t>
            </w:r>
          </w:p>
          <w:p w14:paraId="7BE16F6B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区幼儿的游戏操作情况，在观察记录、今日动态、分享交流等方面落实。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832C4"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1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科学：水娃娃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语言：嘀嗒嘀嗒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美术：彩色雨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4.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科学：给鸭宝宝运水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5.音乐：大雨小雨</w:t>
            </w:r>
          </w:p>
          <w:p w14:paraId="4D9B2B60">
            <w:p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音乐：大雨和小雨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1.“小小探索家”游戏：</w:t>
            </w:r>
          </w:p>
          <w:p w14:paraId="7307E3A9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流动的水</w:t>
            </w:r>
          </w:p>
          <w:p w14:paraId="021E643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eastAsia" w:ascii="宋体" w:hAnsi="宋体" w:eastAsia="宋体" w:cs="宋体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趣味机器人：工程世界   工程活动：洒水车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val="en-US" w:eastAsia="zh-CN"/>
              </w:rPr>
              <w:t>葫芦</w:t>
            </w:r>
          </w:p>
          <w:p w14:paraId="20C3D30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eastAsia" w:ascii="宋体" w:hAnsi="宋体" w:eastAsia="宋体" w:cs="宋体"/>
                <w:color w:val="0C0C0C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大西瓜</w:t>
            </w:r>
          </w:p>
          <w:p w14:paraId="080AFFEB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</w:t>
            </w:r>
          </w:p>
        </w:tc>
      </w:tr>
    </w:tbl>
    <w:p w14:paraId="2B3F39D9">
      <w:pPr>
        <w:wordWrap w:val="0"/>
        <w:spacing w:line="360" w:lineRule="exact"/>
        <w:ind w:right="210" w:firstLine="4830" w:firstLineChars="23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284B"/>
    <w:rsid w:val="00013F91"/>
    <w:rsid w:val="00025DC8"/>
    <w:rsid w:val="00027855"/>
    <w:rsid w:val="00030027"/>
    <w:rsid w:val="0003034D"/>
    <w:rsid w:val="0003296E"/>
    <w:rsid w:val="000347EA"/>
    <w:rsid w:val="00037273"/>
    <w:rsid w:val="0003762E"/>
    <w:rsid w:val="0004175C"/>
    <w:rsid w:val="0004205E"/>
    <w:rsid w:val="000425E4"/>
    <w:rsid w:val="00047729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6D07"/>
    <w:rsid w:val="000D218A"/>
    <w:rsid w:val="000D218E"/>
    <w:rsid w:val="000D3F8F"/>
    <w:rsid w:val="000D781F"/>
    <w:rsid w:val="000E0951"/>
    <w:rsid w:val="000E0B8B"/>
    <w:rsid w:val="000E0F15"/>
    <w:rsid w:val="000E2083"/>
    <w:rsid w:val="000E36A4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472EB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361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97F0C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2459"/>
    <w:rsid w:val="00503543"/>
    <w:rsid w:val="005110A8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59F2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0FEB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896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364E"/>
    <w:rsid w:val="00705DC0"/>
    <w:rsid w:val="00707DAD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B81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5684"/>
    <w:rsid w:val="00860F02"/>
    <w:rsid w:val="008614B8"/>
    <w:rsid w:val="00866285"/>
    <w:rsid w:val="00867D49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9A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14A6"/>
    <w:rsid w:val="008E4449"/>
    <w:rsid w:val="008E5726"/>
    <w:rsid w:val="008E5DFC"/>
    <w:rsid w:val="008F0506"/>
    <w:rsid w:val="008F4A9D"/>
    <w:rsid w:val="008F4DD0"/>
    <w:rsid w:val="0090484C"/>
    <w:rsid w:val="0091006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FD6"/>
    <w:rsid w:val="009C0FE9"/>
    <w:rsid w:val="009C1A87"/>
    <w:rsid w:val="009C2A27"/>
    <w:rsid w:val="009C5B95"/>
    <w:rsid w:val="009D2ECD"/>
    <w:rsid w:val="009D3A9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A7C"/>
    <w:rsid w:val="00A24B54"/>
    <w:rsid w:val="00A27459"/>
    <w:rsid w:val="00A3178F"/>
    <w:rsid w:val="00A33617"/>
    <w:rsid w:val="00A40180"/>
    <w:rsid w:val="00A4159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BC8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EF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0D7D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0EE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1189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2DE2"/>
    <w:rsid w:val="00DF316A"/>
    <w:rsid w:val="00DF5AD2"/>
    <w:rsid w:val="00DF6BEC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70EE"/>
    <w:rsid w:val="00EC1499"/>
    <w:rsid w:val="00EC63C6"/>
    <w:rsid w:val="00EC6D87"/>
    <w:rsid w:val="00ED0E70"/>
    <w:rsid w:val="00ED1344"/>
    <w:rsid w:val="00ED4F80"/>
    <w:rsid w:val="00ED504C"/>
    <w:rsid w:val="00ED63E6"/>
    <w:rsid w:val="00ED6AF7"/>
    <w:rsid w:val="00EE2246"/>
    <w:rsid w:val="00EE2576"/>
    <w:rsid w:val="00EE3561"/>
    <w:rsid w:val="00EE3B2E"/>
    <w:rsid w:val="00EE450B"/>
    <w:rsid w:val="00EE4C48"/>
    <w:rsid w:val="00EF0678"/>
    <w:rsid w:val="00EF2550"/>
    <w:rsid w:val="00EF2620"/>
    <w:rsid w:val="00EF60FF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6146"/>
    <w:rsid w:val="00F723AF"/>
    <w:rsid w:val="00F740DF"/>
    <w:rsid w:val="00F74CC6"/>
    <w:rsid w:val="00F75215"/>
    <w:rsid w:val="00F80FBD"/>
    <w:rsid w:val="00F81378"/>
    <w:rsid w:val="00F815B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18F04E9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1144</Words>
  <Characters>1165</Characters>
  <Lines>26</Lines>
  <Paragraphs>7</Paragraphs>
  <TotalTime>77</TotalTime>
  <ScaleCrop>false</ScaleCrop>
  <LinksUpToDate>false</LinksUpToDate>
  <CharactersWithSpaces>3606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2023-05-14T23:57:00Z</cp:lastPrinted>
  <dcterms:modified xsi:type="dcterms:W3CDTF">2025-06-11T09:04:49Z</dcterms:modified>
  <dc:title>第七周   2011年3月31日   星期四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