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42FCC0">
      <w:pPr>
        <w:pStyle w:val="2"/>
        <w:shd w:val="clear" w:color="auto" w:fill="FFFFFF"/>
        <w:jc w:val="center"/>
        <w:rPr>
          <w:rFonts w:hint="eastAsia" w:ascii="楷体" w:hAnsi="楷体" w:eastAsia="楷体" w:cs="楷体"/>
          <w:color w:val="404040"/>
          <w:sz w:val="36"/>
          <w:szCs w:val="36"/>
        </w:rPr>
      </w:pPr>
      <w:r>
        <w:rPr>
          <w:rStyle w:val="5"/>
          <w:rFonts w:hint="eastAsia" w:ascii="楷体" w:hAnsi="楷体" w:eastAsia="楷体" w:cs="楷体"/>
          <w:color w:val="404040"/>
          <w:sz w:val="36"/>
          <w:szCs w:val="36"/>
        </w:rPr>
        <w:t>书香润心灵，好书伴成长</w:t>
      </w:r>
      <w:r>
        <w:rPr>
          <w:rFonts w:hint="eastAsia" w:ascii="楷体" w:hAnsi="楷体" w:eastAsia="楷体" w:cs="楷体"/>
          <w:color w:val="404040"/>
          <w:sz w:val="36"/>
          <w:szCs w:val="36"/>
        </w:rPr>
        <w:t xml:space="preserve"> </w:t>
      </w:r>
    </w:p>
    <w:p w14:paraId="64BF57DC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404040"/>
          <w:sz w:val="24"/>
          <w:szCs w:val="24"/>
        </w:rPr>
      </w:pPr>
      <w:r>
        <w:rPr>
          <w:rFonts w:hint="eastAsia" w:ascii="宋体" w:hAnsi="宋体" w:eastAsia="宋体" w:cs="宋体"/>
          <w:color w:val="404040"/>
          <w:sz w:val="24"/>
          <w:szCs w:val="24"/>
        </w:rPr>
        <w:t>尊敬的老师们，亲爱的同学们：</w:t>
      </w:r>
      <w:r>
        <w:rPr>
          <w:rFonts w:hint="eastAsia" w:ascii="宋体" w:hAnsi="宋体" w:eastAsia="宋体" w:cs="宋体"/>
          <w:color w:val="40404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color w:val="404040"/>
          <w:sz w:val="24"/>
          <w:szCs w:val="24"/>
        </w:rPr>
        <w:t>大家好！今天，我站在这里，想和大家分享一个温暖而永恒的话题——读书。</w:t>
      </w:r>
      <w:r>
        <w:rPr>
          <w:rFonts w:hint="eastAsia" w:ascii="宋体" w:hAnsi="宋体" w:eastAsia="宋体" w:cs="宋体"/>
          <w:b/>
          <w:color w:val="404040"/>
          <w:sz w:val="24"/>
          <w:szCs w:val="24"/>
        </w:rPr>
        <w:t>本周的4月23日是世界读书日</w:t>
      </w:r>
      <w:r>
        <w:rPr>
          <w:rFonts w:hint="eastAsia" w:ascii="宋体" w:hAnsi="宋体" w:eastAsia="宋体" w:cs="宋体"/>
          <w:color w:val="404040"/>
          <w:sz w:val="24"/>
          <w:szCs w:val="24"/>
        </w:rPr>
        <w:t>，而此刻，我们以“书香润心灵，好书伴成长”为主题，共同感受文字的力量，致敬阅读的意义。</w:t>
      </w:r>
    </w:p>
    <w:p w14:paraId="507E33E7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color w:val="404040"/>
          <w:sz w:val="24"/>
          <w:szCs w:val="24"/>
        </w:rPr>
      </w:pPr>
      <w:r>
        <w:rPr>
          <w:rStyle w:val="5"/>
          <w:rFonts w:hint="eastAsia" w:ascii="宋体" w:hAnsi="宋体" w:eastAsia="宋体" w:cs="宋体"/>
          <w:color w:val="404040"/>
          <w:sz w:val="24"/>
          <w:szCs w:val="24"/>
        </w:rPr>
        <w:t>书籍，是心灵的甘露。</w:t>
      </w:r>
      <w:r>
        <w:rPr>
          <w:rFonts w:hint="eastAsia" w:ascii="宋体" w:hAnsi="宋体" w:eastAsia="宋体" w:cs="宋体"/>
          <w:color w:val="404040"/>
          <w:sz w:val="24"/>
          <w:szCs w:val="24"/>
        </w:rPr>
        <w:t> 高尔基说：“书籍是人类进步的阶梯。”翻开一本书，就像推开一扇通往未知世界的门。读《红星照耀中国》，我们触摸到革命先辈的热血与信仰；读《昆虫记》，我们跟随法布尔的笔尖探索自然的奥秘；读《繁星·春水》，我们在冰心的诗意中读懂爱与温柔。每一本书都在我们心中播下一粒种子，或关于勇气，或关于智慧，或关于善良，终将在时光里长成滋养生命的绿荫。</w:t>
      </w:r>
    </w:p>
    <w:p w14:paraId="18C47602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color w:val="404040"/>
          <w:sz w:val="24"/>
          <w:szCs w:val="24"/>
        </w:rPr>
      </w:pPr>
      <w:r>
        <w:rPr>
          <w:rStyle w:val="5"/>
          <w:rFonts w:hint="eastAsia" w:ascii="宋体" w:hAnsi="宋体" w:eastAsia="宋体" w:cs="宋体"/>
          <w:color w:val="404040"/>
          <w:sz w:val="24"/>
          <w:szCs w:val="24"/>
        </w:rPr>
        <w:t>阅读，是成长的灯塔。</w:t>
      </w:r>
      <w:r>
        <w:rPr>
          <w:rFonts w:hint="eastAsia" w:ascii="宋体" w:hAnsi="宋体" w:eastAsia="宋体" w:cs="宋体"/>
          <w:color w:val="404040"/>
          <w:sz w:val="24"/>
          <w:szCs w:val="24"/>
        </w:rPr>
        <w:t> 作为一名初二的学生，我们或许会为课业压力所困，为青春困惑所扰，但书籍永远是最忠实的伙伴。当你迷茫时，《平凡的世界》会告诉你“苦难是人生的垫脚石”；当你懈怠时，《钢铁是怎样炼成的》会提醒你“不因虚度年华而悔恨”。那些穿越时空的文字，像一盏盏明灯，照亮我们前行的路。同学们，不妨每天抽出20分钟，放下手机，捧起一本好书，让阅读成为习惯，让思考伴随成长。</w:t>
      </w:r>
    </w:p>
    <w:p w14:paraId="7E913F73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color w:val="404040"/>
          <w:sz w:val="24"/>
          <w:szCs w:val="24"/>
        </w:rPr>
      </w:pPr>
      <w:r>
        <w:rPr>
          <w:rStyle w:val="5"/>
          <w:rFonts w:hint="eastAsia" w:ascii="宋体" w:hAnsi="宋体" w:eastAsia="宋体" w:cs="宋体"/>
          <w:color w:val="404040"/>
          <w:sz w:val="24"/>
          <w:szCs w:val="24"/>
        </w:rPr>
        <w:t>读书，更是责任与传承。</w:t>
      </w:r>
      <w:r>
        <w:rPr>
          <w:rFonts w:hint="eastAsia" w:ascii="宋体" w:hAnsi="宋体" w:eastAsia="宋体" w:cs="宋体"/>
          <w:color w:val="404040"/>
          <w:sz w:val="24"/>
          <w:szCs w:val="24"/>
        </w:rPr>
        <w:t> 中华民族自古崇尚“耕读传家”，从“凿壁偷光”到“为中华之崛起而读书”，阅读不仅关乎个人，更连接着家国未来。今天，我们读历史，是为铭记先辈的奋斗；读科学，是为迎接未来的挑战；读文学，是为守护精神的家园。当我们以书为翼，才能飞得更高、看得更远，成为有底蕴、有担当的新时代少年。</w:t>
      </w:r>
    </w:p>
    <w:p w14:paraId="7081AC57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404040"/>
          <w:sz w:val="24"/>
          <w:szCs w:val="24"/>
        </w:rPr>
      </w:pPr>
      <w:r>
        <w:rPr>
          <w:rFonts w:hint="eastAsia" w:ascii="宋体" w:hAnsi="宋体" w:eastAsia="宋体" w:cs="宋体"/>
          <w:color w:val="404040"/>
          <w:sz w:val="24"/>
          <w:szCs w:val="24"/>
        </w:rPr>
        <w:t>同学们，在这个信息爆炸的时代，愿我们始终保持对纸质书的敬畏，对深度阅读的热爱。让我们在《论语》中学会修身，在《时间简史》中仰望星空，在《红楼梦》中品味人生……让书香浸润心灵，让好书见证成长！</w:t>
      </w:r>
    </w:p>
    <w:p w14:paraId="4AE9E074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404040"/>
          <w:sz w:val="24"/>
          <w:szCs w:val="24"/>
        </w:rPr>
      </w:pPr>
      <w:r>
        <w:rPr>
          <w:rFonts w:hint="eastAsia" w:ascii="宋体" w:hAnsi="宋体" w:eastAsia="宋体" w:cs="宋体"/>
          <w:color w:val="404040"/>
          <w:sz w:val="24"/>
          <w:szCs w:val="24"/>
        </w:rPr>
        <w:t>最后，我想以莎士比亚的一句话结束今天的发言：“生活里没有书籍，就好像大地没有阳光；智慧里没有书籍，就好像鸟儿没有翅膀。”愿我们每个人都能在书海中找到属于自己的星辰大海！     谢谢大家！</w:t>
      </w:r>
    </w:p>
    <w:p w14:paraId="7D78763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70146A"/>
    <w:rsid w:val="0074627E"/>
    <w:rsid w:val="008B7726"/>
    <w:rsid w:val="00D31D50"/>
    <w:rsid w:val="57D84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821</Words>
  <Characters>825</Characters>
  <Lines>6</Lines>
  <Paragraphs>1</Paragraphs>
  <TotalTime>4</TotalTime>
  <ScaleCrop>false</ScaleCrop>
  <LinksUpToDate>false</LinksUpToDate>
  <CharactersWithSpaces>876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2025-04-20T00:06:00Z</dcterms:created>
  <dc:creator>Naomi</dc:creator>
  <cp:lastModifiedBy>沉淀</cp:lastModifiedBy>
  <dcterms:modified xsi:type="dcterms:W3CDTF">2025-06-16T02:36:27Z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eyJoZGlkIjoiNDVlOTkyODI1NTNmZDBhNmQwNjg4YTI3NDMwYzBiNzUiLCJ1c2VySWQiOiIzODkxNDg5MDMifQ==</vt:lpwstr>
  </property>
  <property fmtid="{D5CDD505-2E9C-101B-9397-08002B2CF9AE}" pid="3" name="KSOProductBuildVer">
    <vt:lpwstr>2052-12.1.0.21541</vt:lpwstr>
  </property>
  <property fmtid="{D5CDD505-2E9C-101B-9397-08002B2CF9AE}" pid="4" name="ICV">
    <vt:lpwstr>125233790389459FA1B1ABA97F9BA312_12</vt:lpwstr>
  </property>
</Properties>
</file>