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37C2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以语文之笔，绘人格之形</w:t>
      </w:r>
    </w:p>
    <w:p w14:paraId="21502B86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——《对儿童的人格教育》的语文教学启示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礼河实验学校 杨亚娟</w:t>
      </w:r>
      <w:r>
        <w:rPr>
          <w:rFonts w:ascii="宋体" w:hAnsi="宋体" w:eastAsia="宋体" w:cs="宋体"/>
          <w:sz w:val="30"/>
          <w:szCs w:val="30"/>
        </w:rPr>
        <w:t> </w:t>
      </w:r>
      <w:r>
        <w:rPr>
          <w:rFonts w:ascii="宋体" w:hAnsi="宋体" w:eastAsia="宋体" w:cs="宋体"/>
          <w:sz w:val="30"/>
          <w:szCs w:val="30"/>
        </w:rPr>
        <w:br w:type="textWrapping"/>
      </w:r>
    </w:p>
    <w:p w14:paraId="0FFC2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阅读《对儿童的人格教育》后，我深刻意识到语文教学不仅是语言文字的传授，更是塑造儿童健全人格的重要阵地。阿德勒强调，儿童的人格形成受环境与自我认知的共同影响，而语文课堂中的文本、表达与实践，恰是构建儿童精神世界、培养社会情感的关键载体。作为语文教师，我们需以教材为媒介，以活动为桥梁，将人格教育自然融入教学全过程。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r>
        <w:rPr>
          <w:rFonts w:ascii="宋体" w:hAnsi="宋体" w:eastAsia="宋体" w:cs="宋体"/>
          <w:sz w:val="24"/>
          <w:szCs w:val="24"/>
        </w:rPr>
        <w:t> 一、文本浸润：在经典阅读中培育精神底色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End w:id="0"/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语文教材中的经典文本是人格教育的天然沃土。古诗词中蕴含的家国情怀与人生智慧，现代文中展现的人性光辉与社会百态，都为儿童提供了多元的精神滋养。在教学《过零丁洋》时，文天祥“人生自古谁无死，留取丹心照汗青”的慷慨诗句，不仅是文学鉴赏的对象，更是引导学生思考“气节”与“责任”的切入点。我组织学生结合历史背景分析诗句内涵，并开展“新时代的爱国行动”主题讨论，让学生在古今对照中感悟责任担当，树立正确的价值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散文教学同样承载着情感教育的重任。学习《背影》时，通过引导学生品味文中细腻的亲情描写，开展“我与父母的故事”写作活动，许多学生在回忆与创作中重新审视亲子关系，学会理解与感恩。这种从文本到生活的迁移，不仅加深了学生对文学作品的理解，更让他们在情感共鸣中完成人格的自我完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二、表达实践：在语言输出中锤炼人格特质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语言表达是儿童展现自我、塑造人格的重要途径。在作文教学中，我注重打破“套路化”写作模式，鼓励学生真实表达内心世界。例如，在“我的烦恼”主题写作中，有学生坦言因成绩压力产生的焦虑，也有学生倾诉与朋友的矛盾。我通过个性化的评语给予共情与引导，帮助学生正视情绪，学会积极应对生活挑战。这种写作实践不仅提升了学生的表达能力，更成为他们认识自我、调节心态的成长记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口语交际活动则为学生提供了社会化人格培养的平台。在组织“辩论：网络对青少年的利弊”时，学生需搜集资料、清晰表达观点，并学会倾听与反驳。过程中，部分内向学生在团队协作中逐渐克服表达恐惧，学会理性沟通；而观点的碰撞也让学生理解了多元视角的价值，培养出包容与思辨的品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三、情境创设：在实践体验中塑造健全人格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语文课堂的情境化教学能够模拟真实社会场景，助力儿童人格的社会化发展。在开展“模拟新闻发布会”活动时，学生分别担任记者、发言人、主持人等角色，围绕“校园垃圾分类推广”展开讨论。活动中，学生不仅锻炼了语言组织与临场应变能力，更在角色体验中学会换位思考，增强了社会责任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课本剧表演同样是人格教育的有效形式。排演《皇帝的新装》时，学生通过揣摩角色心理、设计动作台词，深刻理解了“诚实”与“虚伪”的对立。一位扮演“小孩”的学生在分享时说：“我明白了说出真话需要勇气，即使别人都选择沉默。”这种沉浸式体验，让抽象的道德准则转化为学生的行为自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四、评价引导：在积极反馈中强化人格发展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阿德勒指出，外界评价深刻影响儿童的自我认知。在语文教学中，我注重构建多元评价体系，不仅关注学生的学业成绩，更重视其学习态度、合作能力与情感成长。例如，在小组合作完成“家乡文化宣传册”项目后，除了评价作品质量，我还引导学生进行自评与互评，从“是否积极参与讨论”“能否尊重他人意见”等维度进行反思。对于进步显著的学生，及时颁发“最佳创意奖”“合作之星”等个性化奖项，让每个孩子都能在语文学习中获得成就感，强化自信、合作等积极人格特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语文教育不仅是知识的传递，更是生命的滋养。通过经典文本的浸润、表达实践的锤炼、情境活动的体验与积极评价的引导，我们能够将人格教育渗透到语文教学的每个环节。未来的教学中，我将继续以《对儿童的人格教育》为指引，以语文为舟，载着学生驶向精神丰盈、人格健全的彼岸，让每一堂语文课都成为点亮心灵、塑造品格的旅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6025"/>
    <w:rsid w:val="1C7247B9"/>
    <w:rsid w:val="7FE2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1550</Words>
  <Characters>1550</Characters>
  <Lines>0</Lines>
  <Paragraphs>0</Paragraphs>
  <TotalTime>2</TotalTime>
  <ScaleCrop>false</ScaleCrop>
  <LinksUpToDate>false</LinksUpToDate>
  <CharactersWithSpaces>1589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2025-04-29T06:30:00Z</dcterms:created>
  <dc:creator>羌闷郎樟诿</dc:creator>
  <cp:lastModifiedBy>琉璃天涯</cp:lastModifiedBy>
  <dcterms:modified xsi:type="dcterms:W3CDTF">2025-06-15T06:11:11Z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AA40969C242F4ABCAD52EF975FAAB2D1_13</vt:lpwstr>
  </property>
  <property fmtid="{D5CDD505-2E9C-101B-9397-08002B2CF9AE}" pid="4" name="KSOTemplateDocerSaveRecord">
    <vt:lpwstr>eyJoZGlkIjoiNzZlMzA5ZmYyY2JmNGQzODM4ZjkwZWVjMTUwY2Y3YzkiLCJ1c2VySWQiOiIxNjkxMDkyMDAzIn0=</vt:lpwstr>
  </property>
</Properties>
</file>