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FFBAC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数学之思，人格之基</w:t>
      </w:r>
    </w:p>
    <w:p w14:paraId="56B8E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638" w:leftChars="456" w:hanging="3680" w:hangingChars="115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——《对儿童的人格教育》的数学教学启示</w:t>
      </w:r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礼河实验学校 朱虹</w:t>
      </w:r>
    </w:p>
    <w:p w14:paraId="3446F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阅读《对儿童的人格教育》后，我深刻认识到数学课堂不仅是知识与技能的传授场域，更是塑造儿童健全人格的重要阵地。阿德勒提出，儿童的人格形成受环境与认知的双重影响，而数学学科独特的逻辑严谨性、问题挑战性与实践应用性，恰能为学生提供锤炼思维品质、培养坚韧人格的沃土。作为数学教师，需以学科特性为依托，将人格教育自然融入教学实践，助力学生在数学学习中实现知识增长与人格发展的双向成长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一、逻辑训练：在严谨思维中培育理性品格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数学学科的本质是逻辑推理，这种严谨性特质天然契合人格教育中理性思维的培养需求。阿德勒强调，儿童对世界的认知模式影响其行为方式，而数学学习中严密的逻辑推导过程，能够帮助学生建立有序思考、理性判断的习惯。在教授几何证明题时，我要求学生必须遵循“已知—推理—结论”的规范步骤，每一步推导都需有定理或公理作为依据。例如，在证明“三角形内角和为180°”时，引导学生通过作辅助线、利用平行线性质逐步推导，让他们在反复练习中体会逻辑链条的严密性，避免主观臆断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同时，数学中的错题分析也是培养理性思维的重要环节。我鼓励学生建立“错题档案”，不仅记录错误答案，更要详细分析错因——是概念理解偏差、计算失误，还是逻辑漏洞。曾有学生在解应用题时因忽略单位换算导致结果错误，通过深入反思，他不仅纠正了知识漏洞，更养成了仔细审题、严谨检查的习惯。这种对错误的理性剖析，帮助学生学会正视问题、反思自我，逐步形成沉稳、审慎的人格特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二、问题解决：在挑战与突破中塑造坚韧品格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阿德勒指出，儿童在克服困难的过程中能够增强自我效能感，而数学学科的挑战性恰能为学生提供锤炼意志的机会。在课堂教学中，我常设置阶梯式问题链，从基础练习到拓展探究，逐步提升难度。例如，在讲解“鸡兔同笼”问题时，先以简单数据引导学生尝试列表法、假设法，再引入复杂变式题，鼓励学生自主探索方程解法。面对难题时，部分学生曾表现出畏难情绪，我通过分享数学家华罗庚逆境中坚持研究的故事，激励他们以“尝试—失败—再尝试”的心态突破瓶颈。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小组合作解决数学项目也是培养坚韧品格的有效方式。在“校园操场面积测量与规划”实践活动中，学生需分工完成测量工具制作、数据采集、误差分析等任务。过程中，因测量误差导致数据矛盾时，小组成员通过反复校准、调整方法最终达成目标。这种经历让学生明白，困难是成长的垫脚石，唯有坚持与合作才能实现突破，从而培养出不畏挫折、勇于挑战的精神。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三、数学实践：在应用与创造中激发责任意识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数学源于生活又服务于生活，将学科知识与现实情境结合，能够引导学生关注社会问题，培养责任担当。阿德勒强调社会兴趣对人格发展的重要性，而数学实践活动恰能为学生提供参与社会、贡献价值的平台。在“垃圾分类数据统计与分析”项目中，学生通过调查校园垃圾产生量，绘制折线图、扇形图，分析数据趋势，并提出优化建议。有小组发现厨余垃圾占比过高，进而设计出“班级厨余垃圾减量计划”，将数学知识转化为实际行动。这种实践让学生意识到数学的社会价值，增强了环保意识与社会责任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此外，数学建模活动也能激发学生的创新思维与责任感。在“设计校园节水方案”任务中，学生需综合运用函数、统计等知识，建立用水量预测模型，并制定节水措施。通过实地调研、数据测算与方案论证，学生不仅解决了实际问题，更在团队协作中学会为集体目标负责，培养出务实、担当的人格品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四、课堂文化：在平等对话中滋养健全人格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数学课堂的氛围与师生互动模式，直接影响学生的心理状态与人格发展。阿德勒倡导教育者以理解和尊重的态度对待儿童，在数学教学中，我努力营造包容、开放的课堂文化。例如，在讨论“不规则图形面积计算”时，鼓励学生提出多样化的转化思路——有的用割补法，有的用方格估算，无论方法是否最优，都给予充分肯定。这种对多元思维的尊重，让学生敢于表达观点，培养出自信、独立的人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在评价环节，我采用“三维评价体系”：既关注知识掌握程度，也重视学习过程中的态度与合作能力。曾有学生在小组汇报中因紧张而表述不清，但团队成员主动补充、鼓励，最终出色完成任务。我不仅表扬了他们的团队精神，更在评语中写道：“勇气比完美更可贵，你们的互相支持让我看到了数学学习中最温暖的力量。”这种评价方式让学生感受到被接纳、被信任，有助于建立积极的自我认知，塑造乐观、友善的人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数学教育的终极目标，不仅是培养解题高手，更是塑造具有理性思维、坚韧品格与社会责任感的完整个体。通过逻辑训练、问题解决、实践应用与课堂文化建设，数学课堂能够成为人格教育的沃土。未来，我将继续以《对儿童的人格教育》为指引，让数学学习不仅提升学生的思维能力，更滋养其心灵成长，为他们的人生发展奠定坚实的人格基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E13E4"/>
    <w:rsid w:val="2BBC6951"/>
    <w:rsid w:val="33D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2025-04-29T06:34:00Z</dcterms:created>
  <dc:creator>羌闷郎樟诿</dc:creator>
  <cp:lastModifiedBy>羌闷郎樟诿</cp:lastModifiedBy>
  <dcterms:modified xsi:type="dcterms:W3CDTF">2025-04-29T06:41:53Z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D1E3D2DEE43A464EA2BD1AB851401816_11</vt:lpwstr>
  </property>
  <property fmtid="{D5CDD505-2E9C-101B-9397-08002B2CF9AE}" pid="4" name="KSOTemplateDocerSaveRecord">
    <vt:lpwstr>eyJoZGlkIjoiNzZlMzA5ZmYyY2JmNGQzODM4ZjkwZWVjMTUwY2Y3YzkiLCJ1c2VySWQiOiIxNjkxMDkyMDAzIn0=</vt:lpwstr>
  </property>
</Properties>
</file>