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0CA6E2D0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1E636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11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0CA6E2D0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1E636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11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3EA45692" w14:textId="5DF7F7AF" w:rsidR="00A83D7A" w:rsidRPr="005842BA" w:rsidRDefault="007369D0" w:rsidP="005842BA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E6368">
        <w:rPr>
          <w:rFonts w:hint="eastAsia"/>
          <w:sz w:val="30"/>
          <w:szCs w:val="30"/>
        </w:rPr>
        <w:t>综合</w:t>
      </w:r>
      <w:r w:rsidR="00A83D7A" w:rsidRPr="005842BA">
        <w:rPr>
          <w:rFonts w:ascii="宋体" w:hAnsi="宋体" w:cs="宋体" w:hint="eastAsia"/>
          <w:sz w:val="30"/>
          <w:szCs w:val="30"/>
        </w:rPr>
        <w:t>《</w:t>
      </w:r>
      <w:r w:rsidR="001E6368">
        <w:rPr>
          <w:rFonts w:ascii="宋体" w:hAnsi="宋体" w:cs="宋体" w:hint="eastAsia"/>
          <w:sz w:val="30"/>
          <w:szCs w:val="30"/>
        </w:rPr>
        <w:t>玩水乐</w:t>
      </w:r>
      <w:r w:rsidR="00A83D7A" w:rsidRPr="005842BA">
        <w:rPr>
          <w:rFonts w:ascii="宋体" w:hAnsi="宋体" w:cs="宋体" w:hint="eastAsia"/>
          <w:sz w:val="30"/>
          <w:szCs w:val="30"/>
        </w:rPr>
        <w:t>》</w:t>
      </w:r>
    </w:p>
    <w:p w14:paraId="40EDF93C" w14:textId="1B48D108" w:rsidR="001E6368" w:rsidRPr="001E6368" w:rsidRDefault="001E6368" w:rsidP="001E6368">
      <w:pPr>
        <w:tabs>
          <w:tab w:val="left" w:pos="960"/>
          <w:tab w:val="left" w:pos="8588"/>
        </w:tabs>
        <w:jc w:val="left"/>
        <w:rPr>
          <w:rFonts w:ascii="宋体" w:eastAsia="宋体" w:hAnsi="宋体" w:cs="宋体" w:hint="eastAsia"/>
          <w:kern w:val="0"/>
          <w:sz w:val="28"/>
          <w:szCs w:val="28"/>
        </w:rPr>
      </w:pPr>
      <w:r w:rsidRPr="001E6368">
        <w:rPr>
          <w:rFonts w:ascii="宋体" w:eastAsia="宋体" w:hAnsi="宋体" w:cs="宋体" w:hint="eastAsia"/>
          <w:kern w:val="0"/>
          <w:sz w:val="28"/>
          <w:szCs w:val="28"/>
        </w:rPr>
        <w:t>1.初步建立对水的感觉经验。</w:t>
      </w:r>
    </w:p>
    <w:p w14:paraId="209AF2AF" w14:textId="11125541" w:rsidR="001E6368" w:rsidRPr="001E6368" w:rsidRDefault="001E6368" w:rsidP="001E6368">
      <w:pPr>
        <w:tabs>
          <w:tab w:val="left" w:pos="960"/>
          <w:tab w:val="left" w:pos="8588"/>
        </w:tabs>
        <w:jc w:val="left"/>
        <w:rPr>
          <w:rFonts w:ascii="宋体" w:eastAsia="宋体" w:hAnsi="宋体" w:cs="宋体" w:hint="eastAsia"/>
          <w:kern w:val="0"/>
          <w:sz w:val="28"/>
          <w:szCs w:val="28"/>
        </w:rPr>
      </w:pPr>
      <w:r>
        <w:rPr>
          <w:rFonts w:ascii="宋体" w:eastAsia="宋体" w:hAnsi="宋体" w:cs="宋体" w:hint="eastAsia"/>
          <w:kern w:val="0"/>
          <w:sz w:val="28"/>
          <w:szCs w:val="28"/>
        </w:rPr>
        <w:t>2.</w:t>
      </w:r>
      <w:r w:rsidRPr="001E6368">
        <w:rPr>
          <w:rFonts w:ascii="宋体" w:eastAsia="宋体" w:hAnsi="宋体" w:cs="宋体" w:hint="eastAsia"/>
          <w:kern w:val="0"/>
          <w:sz w:val="28"/>
          <w:szCs w:val="28"/>
        </w:rPr>
        <w:t>通过现有的</w:t>
      </w:r>
      <w:r>
        <w:rPr>
          <w:rFonts w:ascii="宋体" w:eastAsia="宋体" w:hAnsi="宋体" w:cs="宋体" w:hint="eastAsia"/>
          <w:kern w:val="0"/>
          <w:sz w:val="28"/>
          <w:szCs w:val="28"/>
        </w:rPr>
        <w:t>水枪</w:t>
      </w:r>
      <w:r w:rsidRPr="001E6368">
        <w:rPr>
          <w:rFonts w:ascii="宋体" w:eastAsia="宋体" w:hAnsi="宋体" w:cs="宋体" w:hint="eastAsia"/>
          <w:kern w:val="0"/>
          <w:sz w:val="28"/>
          <w:szCs w:val="28"/>
        </w:rPr>
        <w:t>知道</w:t>
      </w:r>
      <w:r>
        <w:rPr>
          <w:rFonts w:ascii="宋体" w:eastAsia="宋体" w:hAnsi="宋体" w:cs="宋体" w:hint="eastAsia"/>
          <w:kern w:val="0"/>
          <w:sz w:val="28"/>
          <w:szCs w:val="28"/>
        </w:rPr>
        <w:t>水枪玩法不一样，</w:t>
      </w:r>
      <w:r w:rsidRPr="001E6368">
        <w:rPr>
          <w:rFonts w:ascii="宋体" w:eastAsia="宋体" w:hAnsi="宋体" w:cs="宋体" w:hint="eastAsia"/>
          <w:kern w:val="0"/>
          <w:sz w:val="28"/>
          <w:szCs w:val="28"/>
        </w:rPr>
        <w:t>鼓励幼儿积极、大胆地表述。</w:t>
      </w:r>
    </w:p>
    <w:p w14:paraId="36866E5B" w14:textId="1A453D79" w:rsidR="00930E19" w:rsidRPr="00173D5F" w:rsidRDefault="00A816A7" w:rsidP="001E6368">
      <w:pPr>
        <w:tabs>
          <w:tab w:val="left" w:pos="960"/>
          <w:tab w:val="left" w:pos="8588"/>
        </w:tabs>
        <w:jc w:val="left"/>
        <w:rPr>
          <w:rFonts w:asciiTheme="minorEastAsia" w:hAnsiTheme="minorEastAsia" w:hint="eastAsia"/>
          <w:sz w:val="28"/>
          <w:szCs w:val="28"/>
        </w:rPr>
      </w:pPr>
      <w:r>
        <w:rPr>
          <w:rFonts w:ascii="宋体" w:eastAsia="宋体" w:hAnsi="宋体" w:cs="宋体" w:hint="eastAsia"/>
          <w:kern w:val="0"/>
          <w:sz w:val="28"/>
          <w:szCs w:val="28"/>
        </w:rPr>
        <w:t>3.</w:t>
      </w:r>
      <w:r w:rsidR="001E6368" w:rsidRPr="001E6368">
        <w:rPr>
          <w:rFonts w:ascii="宋体" w:eastAsia="宋体" w:hAnsi="宋体" w:cs="宋体" w:hint="eastAsia"/>
          <w:kern w:val="0"/>
          <w:sz w:val="28"/>
          <w:szCs w:val="28"/>
        </w:rPr>
        <w:t>初步培养幼儿用已有的生活经验解决问题的能力。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B20085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73CF26C7" w:rsidR="00D05F5A" w:rsidRPr="009B002C" w:rsidRDefault="001E3B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D0F9182" wp14:editId="094E13C1">
                  <wp:extent cx="2496613" cy="2088204"/>
                  <wp:effectExtent l="0" t="0" r="0" b="7620"/>
                  <wp:docPr id="7848597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85974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964" cy="2112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2377EABE" w:rsidR="00D05F5A" w:rsidRDefault="001E3B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A754D98" wp14:editId="112EA081">
                  <wp:extent cx="2484039" cy="1865836"/>
                  <wp:effectExtent l="0" t="0" r="0" b="1270"/>
                  <wp:docPr id="13653606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3606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732" cy="1874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085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23ADCA62" w:rsidR="00D05F5A" w:rsidRDefault="001E3B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D39C8E6" wp14:editId="0CDCFB58">
                  <wp:extent cx="2412145" cy="2016868"/>
                  <wp:effectExtent l="0" t="0" r="7620" b="2540"/>
                  <wp:docPr id="6354683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468342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490" cy="202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78C35604" w:rsidR="00D05F5A" w:rsidRDefault="001E3B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78C7C49F" wp14:editId="22CEFAA1">
                  <wp:extent cx="2373397" cy="2051685"/>
                  <wp:effectExtent l="0" t="0" r="8255" b="5715"/>
                  <wp:docPr id="196769443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69443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072" cy="206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6D18F53F" w:rsidR="00D05F5A" w:rsidRPr="005A60AC" w:rsidRDefault="005842BA" w:rsidP="0091414E">
      <w:pPr>
        <w:tabs>
          <w:tab w:val="left" w:pos="2164"/>
        </w:tabs>
        <w:ind w:firstLineChars="300" w:firstLine="900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上午，宝宝们</w:t>
      </w:r>
      <w:r w:rsidR="00795958">
        <w:rPr>
          <w:rFonts w:ascii="宋体" w:hAnsi="宋体" w:cs="宋体" w:hint="eastAsia"/>
          <w:sz w:val="30"/>
          <w:szCs w:val="30"/>
        </w:rPr>
        <w:t>一起开展了趣味跑酷的游戏</w:t>
      </w:r>
      <w:r w:rsidR="007F5816">
        <w:rPr>
          <w:rFonts w:ascii="宋体" w:hAnsi="宋体" w:cs="宋体" w:hint="eastAsia"/>
          <w:sz w:val="30"/>
          <w:szCs w:val="30"/>
        </w:rPr>
        <w:t>，宝宝们能够</w:t>
      </w:r>
      <w:r w:rsidR="00D35FCE">
        <w:rPr>
          <w:rFonts w:ascii="宋体" w:hAnsi="宋体" w:cs="宋体" w:hint="eastAsia"/>
          <w:sz w:val="30"/>
          <w:szCs w:val="30"/>
        </w:rPr>
        <w:t>勇敢地挑战攀爬、翻滚、跑跳的动作，有着冒险精神</w:t>
      </w:r>
      <w:r>
        <w:rPr>
          <w:rFonts w:ascii="宋体" w:hAnsi="宋体" w:cs="宋体" w:hint="eastAsia"/>
          <w:sz w:val="30"/>
          <w:szCs w:val="30"/>
        </w:rPr>
        <w:t>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A816A7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7E869F42" w:rsidR="005B3B85" w:rsidRPr="001E3BF9" w:rsidRDefault="001E3BF9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98AAB4" wp14:editId="0F335F03">
                  <wp:extent cx="2354337" cy="2118751"/>
                  <wp:effectExtent l="0" t="0" r="8255" b="0"/>
                  <wp:docPr id="97255169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551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117" cy="212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0D6B0775" w:rsidR="005B3B85" w:rsidRDefault="00A816A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E09CDB9" wp14:editId="5100FF1A">
                  <wp:extent cx="2483456" cy="2107660"/>
                  <wp:effectExtent l="0" t="0" r="0" b="6985"/>
                  <wp:docPr id="8764792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47924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003" cy="2119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6A7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6AFEE4B0" w:rsidR="005B3B85" w:rsidRDefault="00A816A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F982F92" wp14:editId="112EC675">
                  <wp:extent cx="2529191" cy="2055464"/>
                  <wp:effectExtent l="0" t="0" r="5080" b="2540"/>
                  <wp:docPr id="87975652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75652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389" cy="20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400A3C83" w:rsidR="005B3B85" w:rsidRDefault="00A816A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3C05451" wp14:editId="32653325">
                  <wp:extent cx="2607256" cy="2066112"/>
                  <wp:effectExtent l="0" t="0" r="3175" b="0"/>
                  <wp:docPr id="169241720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1720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518" cy="208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6A7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1CED3F6B" w:rsidR="005B3B85" w:rsidRPr="008B4C92" w:rsidRDefault="00A816A7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A6AC15" wp14:editId="7E846681">
                  <wp:extent cx="2425673" cy="2025570"/>
                  <wp:effectExtent l="0" t="0" r="0" b="0"/>
                  <wp:docPr id="133084217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842172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573" cy="203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5B307B7B" w:rsidR="005B3B85" w:rsidRDefault="00A816A7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E1544" wp14:editId="4FD1AAF5">
                  <wp:extent cx="2490200" cy="2005829"/>
                  <wp:effectExtent l="0" t="0" r="5715" b="0"/>
                  <wp:docPr id="186388808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88808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77" cy="202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38F092AA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620D70A0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67375A">
        <w:rPr>
          <w:rFonts w:hint="eastAsia"/>
          <w:sz w:val="30"/>
          <w:szCs w:val="30"/>
        </w:rPr>
        <w:t>坚果拼盘、多样饼干</w:t>
      </w:r>
      <w:r w:rsidRPr="00BD2F69">
        <w:rPr>
          <w:rFonts w:hint="eastAsia"/>
          <w:sz w:val="30"/>
          <w:szCs w:val="30"/>
        </w:rPr>
        <w:t>；</w:t>
      </w:r>
    </w:p>
    <w:p w14:paraId="6AEB3F4E" w14:textId="03500793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67375A">
        <w:rPr>
          <w:rFonts w:hint="eastAsia"/>
          <w:sz w:val="30"/>
          <w:szCs w:val="30"/>
        </w:rPr>
        <w:t>三文鱼烩面</w:t>
      </w:r>
      <w:r w:rsidR="00826EA2">
        <w:rPr>
          <w:rFonts w:hint="eastAsia"/>
          <w:sz w:val="30"/>
          <w:szCs w:val="30"/>
        </w:rPr>
        <w:t>、</w:t>
      </w:r>
      <w:r w:rsidR="0067375A">
        <w:rPr>
          <w:rFonts w:hint="eastAsia"/>
          <w:sz w:val="30"/>
          <w:szCs w:val="30"/>
        </w:rPr>
        <w:t>牛骨罗宋</w:t>
      </w:r>
      <w:r w:rsidR="00062409">
        <w:rPr>
          <w:rFonts w:hint="eastAsia"/>
          <w:sz w:val="30"/>
          <w:szCs w:val="30"/>
        </w:rPr>
        <w:t>汤</w:t>
      </w:r>
    </w:p>
    <w:p w14:paraId="4E942E06" w14:textId="7E967F07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67375A">
        <w:rPr>
          <w:rFonts w:hint="eastAsia"/>
          <w:sz w:val="30"/>
          <w:szCs w:val="30"/>
        </w:rPr>
        <w:t>小米南瓜红豆粥</w:t>
      </w:r>
      <w:r w:rsidR="005842BA">
        <w:rPr>
          <w:rFonts w:hint="eastAsia"/>
          <w:sz w:val="30"/>
          <w:szCs w:val="30"/>
        </w:rPr>
        <w:t>、</w:t>
      </w:r>
      <w:r w:rsidR="0067375A">
        <w:rPr>
          <w:rFonts w:hint="eastAsia"/>
          <w:sz w:val="30"/>
          <w:szCs w:val="30"/>
        </w:rPr>
        <w:t>蓝莓、油桃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5F5DB2F6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C8F335" w14:textId="77777777" w:rsidR="00F63242" w:rsidRDefault="00F63242" w:rsidP="00A4614D">
      <w:r>
        <w:separator/>
      </w:r>
    </w:p>
  </w:endnote>
  <w:endnote w:type="continuationSeparator" w:id="0">
    <w:p w14:paraId="66789C39" w14:textId="77777777" w:rsidR="00F63242" w:rsidRDefault="00F63242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A7D138" w14:textId="77777777" w:rsidR="00F63242" w:rsidRDefault="00F63242" w:rsidP="00A4614D">
      <w:r>
        <w:separator/>
      </w:r>
    </w:p>
  </w:footnote>
  <w:footnote w:type="continuationSeparator" w:id="0">
    <w:p w14:paraId="4399A10C" w14:textId="77777777" w:rsidR="00F63242" w:rsidRDefault="00F63242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27B3FF40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2024951243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663B751F" wp14:editId="1209081F">
            <wp:extent cx="9753600" cy="9753600"/>
            <wp:effectExtent l="0" t="0" r="0" b="0"/>
            <wp:docPr id="2024951243" name="图片 202495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76C39AC2" id="图片 1969253209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7F894947" wp14:editId="50CD1597">
            <wp:extent cx="323850" cy="323850"/>
            <wp:effectExtent l="0" t="0" r="0" b="0"/>
            <wp:docPr id="1969253209" name="图片 196925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38701</TotalTime>
  <Pages>3</Pages>
  <Words>1233</Words>
  <Characters>1258</Characters>
  <Application>Microsoft Office Word</Application>
  <DocSecurity>0</DocSecurity>
  <Lines>251</Lines>
  <Paragraphs>155</Paragraphs>
  <ScaleCrop>false</ScaleCrop>
  <Company/>
  <LinksUpToDate>false</LinksUpToDate>
  <CharactersWithSpaces>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634</cp:revision>
  <cp:lastPrinted>2025-04-10T05:26:00Z</cp:lastPrinted>
  <dcterms:created xsi:type="dcterms:W3CDTF">2022-09-21T00:03:00Z</dcterms:created>
  <dcterms:modified xsi:type="dcterms:W3CDTF">2025-06-11T08:36:00Z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