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5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0" w:name="bookmark0"/>
      <w:r>
        <w:rPr>
          <w:spacing w:val="0"/>
          <w:w w:val="100"/>
          <w:position w:val="0"/>
          <w:shd w:val="clear" w:color="auto" w:fill="auto"/>
        </w:rPr>
        <w:t>幼儿园夏季卫生保健知识宣传</w:t>
      </w:r>
      <w:bookmarkEnd w:id="0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007600" cy="536575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007600" cy="5365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9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科学防护，守护健康</w:t>
      </w:r>
    </w:p>
    <w:p>
      <w:pPr>
        <w:widowControl w:val="0"/>
        <w:spacing w:after="1179" w:line="1" w:lineRule="exact"/>
      </w:pP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420" w:line="1250" w:lineRule="exact"/>
        <w:ind w:left="0" w:right="0" w:firstLine="1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夏季来临，天气变化多端，气温随之升高，病毒和细菌</w:t>
        <w:br/>
        <w:t>大量繁殖，是传染病的多发季节，为了能保证幼儿的健康,</w:t>
        <w:br/>
        <w:t>请仔细阅读并注意以下几方面保健知识。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560" w:line="1240" w:lineRule="exact"/>
        <w:ind w:left="0" w:right="0" w:firstLine="0"/>
        <w:jc w:val="both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—</w:t>
      </w:r>
      <w:r>
        <w:rPr>
          <w:color w:val="000000"/>
          <w:spacing w:val="0"/>
          <w:w w:val="100"/>
          <w:position w:val="0"/>
          <w:shd w:val="clear" w:color="auto" w:fill="auto"/>
        </w:rPr>
        <w:t>'、疾病预防篇</w:t>
      </w:r>
      <w:bookmarkEnd w:id="2"/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/>
        <w:ind w:left="1220" w:right="0" w:firstLine="0"/>
        <w:jc w:val="both"/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、预防中暑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860" w:line="1240" w:lineRule="exact"/>
        <w:ind w:left="0" w:right="0" w:firstLine="1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夏天气温高，人体排汗较多，不能及时补充水分、盐分，</w:t>
        <w:br/>
        <w:t>或在烈日下照射太长时间都会中暑，幼儿也不例外，多给幼</w:t>
        <w:br/>
        <w:t>儿吃些富含维生素的蔬菜、水果，多喝点糖水、盐水、绿豆</w:t>
        <w:br/>
        <w:t>汤、酸梅汤、西瓜汁等。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975600" cy="644525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975600" cy="644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19" w:line="1" w:lineRule="exact"/>
      </w:pP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 w:line="240" w:lineRule="auto"/>
        <w:ind w:right="0" w:firstLine="0"/>
        <w:jc w:val="both"/>
      </w:pPr>
      <w:bookmarkStart w:id="5" w:name="bookmark5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、防治腹泻</w:t>
      </w:r>
      <w:bookmarkEnd w:id="5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900" w:line="1240" w:lineRule="exact"/>
        <w:ind w:left="0" w:right="0" w:firstLine="1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腹泻是夏季幼儿的多发病，严重时，影响幼儿的营养吸</w:t>
        <w:br/>
        <w:t>收和健康，防止幼儿发生腹泻，要做到科学喂养，定时定量</w:t>
        <w:br/>
        <w:t>有规律，注意餐具、食品和个人卫生，注意采买新鲜的食物，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注意保鲜及卫生。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59300" cy="591820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4559300" cy="5918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 w:line="240" w:lineRule="auto"/>
        <w:ind w:left="1180" w:right="0" w:firstLine="0"/>
        <w:jc w:val="both"/>
      </w:pPr>
      <w:bookmarkStart w:id="7" w:name="bookmark7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、预防皮肤病</w:t>
      </w:r>
      <w:bookmarkEnd w:id="7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380" w:line="1240" w:lineRule="exact"/>
        <w:ind w:left="0" w:right="0" w:firstLine="1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幼儿夏天常发生的皮肤病有扉子、病子、脓疮，蚊虫叮</w:t>
        <w:br/>
        <w:t>咬皮肤引起感染等，防止这些皮肤病的发生，要注意幼儿的</w:t>
        <w:br/>
        <w:t>个人卫生和防蚊防虫工作，要勤洗澡、勤换衣，衣服要注意</w:t>
        <w:br/>
        <w:t>保持清洁干燥，要勤剪指甲，以防抓破皮肤促发感染化脓。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416800" cy="527685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416800" cy="5276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9" w:line="1" w:lineRule="exact"/>
      </w:pP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160" w:line="1245" w:lineRule="exact"/>
        <w:ind w:left="0" w:right="0" w:firstLine="1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炎热的夏天是细菌性痢疾、伤寒及肝炎等各种肠道传染</w:t>
        <w:br/>
        <w:t>病的流行季节，这些传染病都是经过饮食或者食物传染的,</w:t>
        <w:br/>
        <w:t>所以特别要注意幼儿的饮食卫生和个人卫生，不吃腐烂变质</w:t>
        <w:br/>
        <w:t>的饭菜和腐烂瓜果，不贪吃冷饮冷食，不喝凉水，饭前便后</w:t>
        <w:br/>
        <w:t>要洗手，把好病从口入关。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97500" cy="327660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5397500" cy="32766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560" w:line="240" w:lineRule="auto"/>
        <w:ind w:right="0" w:firstLine="0"/>
        <w:jc w:val="left"/>
      </w:pPr>
      <w:bookmarkStart w:id="9" w:name="bookmark9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、严防猩红热病</w:t>
      </w:r>
      <w:bookmarkEnd w:id="9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猩红热是一种较常见的急性呼吸系统传染病，由于病中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620" w:line="129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发有鲜红皮疹，密集处可以连成红色一片，一望猩红，故有</w:t>
        <w:br/>
        <w:t>猩红热之称，又因为易在咽喉部位出现红肿溃烂，故中医又</w:t>
        <w:br/>
        <w:t>叫它“烂喉疹”或“烂喉丹疼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line="240" w:lineRule="auto"/>
        <w:ind w:right="0" w:firstLine="0"/>
        <w:jc w:val="left"/>
      </w:pPr>
      <w:bookmarkStart w:id="11" w:name="bookmark11"/>
      <w:r>
        <w:rPr>
          <w:color w:val="000000"/>
          <w:spacing w:val="0"/>
          <w:w w:val="100"/>
          <w:position w:val="0"/>
          <w:shd w:val="clear" w:color="auto" w:fill="auto"/>
        </w:rPr>
        <w:t>猩红热的最鹿型特征</w:t>
      </w:r>
      <w:bookmarkEnd w:id="11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right="0" w:firstLine="0"/>
        <w:jc w:val="left"/>
        <w:rPr>
          <w:sz w:val="42"/>
          <w:szCs w:val="42"/>
        </w:rPr>
      </w:pPr>
      <w: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2569210</wp:posOffset>
            </wp:positionH>
            <wp:positionV relativeFrom="margin">
              <wp:posOffset>5778500</wp:posOffset>
            </wp:positionV>
            <wp:extent cx="3689350" cy="6134100"/>
            <wp:wrapSquare wrapText="right"/>
            <wp:docPr id="6" name="Shap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689350" cy="61341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40"/>
          <w:szCs w:val="40"/>
          <w:shd w:val="clear" w:color="auto" w:fill="auto"/>
        </w:rPr>
        <w:t>2~3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42"/>
          <w:szCs w:val="42"/>
          <w:shd w:val="clear" w:color="auto" w:fill="auto"/>
        </w:rPr>
        <w:t>天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line="240" w:lineRule="auto"/>
        <w:ind w:right="0" w:firstLine="0"/>
        <w:jc w:val="left"/>
      </w:pPr>
      <w:r>
        <w:rPr>
          <w:spacing w:val="0"/>
          <w:w w:val="100"/>
          <w:position w:val="0"/>
          <w:shd w:val="clear" w:color="auto" w:fill="auto"/>
        </w:rPr>
        <w:t>7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14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草药舌杨梅舌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2080" w:after="0" w:line="1250" w:lineRule="exact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8468360</wp:posOffset>
                </wp:positionH>
                <wp:positionV relativeFrom="margin">
                  <wp:posOffset>10071100</wp:posOffset>
                </wp:positionV>
                <wp:extent cx="1600200" cy="819150"/>
                <wp:wrapTopAndBottom/>
                <wp:docPr id="8" name="Shape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0200" cy="819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舌点点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0"/>
                                <w:w w:val="100"/>
                                <w:position w:val="0"/>
                                <w:sz w:val="64"/>
                                <w:szCs w:val="64"/>
                                <w:shd w:val="clear" w:color="auto" w:fill="auto"/>
                              </w:rPr>
                              <w:t>（5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出</w:t>
                              <w:br/>
                              <w:t>泛◎至泛红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666.80000000000007pt;margin-top:793.pt;width:126.pt;height:64.5pt;z-index:-125829374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舌点点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0"/>
                          <w:w w:val="100"/>
                          <w:position w:val="0"/>
                          <w:sz w:val="64"/>
                          <w:szCs w:val="64"/>
                          <w:shd w:val="clear" w:color="auto" w:fill="auto"/>
                        </w:rPr>
                        <w:t>（5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出</w:t>
                        <w:br/>
                        <w:t>泛◎至泛红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</w:rPr>
        <w:t>二、日常生活篇</w:t>
      </w:r>
      <w:bookmarkEnd w:id="13"/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 w:line="1250" w:lineRule="exact"/>
        <w:ind w:right="0" w:firstLine="0"/>
        <w:jc w:val="left"/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、家园配合，培养良好习惯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080" w:line="1250" w:lineRule="exact"/>
        <w:ind w:left="0" w:right="0" w:firstLine="1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要注意培养孩子良好的卫生习惯，防止病从口入，坂前</w:t>
        <w:br/>
        <w:t>便后要用流动水和肥皂洗手，不乱摸鼻子和眼睛，要教会幼</w:t>
        <w:br/>
        <w:t>儿正确地擦拭鼻涕的方法，教育幼儿不乱扔果皮、纸屑、不</w:t>
        <w:br/>
        <w:t>随地吐痰、爱护公共财产，培养幼儿爱清洁、讲卫生的好习</w:t>
      </w:r>
      <w:r>
        <w:br w:type="page"/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惯。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007100" cy="459740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6007100" cy="459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 w:line="1250" w:lineRule="exact"/>
        <w:ind w:left="1180" w:right="0" w:firstLine="0"/>
        <w:jc w:val="left"/>
      </w:pPr>
      <w:bookmarkStart w:id="16" w:name="bookmark16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、穿衣要舒适透气</w:t>
      </w:r>
      <w:bookmarkEnd w:id="16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125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最好选择宜吸汗、宽松、透气的衣服，纯棉制品最合适；</w:t>
        <w:br/>
        <w:t>穿浅色衣服会让孩子觉得更凉快；衣服尽量宽松、透气、吸</w:t>
        <w:br/>
        <w:t>汗，室内公共场所温度过低时，可适当增加衣物，在傍晚散</w:t>
        <w:br/>
        <w:t>步或者野外行走时，尽量给孩子穿薄款长裤，防止蚊虫叮咬。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505950" cy="7727950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9505950" cy="7727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、注意饮食卫生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1250" w:lineRule="exact"/>
        <w:ind w:left="0" w:right="0" w:firstLine="1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家长应注意幼儿的饮食卫生安全，不带零食入园，不吃</w:t>
        <w:br/>
        <w:t>冷饮，更不能在游动摊点给幼儿买零食吃，夏季最好给孩子</w:t>
        <w:br/>
        <w:t>多吃新鲜的瓜果蔬菜，少吃油炸食品、冷饮和甜食等，天气</w:t>
        <w:br/>
        <w:t>热，细菌、真菌繁殖加快，食物较容易变质，应预防食物中</w:t>
        <w:br/>
        <w:t>毒，不宜吃剩菜剩坂。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53650" cy="877570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0153650" cy="8775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、经常锻炼，增强幼儿体质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520" w:line="1240" w:lineRule="exact"/>
        <w:ind w:left="0" w:right="0" w:firstLine="1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每天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64"/>
          <w:szCs w:val="64"/>
          <w:shd w:val="clear" w:color="auto" w:fill="auto"/>
          <w:lang w:val="en-US" w:eastAsia="en-US" w:bidi="en-US"/>
        </w:rPr>
        <w:t>12:00-14:00,</w:t>
      </w:r>
      <w:r>
        <w:rPr>
          <w:color w:val="000000"/>
          <w:spacing w:val="0"/>
          <w:w w:val="100"/>
          <w:position w:val="0"/>
          <w:shd w:val="clear" w:color="auto" w:fill="auto"/>
        </w:rPr>
        <w:t>阳光最充足的时候，尽量不要让孩</w:t>
        <w:br/>
        <w:t>子在烈日下外出运动；在孩子们平时进行户外活动的时候,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要注意尽量选择阴凉的场所开展活动，并及时补充水分，防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止中暑；孩子浑身大汗时，不宜立即用冷水洗澡，周末白天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带孩子出门，做好防晒工作；长时间在外时，家长还需要备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好防暑药品：如着香正气水、仁丹等。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515600" cy="391160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515600" cy="391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70" w:right="0" w:firstLine="0"/>
        <w:jc w:val="left"/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、合理营养，科学安排幼儿膳食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840" w:line="1246" w:lineRule="exact"/>
        <w:ind w:left="0" w:right="0" w:firstLine="1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为幼儿准备多样化的营养均衡饮食，幼儿贪食冷饮会对</w:t>
        <w:br/>
        <w:t>娇嫩的胃肠有不好的影响，父母应注意让幼儿吃冷饮要适量,</w:t>
        <w:br/>
        <w:t>特别是不要在饭前吃冷饮，以免引起小儿消化紊乱和营养失</w:t>
        <w:br/>
        <w:t>调，幼儿吃冷饮时，不要大口大口地嚼着吃，以免对牙齿直</w:t>
        <w:br/>
        <w:t>接刺激，引起牙痛和影响牙的发育，另外，幼儿吃冷饮过多</w:t>
        <w:br/>
        <w:t>容易导致体重猛增，影响生长发育。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521450" cy="598805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6521450" cy="5988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59" w:line="1" w:lineRule="exact"/>
      </w:pP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540" w:line="240" w:lineRule="auto"/>
        <w:ind w:right="0" w:firstLine="0"/>
        <w:jc w:val="left"/>
      </w:pPr>
      <w:bookmarkStart w:id="18" w:name="bookmark18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、保持幼儿生活作息时间规律、充足睡眠</w:t>
      </w:r>
      <w:bookmarkEnd w:id="18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1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适当增加孩子的午休，保证充足的睡眠时间，以免精力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不济，抵抗力下降，再热的天气也最好不要让幼儿裸睡，这</w:t>
        <w:br/>
        <w:t>样容易引起以肚脐周围为主的肚子阵发性疼痛，并发生腹泻。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756900" cy="542290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0756900" cy="5422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 w:line="1253" w:lineRule="exact"/>
        <w:ind w:right="0" w:firstLine="0"/>
        <w:jc w:val="left"/>
      </w:pPr>
      <w:bookmarkStart w:id="20" w:name="bookmark20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64"/>
          <w:szCs w:val="64"/>
          <w:shd w:val="clear" w:color="auto" w:fill="auto"/>
          <w:lang w:val="en-US" w:eastAsia="en-US" w:bidi="en-US"/>
        </w:rPr>
        <w:t>7.</w:t>
      </w:r>
      <w:r>
        <w:rPr>
          <w:color w:val="000000"/>
          <w:spacing w:val="0"/>
          <w:w w:val="100"/>
          <w:position w:val="0"/>
          <w:shd w:val="clear" w:color="auto" w:fill="auto"/>
        </w:rPr>
        <w:t>空调温度不宜过低</w:t>
      </w:r>
      <w:bookmarkEnd w:id="20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180" w:line="1253" w:lineRule="exact"/>
        <w:ind w:left="0" w:right="0" w:firstLine="1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空调温度控制在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27〜28</w:t>
      </w:r>
      <w:r>
        <w:rPr>
          <w:color w:val="000000"/>
          <w:spacing w:val="0"/>
          <w:w w:val="100"/>
          <w:position w:val="0"/>
          <w:shd w:val="clear" w:color="auto" w:fill="auto"/>
        </w:rPr>
        <w:t>度，比室外低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64"/>
          <w:szCs w:val="64"/>
          <w:shd w:val="clear" w:color="auto" w:fill="auto"/>
        </w:rPr>
        <w:t>5〜6</w:t>
      </w:r>
      <w:r>
        <w:rPr>
          <w:color w:val="000000"/>
          <w:spacing w:val="0"/>
          <w:w w:val="100"/>
          <w:position w:val="0"/>
          <w:shd w:val="clear" w:color="auto" w:fill="auto"/>
        </w:rPr>
        <w:t>摄氏度为宜,</w:t>
        <w:br/>
        <w:t>可用电扇代替空调，应放得离孩子远些，在保证室内通风和</w:t>
        <w:br/>
        <w:t>湿度的同时，为孩子在一天中较凉快的时间段安排适当的运</w:t>
        <w:br/>
        <w:t>动，以增强机体的抵抗力和适应能力。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667500" cy="440690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6667500" cy="44069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notePr>
        <w:pos w:val="pageBottom"/>
        <w:numFmt w:val="decimal"/>
        <w:numRestart w:val="continuous"/>
      </w:footnotePr>
      <w:pgSz w:w="21420" w:h="31680"/>
      <w:pgMar w:top="2051" w:right="2219" w:bottom="1889" w:left="2261" w:header="1623" w:footer="1461" w:gutter="0"/>
      <w:pgNumType w:start="1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正文文本 (2)_"/>
    <w:basedOn w:val="DefaultParagraphFont"/>
    <w:link w:val="Style2"/>
    <w:rPr>
      <w:rFonts w:ascii="SimHei" w:eastAsia="SimHei" w:hAnsi="SimHei" w:cs="SimHei"/>
      <w:b w:val="0"/>
      <w:bCs w:val="0"/>
      <w:i w:val="0"/>
      <w:iCs w:val="0"/>
      <w:smallCaps w:val="0"/>
      <w:strike w:val="0"/>
      <w:color w:val="515569"/>
      <w:sz w:val="48"/>
      <w:szCs w:val="48"/>
      <w:u w:val="none"/>
      <w:lang w:val="zh-CN" w:eastAsia="zh-CN" w:bidi="zh-CN"/>
    </w:rPr>
  </w:style>
  <w:style w:type="character" w:customStyle="1" w:styleId="CharStyle6">
    <w:name w:val="标题 #1_"/>
    <w:basedOn w:val="DefaultParagraphFont"/>
    <w:link w:val="Style5"/>
    <w:rPr>
      <w:rFonts w:ascii="SimSun" w:eastAsia="SimSun" w:hAnsi="SimSun" w:cs="SimSun"/>
      <w:b w:val="0"/>
      <w:bCs w:val="0"/>
      <w:i w:val="0"/>
      <w:iCs w:val="0"/>
      <w:smallCaps w:val="0"/>
      <w:strike w:val="0"/>
      <w:color w:val="F10404"/>
      <w:sz w:val="102"/>
      <w:szCs w:val="102"/>
      <w:u w:val="none"/>
      <w:lang w:val="zh-CN" w:eastAsia="zh-CN" w:bidi="zh-CN"/>
    </w:rPr>
  </w:style>
  <w:style w:type="character" w:customStyle="1" w:styleId="CharStyle8">
    <w:name w:val="图片标题_"/>
    <w:basedOn w:val="DefaultParagraphFont"/>
    <w:link w:val="Style7"/>
    <w:rPr>
      <w:rFonts w:ascii="SimSun" w:eastAsia="SimSun" w:hAnsi="SimSun" w:cs="SimSun"/>
      <w:b/>
      <w:bCs/>
      <w:i w:val="0"/>
      <w:iCs w:val="0"/>
      <w:smallCaps w:val="0"/>
      <w:strike w:val="0"/>
      <w:sz w:val="60"/>
      <w:szCs w:val="60"/>
      <w:u w:val="none"/>
      <w:lang w:val="zh-CN" w:eastAsia="zh-CN" w:bidi="zh-CN"/>
    </w:rPr>
  </w:style>
  <w:style w:type="character" w:customStyle="1" w:styleId="CharStyle10">
    <w:name w:val="正文文本_"/>
    <w:basedOn w:val="DefaultParagraphFont"/>
    <w:link w:val="Style9"/>
    <w:rPr>
      <w:rFonts w:ascii="SimSun" w:eastAsia="SimSun" w:hAnsi="SimSun" w:cs="SimSun"/>
      <w:b w:val="0"/>
      <w:bCs w:val="0"/>
      <w:i w:val="0"/>
      <w:iCs w:val="0"/>
      <w:smallCaps w:val="0"/>
      <w:strike w:val="0"/>
      <w:sz w:val="60"/>
      <w:szCs w:val="60"/>
      <w:u w:val="none"/>
      <w:lang w:val="zh-CN" w:eastAsia="zh-CN" w:bidi="zh-CN"/>
    </w:rPr>
  </w:style>
  <w:style w:type="character" w:customStyle="1" w:styleId="CharStyle12">
    <w:name w:val="标题 #3_"/>
    <w:basedOn w:val="DefaultParagraphFont"/>
    <w:link w:val="Style11"/>
    <w:rPr>
      <w:rFonts w:ascii="SimSun" w:eastAsia="SimSun" w:hAnsi="SimSun" w:cs="SimSun"/>
      <w:b/>
      <w:bCs/>
      <w:i w:val="0"/>
      <w:iCs w:val="0"/>
      <w:smallCaps w:val="0"/>
      <w:strike w:val="0"/>
      <w:sz w:val="60"/>
      <w:szCs w:val="60"/>
      <w:u w:val="none"/>
      <w:lang w:val="zh-CN" w:eastAsia="zh-CN" w:bidi="zh-CN"/>
    </w:rPr>
  </w:style>
  <w:style w:type="character" w:customStyle="1" w:styleId="CharStyle15">
    <w:name w:val="标题 #2_"/>
    <w:basedOn w:val="DefaultParagraphFont"/>
    <w:link w:val="Style14"/>
    <w:rPr>
      <w:rFonts w:ascii="SimSun" w:eastAsia="SimSun" w:hAnsi="SimSun" w:cs="SimSun"/>
      <w:b w:val="0"/>
      <w:bCs w:val="0"/>
      <w:i w:val="0"/>
      <w:iCs w:val="0"/>
      <w:smallCaps w:val="0"/>
      <w:strike w:val="0"/>
      <w:sz w:val="82"/>
      <w:szCs w:val="82"/>
      <w:u w:val="none"/>
      <w:lang w:val="zh-CN" w:eastAsia="zh-CN" w:bidi="zh-CN"/>
    </w:rPr>
  </w:style>
  <w:style w:type="character" w:customStyle="1" w:styleId="CharStyle17">
    <w:name w:val="正文文本 (3)_"/>
    <w:basedOn w:val="DefaultParagraphFont"/>
    <w:link w:val="Style16"/>
    <w:rPr>
      <w:rFonts w:ascii="Arial" w:eastAsia="Arial" w:hAnsi="Arial" w:cs="Arial"/>
      <w:b w:val="0"/>
      <w:bCs w:val="0"/>
      <w:i/>
      <w:iCs/>
      <w:smallCaps w:val="0"/>
      <w:strike w:val="0"/>
      <w:sz w:val="40"/>
      <w:szCs w:val="40"/>
      <w:u w:val="none"/>
      <w:lang w:val="zh-CN" w:eastAsia="zh-CN" w:bidi="zh-CN"/>
    </w:rPr>
  </w:style>
  <w:style w:type="character" w:customStyle="1" w:styleId="CharStyle20">
    <w:name w:val="正文文本 (4)_"/>
    <w:basedOn w:val="DefaultParagraphFont"/>
    <w:link w:val="Style19"/>
    <w:rPr>
      <w:rFonts w:ascii="Arial" w:eastAsia="Arial" w:hAnsi="Arial" w:cs="Arial"/>
      <w:b w:val="0"/>
      <w:bCs w:val="0"/>
      <w:i w:val="0"/>
      <w:iCs w:val="0"/>
      <w:smallCaps w:val="0"/>
      <w:strike w:val="0"/>
      <w:color w:val="B04645"/>
      <w:sz w:val="20"/>
      <w:szCs w:val="20"/>
      <w:u w:val="none"/>
      <w:lang w:val="zh-CN" w:eastAsia="zh-CN" w:bidi="zh-CN"/>
    </w:rPr>
  </w:style>
  <w:style w:type="paragraph" w:customStyle="1" w:styleId="Style2">
    <w:name w:val="正文文本 (2)"/>
    <w:basedOn w:val="Normal"/>
    <w:link w:val="CharStyle3"/>
    <w:pPr>
      <w:widowControl w:val="0"/>
      <w:shd w:val="clear" w:color="auto" w:fill="auto"/>
      <w:spacing w:after="1070" w:line="670" w:lineRule="exact"/>
      <w:ind w:left="1320"/>
      <w:jc w:val="center"/>
    </w:pPr>
    <w:rPr>
      <w:rFonts w:ascii="SimHei" w:eastAsia="SimHei" w:hAnsi="SimHei" w:cs="SimHei"/>
      <w:b w:val="0"/>
      <w:bCs w:val="0"/>
      <w:i w:val="0"/>
      <w:iCs w:val="0"/>
      <w:smallCaps w:val="0"/>
      <w:strike w:val="0"/>
      <w:color w:val="515569"/>
      <w:sz w:val="48"/>
      <w:szCs w:val="48"/>
      <w:u w:val="none"/>
      <w:lang w:val="zh-CN" w:eastAsia="zh-CN" w:bidi="zh-CN"/>
    </w:rPr>
  </w:style>
  <w:style w:type="paragraph" w:customStyle="1" w:styleId="Style5">
    <w:name w:val="标题 #1"/>
    <w:basedOn w:val="Normal"/>
    <w:link w:val="CharStyle6"/>
    <w:pPr>
      <w:widowControl w:val="0"/>
      <w:shd w:val="clear" w:color="auto" w:fill="auto"/>
      <w:spacing w:after="3240"/>
      <w:jc w:val="center"/>
      <w:outlineLvl w:val="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color w:val="F10404"/>
      <w:sz w:val="102"/>
      <w:szCs w:val="102"/>
      <w:u w:val="none"/>
      <w:lang w:val="zh-CN" w:eastAsia="zh-CN" w:bidi="zh-CN"/>
    </w:rPr>
  </w:style>
  <w:style w:type="paragraph" w:customStyle="1" w:styleId="Style7">
    <w:name w:val="图片标题"/>
    <w:basedOn w:val="Normal"/>
    <w:link w:val="CharStyle8"/>
    <w:pPr>
      <w:widowControl w:val="0"/>
      <w:shd w:val="clear" w:color="auto" w:fill="auto"/>
    </w:pPr>
    <w:rPr>
      <w:rFonts w:ascii="SimSun" w:eastAsia="SimSun" w:hAnsi="SimSun" w:cs="SimSun"/>
      <w:b/>
      <w:bCs/>
      <w:i w:val="0"/>
      <w:iCs w:val="0"/>
      <w:smallCaps w:val="0"/>
      <w:strike w:val="0"/>
      <w:sz w:val="60"/>
      <w:szCs w:val="60"/>
      <w:u w:val="none"/>
      <w:lang w:val="zh-CN" w:eastAsia="zh-CN" w:bidi="zh-CN"/>
    </w:rPr>
  </w:style>
  <w:style w:type="paragraph" w:customStyle="1" w:styleId="Style9">
    <w:name w:val="正文文本"/>
    <w:basedOn w:val="Normal"/>
    <w:link w:val="CharStyle10"/>
    <w:pPr>
      <w:widowControl w:val="0"/>
      <w:shd w:val="clear" w:color="auto" w:fill="auto"/>
      <w:spacing w:after="600" w:line="437" w:lineRule="auto"/>
      <w:ind w:firstLine="40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60"/>
      <w:szCs w:val="60"/>
      <w:u w:val="none"/>
      <w:lang w:val="zh-CN" w:eastAsia="zh-CN" w:bidi="zh-CN"/>
    </w:rPr>
  </w:style>
  <w:style w:type="paragraph" w:customStyle="1" w:styleId="Style11">
    <w:name w:val="标题 #3"/>
    <w:basedOn w:val="Normal"/>
    <w:link w:val="CharStyle12"/>
    <w:pPr>
      <w:widowControl w:val="0"/>
      <w:shd w:val="clear" w:color="auto" w:fill="auto"/>
      <w:spacing w:line="406" w:lineRule="auto"/>
      <w:ind w:left="1160"/>
      <w:outlineLvl w:val="2"/>
    </w:pPr>
    <w:rPr>
      <w:rFonts w:ascii="SimSun" w:eastAsia="SimSun" w:hAnsi="SimSun" w:cs="SimSun"/>
      <w:b/>
      <w:bCs/>
      <w:i w:val="0"/>
      <w:iCs w:val="0"/>
      <w:smallCaps w:val="0"/>
      <w:strike w:val="0"/>
      <w:sz w:val="60"/>
      <w:szCs w:val="60"/>
      <w:u w:val="none"/>
      <w:lang w:val="zh-CN" w:eastAsia="zh-CN" w:bidi="zh-CN"/>
    </w:rPr>
  </w:style>
  <w:style w:type="paragraph" w:customStyle="1" w:styleId="Style14">
    <w:name w:val="标题 #2"/>
    <w:basedOn w:val="Normal"/>
    <w:link w:val="CharStyle15"/>
    <w:pPr>
      <w:widowControl w:val="0"/>
      <w:shd w:val="clear" w:color="auto" w:fill="auto"/>
      <w:spacing w:after="2720"/>
      <w:ind w:left="4920"/>
      <w:outlineLvl w:val="1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82"/>
      <w:szCs w:val="82"/>
      <w:u w:val="none"/>
      <w:lang w:val="zh-CN" w:eastAsia="zh-CN" w:bidi="zh-CN"/>
    </w:rPr>
  </w:style>
  <w:style w:type="paragraph" w:customStyle="1" w:styleId="Style16">
    <w:name w:val="正文文本 (3)"/>
    <w:basedOn w:val="Normal"/>
    <w:link w:val="CharStyle17"/>
    <w:pPr>
      <w:widowControl w:val="0"/>
      <w:shd w:val="clear" w:color="auto" w:fill="auto"/>
      <w:ind w:left="3860"/>
    </w:pPr>
    <w:rPr>
      <w:rFonts w:ascii="Arial" w:eastAsia="Arial" w:hAnsi="Arial" w:cs="Arial"/>
      <w:b w:val="0"/>
      <w:bCs w:val="0"/>
      <w:i/>
      <w:iCs/>
      <w:smallCaps w:val="0"/>
      <w:strike w:val="0"/>
      <w:sz w:val="40"/>
      <w:szCs w:val="40"/>
      <w:u w:val="none"/>
      <w:lang w:val="zh-CN" w:eastAsia="zh-CN" w:bidi="zh-CN"/>
    </w:rPr>
  </w:style>
  <w:style w:type="paragraph" w:customStyle="1" w:styleId="Style19">
    <w:name w:val="正文文本 (4)"/>
    <w:basedOn w:val="Normal"/>
    <w:link w:val="CharStyle20"/>
    <w:pPr>
      <w:widowControl w:val="0"/>
      <w:shd w:val="clear" w:color="auto" w:fill="auto"/>
      <w:spacing w:after="140"/>
      <w:ind w:left="264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B04645"/>
      <w:sz w:val="20"/>
      <w:szCs w:val="20"/>
      <w:u w:val="none"/>
      <w:lang w:val="zh-CN" w:eastAsia="zh-CN" w:bidi="zh-C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