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魏村街道新华村退役军人服务站开展“人间四‘阅’天，共‘读’中国魂”主题活动</w:t>
      </w:r>
    </w:p>
    <w:p>
      <w:pPr>
        <w:pStyle w:val="style0"/>
        <w:rPr/>
      </w:pPr>
      <w:r>
        <w:rPr/>
        <w:drawing>
          <wp:inline distL="114300" distT="0" distB="0" distR="114300">
            <wp:extent cx="2628900" cy="1971675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19716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  <w:r>
        <w:t>翩翩春风至，跹跹樱花开。当最美大道樱花坠满枝头随风荡漾之时，当“世界阅读日”和“渡江战役胜利75周年”邂逅之际，新华村退役军人服务站与新华实验小学联合开展“人间四‘阅’天，共‘读’中国魂”主题活动。恰同学少年，风华正茂，4月22日下午，一场别开生面的读书会在新华村校外辅导站举办。</w:t>
      </w:r>
    </w:p>
    <w:p>
      <w:pPr>
        <w:pStyle w:val="style0"/>
        <w:rPr/>
      </w:pPr>
    </w:p>
    <w:p>
      <w:pPr>
        <w:pStyle w:val="style0"/>
        <w:rPr/>
      </w:pPr>
      <w:r>
        <w:t>读:精髓伴我行</w:t>
      </w: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2628900" cy="1972754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19727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  <w:r>
        <w:t>退役军人王健、新华实验小学部分学生围坐在一起，手捧《船长秦长贵》这本书，津津有味地读着。他们或揣摩故事情节，或重映渡江情景，或紧张，或开心，时而为了强渡江缺少物资而表情凝重，时而为了取得局部胜利而舒展眉头。最终读到了精髓，读到坚韧不拔的毅力。</w:t>
      </w:r>
    </w:p>
    <w:p>
      <w:pPr>
        <w:pStyle w:val="style0"/>
        <w:rPr/>
      </w:pPr>
    </w:p>
    <w:p>
      <w:pPr>
        <w:pStyle w:val="style0"/>
        <w:rPr/>
      </w:pPr>
      <w:r>
        <w:t>看:逐梦新时代</w:t>
      </w: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2628900" cy="1974923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197492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  <w:r>
        <w:t>王健带领孩子们一起观看了红色电影《渡江战役》的片段，教导他们：“哪有什么岁月静好，不过是有人替我们负重前行罢了。芳林新叶催前叶，流水后浪推前浪。受着熏陶，不负春光，不负韶华，为民族复兴贡献自己的力量和智慧。”</w:t>
      </w:r>
    </w:p>
    <w:p>
      <w:pPr>
        <w:pStyle w:val="style0"/>
        <w:rPr/>
      </w:pPr>
    </w:p>
    <w:p>
      <w:pPr>
        <w:pStyle w:val="style0"/>
        <w:rPr/>
      </w:pPr>
      <w:r>
        <w:t>听:军魂助我行</w:t>
      </w: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2628900" cy="1970785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19707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  <w:r>
        <w:t>王健讲述了自己在参军时的满腔热血，分享了军旅趣事。参军报效祖国的种子在孩子们心中默默埋下。</w:t>
      </w:r>
    </w:p>
    <w:p>
      <w:pPr>
        <w:pStyle w:val="style0"/>
        <w:rPr/>
      </w:pPr>
    </w:p>
    <w:p>
      <w:pPr>
        <w:pStyle w:val="style0"/>
        <w:rPr/>
      </w:pPr>
      <w:r>
        <w:t>孩子们纷纷表示，自己的心跳与爱国的情怀同频共振，渡江战役的一个登陆点就在新华村，生在这里长在这里，学习也在这里，受着红色基因的熏陶，更应对历史进行继承，薪火传承，赓续红色血脉，解锁中国魂，成为新一代的“江中蛟”。</w:t>
      </w:r>
    </w:p>
    <w:p>
      <w:pPr>
        <w:pStyle w:val="style0"/>
        <w:rPr/>
      </w:pPr>
    </w:p>
    <w:p>
      <w:pPr>
        <w:pStyle w:val="style0"/>
        <w:rPr/>
      </w:pPr>
      <w:r>
        <w:t>供稿：魏村街道新华村退役军人服务站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theme" Target="theme/theme1.xml"/><Relationship Id="rId5" Type="http://schemas.openxmlformats.org/officeDocument/2006/relationships/image" Target="media/image2.pn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589</Words>
  <Characters>591</Characters>
  <Application>WPS Office</Application>
  <Paragraphs>26</Paragraphs>
  <CharactersWithSpaces>591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2024-12-10T01:24:46Z</dcterms:created>
  <dc:creator>ROD-W09</dc:creator>
  <lastModifiedBy>ROD-W09</lastModifiedBy>
  <dcterms:modified xsi:type="dcterms:W3CDTF">2024-12-10T01:26:33Z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700d021f8aa245318597f09470403662_21</vt:lpwstr>
  </property>
</Properties>
</file>