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88EAAB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756C6FF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7D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D3FDAC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A4110E5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再见啦，幼儿园（一）</w:t>
            </w:r>
          </w:p>
          <w:p w14:paraId="6743DE77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2F9788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24799CAE">
            <w:pPr>
              <w:adjustRightInd w:val="0"/>
              <w:snapToGrid w:val="0"/>
              <w:spacing w:line="280" w:lineRule="atLeast"/>
              <w:ind w:firstLine="420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回忆三年的点点滴滴，成为了幼儿心中的美好回忆。在与幼儿的交流中，我们了解到有18位幼儿觉得在幼儿园学到很多有用的本领、交到了很多新朋友；有19位幼儿对在幼儿园开展过的家长会活动、庙会、各项户外游戏等记忆深刻。本周，我们将营造温馨的氛围，引导幼儿回忆在幼儿园的成长过程，并鼓励他们积极表达，与同伴分享在幼儿园的三年美好时光，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珍惜最后在幼儿园的时光。</w:t>
            </w:r>
          </w:p>
        </w:tc>
      </w:tr>
      <w:tr w14:paraId="40F6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DE2E82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294238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周发展目标：</w:t>
            </w:r>
          </w:p>
          <w:p w14:paraId="4AAD8D6B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1.回忆在幼儿园的成长过程，体验成长的快乐，珍惜在幼儿园三年的时光。</w:t>
            </w:r>
          </w:p>
          <w:p w14:paraId="185603FC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2.能围绕话题进行谈话，会用完整、连贯的语言清楚地表达自己在幼儿园的成长历程。</w:t>
            </w:r>
          </w:p>
          <w:p w14:paraId="5292FF9F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3.能用绘画、制作等方式表现对三年幼儿园生活的回忆。</w:t>
            </w:r>
          </w:p>
        </w:tc>
      </w:tr>
      <w:tr w14:paraId="37C9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70F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DEB4BD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1A3AED26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2.区域材料：美工区投放卡纸、毛球、纽扣、毛根等材料，引导幼儿制作相框，</w:t>
            </w:r>
            <w:r>
              <w:rPr>
                <w:rFonts w:hint="eastAsia" w:ascii="宋体" w:hAnsi="宋体" w:cs="宋体"/>
                <w:color w:val="000000" w:themeColor="text1"/>
              </w:rPr>
              <w:t>把幼儿在园活动的照片放进入其中，摆放在教室里供幼儿一起欣赏、回忆往事；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投放幼儿园的一日生活操作材料，引导幼儿在操作中回忆自己的幼儿园生活并认识时钟；科探区投放纸筒、木片等材料，引导幼儿制作展示架；建构区投放幼儿园场景图，引导幼儿建构幼儿园；图书区投放《再见幼儿园》等相关绘本，引导幼儿阅读、回忆并</w:t>
            </w:r>
            <w:r>
              <w:rPr>
                <w:rFonts w:hint="eastAsia" w:ascii="宋体" w:hAnsi="宋体" w:cs="宋体"/>
                <w:color w:val="000000" w:themeColor="text1"/>
              </w:rPr>
              <w:t>绘制《我和幼儿园的故事》，制定成往事画册。</w:t>
            </w:r>
          </w:p>
        </w:tc>
      </w:tr>
      <w:tr w14:paraId="314F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A7A1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6F27CA6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D36BA2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1.能整理好玩具柜和区域物品，养成良好的整理习惯。</w:t>
            </w:r>
          </w:p>
          <w:p w14:paraId="2C5B561A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2.能根据自己在活动中的冷和热随时脱穿衣服，及时擦汗、喝水补充水份。</w:t>
            </w:r>
          </w:p>
          <w:p w14:paraId="7C01FDC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3.能保持良好的个人卫生，勤洗头、洗澡，不做危险的动作。</w:t>
            </w:r>
          </w:p>
        </w:tc>
      </w:tr>
      <w:tr w14:paraId="6AC8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F2BC67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 w14:paraId="32F5B4C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4926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1BD4EF4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F02A6C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美工区：手工制作相框、绘画难忘的幼儿园时光、泥塑我和我的伙伴</w:t>
            </w:r>
            <w:r>
              <w:rPr>
                <w:rFonts w:hint="eastAsia"/>
                <w:color w:val="000000" w:themeColor="text1"/>
                <w:szCs w:val="21"/>
              </w:rPr>
              <w:t>等；</w:t>
            </w:r>
          </w:p>
          <w:p w14:paraId="0C20C1D1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益智区：幼儿园的一日生活、数积木、镜像拼图等；</w:t>
            </w:r>
          </w:p>
          <w:p w14:paraId="4165393F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科探区：色素实验、制作作品展示架、有趣的投石器等；</w:t>
            </w:r>
          </w:p>
          <w:p w14:paraId="54B92479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图书区：阅读绘本、写信、我和幼儿园的故事等；</w:t>
            </w:r>
          </w:p>
          <w:p w14:paraId="7906B98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建构区：建构我的幼儿园各活动场景；</w:t>
            </w:r>
          </w:p>
          <w:p w14:paraId="31466AD2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表演区: 手势舞、古诗联唱等</w:t>
            </w:r>
          </w:p>
          <w:p w14:paraId="7C92166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自然角：观察芋头生长、植物写生等。</w:t>
            </w:r>
          </w:p>
          <w:p w14:paraId="3462E954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指导要点：刘老师重点关注幼儿在建构时的计划性及技能使用。</w:t>
            </w:r>
          </w:p>
          <w:p w14:paraId="1762C1EA">
            <w:pPr>
              <w:adjustRightInd w:val="0"/>
              <w:snapToGrid w:val="0"/>
              <w:spacing w:line="280" w:lineRule="atLeas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耿老师重点关注幼儿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表现事物和情景时线条流畅度，布局合理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性。</w:t>
            </w:r>
          </w:p>
        </w:tc>
      </w:tr>
      <w:tr w14:paraId="347E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DADDC1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BFF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4D5B7A97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EA72B5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02374EEE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331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2AABD2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F427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1C9AA38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E5C879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1.谈话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美好时光         2.美术：难忘的幼儿园生活（一）</w:t>
            </w:r>
          </w:p>
          <w:p w14:paraId="11F7EC0D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3.数学：数积木（一）     4.综合：精彩回忆</w:t>
            </w:r>
          </w:p>
        </w:tc>
      </w:tr>
      <w:tr w14:paraId="0A48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A583AC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6387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AA3D75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社会：</w:t>
            </w:r>
            <w:r>
              <w:rPr>
                <w:rFonts w:hint="eastAsia" w:ascii="宋体"/>
                <w:szCs w:val="21"/>
              </w:rPr>
              <w:t>与人相处，学会谦让</w:t>
            </w:r>
            <w:r>
              <w:rPr>
                <w:rFonts w:hint="eastAsia" w:ascii="宋体" w:hAnsi="宋体" w:cs="宋体"/>
                <w:kern w:val="0"/>
                <w:szCs w:val="21"/>
              </w:rPr>
              <w:t>2.美术：难忘的幼儿园生活（二）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数学：数积木（二）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.语言：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体育：海洋历险记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每周一整理：整理毕业作品</w:t>
            </w:r>
          </w:p>
        </w:tc>
      </w:tr>
      <w:tr w14:paraId="2AE9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80B9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A14E8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263B06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1CA45FF8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科学养殖：养殖小金鱼</w:t>
            </w:r>
          </w:p>
          <w:p w14:paraId="3A09F74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2.专用活动室：图书室：绘本阅读</w:t>
            </w:r>
          </w:p>
          <w:p w14:paraId="1B9BC1BA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3.户外大课堂：植物生长测量</w:t>
            </w:r>
          </w:p>
        </w:tc>
      </w:tr>
    </w:tbl>
    <w:p w14:paraId="531A5A16">
      <w:pPr>
        <w:wordWrap w:val="0"/>
        <w:spacing w:line="300" w:lineRule="exact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FC39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57007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1370</Words>
  <Characters>1394</Characters>
  <Lines>10</Lines>
  <Paragraphs>3</Paragraphs>
  <TotalTime>119</TotalTime>
  <ScaleCrop>false</ScaleCrop>
  <LinksUpToDate>false</LinksUpToDate>
  <CharactersWithSpaces>1448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小老百姓1390994547</cp:lastModifiedBy>
  <cp:lastPrinted>2025-05-11T23:35:00Z</cp:lastPrinted>
  <dcterms:modified xsi:type="dcterms:W3CDTF">2025-06-02T23:39:27Z</dcterms:modified>
  <dc:title>第七周   2011年3月31日   星期四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eyJoZGlkIjoiMzQ1ODgyMDE4MWNlMjI2MzUwYmIzOTM5MjYxY2IzYmIiLCJ1c2VySWQiOiIxMTA2MTA2NSJ9</vt:lpwstr>
  </property>
</Properties>
</file>