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1"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r>
        <w:rPr>
          <w:rFonts w:hint="eastAsia" w:ascii="宋体" w:hAnsi="宋体" w:eastAsia="宋体" w:cs="宋体"/>
          <w:b/>
          <w:bCs/>
          <w:sz w:val="28"/>
          <w:szCs w:val="28"/>
          <w:lang w:val="en-US" w:eastAsia="zh-CN"/>
        </w:rPr>
        <w:t>体能：发展灵敏、位移速度</w:t>
      </w:r>
      <w:r>
        <w:rPr>
          <w:rFonts w:hint="eastAsia" w:ascii="宋体" w:hAnsi="宋体" w:eastAsia="宋体" w:cs="宋体"/>
          <w:b/>
          <w:bCs/>
          <w:sz w:val="28"/>
          <w:szCs w:val="28"/>
          <w:lang w:val="en-US" w:eastAsia="zh-CN"/>
        </w:rPr>
        <w:t>》</w:t>
      </w:r>
      <w:r>
        <w:rPr>
          <w:rFonts w:hint="eastAsia" w:ascii="宋体" w:hAnsi="宋体" w:eastAsia="宋体" w:cs="宋体"/>
          <w:b/>
          <w:bCs/>
          <w:sz w:val="28"/>
          <w:szCs w:val="28"/>
          <w:lang w:val="en-US" w:eastAsia="zh-CN"/>
        </w:rPr>
        <w:t>教学设计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一、指导思想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本课坚持“健康第一”的教育理念，在以身体练习为主要手段的课程标准性质下，落实育体育人，既让学生掌握运动技能，又</w:t>
      </w:r>
      <w:bookmarkStart w:id="0" w:name="_GoBack"/>
      <w:bookmarkEnd w:id="0"/>
      <w:r>
        <w:rPr>
          <w:rFonts w:hint="eastAsia" w:ascii="宋体" w:hAnsi="宋体" w:eastAsia="宋体" w:cs="宋体"/>
          <w:sz w:val="24"/>
          <w:szCs w:val="24"/>
          <w:lang w:val="en-US" w:eastAsia="zh-CN"/>
        </w:rPr>
        <w:t>实现核心素养的达成。根据三年级学生的生理、心理特点落实“教会、勤练、常赛”要求，注重“学、练、赛”一体化教学，创设丰富多彩、生动有趣的教学情境，将体育健康知识、跑的基本技能与知识、相关体能等融入在游戏当中，促进学生身心健康、体魄强健、全面发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教材分析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内容属于水平二专项运动技能中的田径类，在跑跳项目中来体现位移速度，从而提高灵敏和速度能力。跑是人的基本活动能力之一，是各项运动的基础，也是三四年级学生体育教学的主要内容和锻炼身体的重要手段，主要包括快速跑、耐力跑、接力跑和障碍跑等内容形式，具有发展学生速度、耐力、力量和灵敏等身体素质，提高身体协调性、灵活性和奔跑能力的健身价值，对于培养学生敢于竞争、不怕困难、坚持到底的意志品质具有较好的育人价值。其中的位移速度是指人体位移运动的快慢和方向，其动作主要特点表现快速移动、快速变化方向、快速反应，位移速度快慢主要与灵敏与协调素质有关。良好的位移速度，可以帮助学生增强反应能力，增加速度素质，提升身体的平衡协调性，对今后跑跳项目和球类项目的动作发展具有较大帮助。而从灵敏性训练入手，可以更好的发展位移速度，提高奔跑能力。基于此，本课安排在四年级田径大单元“短距离速度与灵敏组合练习”中的中段，旨在通过发展奔跑能力的多种练习来提高短距离跑的速度。课中选取了能充分表现灵敏与速度素质有关的练习方法，创设练习情境，教材游戏化运用，通过一些跑的专门性练习让学生体会技术动作，又发展位移速度、反应能力、协调性、肌肉力量、爆发力等。本课创设城市赛车这条情境主线，把位移与速度紧扣赛车特点来设计练习内容。</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学情分析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学习特点：四年级学生感知觉的无意性和情绪性比较明显，身体练习时容易被新颖的内容所吸引，兴趣十分广泛，几乎喜欢所有的体育活动。但是注意力不够稳定，不易持久，有意注意虽有发展，但还很不完善。内在动力变得强烈，有了自己的想法。推理能力增强。对于任何事情，都可能有自己的想法，这即是好奇心的体现，也是培养他们学习能力，学习方法的重要阶段。体育课堂中有小组合作的经验，具备初步的合作学习能力。学生技能水平：学生在1-3年级学习过多种方式起跑、短距离快速跑、接力跑、跑走交替，也学习过多种方式的跳跃，这两个技能都让学生具备一定的发应能力、变向能力和改变身体姿态的能力，为本课的位移速度学习具备了一定的动作基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四、学习目标及重难点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（一）学习目标：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游戏和比赛，了解位移速度与灵敏素质对速度提高的重要性和安全驾驶相关知识。能运用操控、跳跃和跑等组合技能动作完成快速脚步移动、直线跑与变向跑的练习和比赛。发展学生灵敏、协调和位移速度素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2.通过游戏和比赛，能积极参与练习与比赛。与同伴一起合作完成器材组装，相互合作运用游戏方法完成练习。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3.通过游戏和比赛，能遵守游戏规则，听从老师的口令，有序练习。在游戏中遵守安全规则，移动中不推拉人，避免相撞。敢于竞争，表现出勇敢顽强、克服困难的意志品质。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（二）教学重难点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1.教学重点：跑动快速，动作敏捷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2.教学难点：脚步移动速度灵活，反应快</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五、教学流程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准备部分，通过游戏“赛车手训练营”热身，把灵敏、拉伸、位移融入热身准备活动中，结合音乐创设的情境，充分做好奔跑、位移需要的专项活动。该环节音乐独特，能较好的给学生创设愉快的学习情境，也融入了位移、速度动作，为基本部分学习奠定了基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基本部分紧紧围绕发展位移速度的目标，设置了三个与之有关的趣味练习活动，创设运动情境，结构化教学进阶，简单组合与复杂组合相结合的练习。游戏“城市小巷赛”闯关，用两车转圆环快速移位游戏和四车转圆环快速移位游戏，在快速跑练习中提高灵敏和速度素质。游戏“立交桥接力赛”，利用四个相连接的圆环进行十字象限跳方式加跑的接力，提高灵敏和速度素质。游戏“高架桥接力赛”，利用八个相连接的直线圆环，利用脚步灵敏移动的动作，提高灵敏与位移速度。在体能拓展环节，充分体现课课练的补偿性、趣味性和整合性原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3.结束部分采用静态和动态拉伸放松形式，恢复疲劳，身体和心理得到放松。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六、本课特色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1.情境创设游戏化。针对小学生年龄特点，创设丰富的，形式多样的城市赛车场景，具有复杂运动情境的游戏，让学生主动学习。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2.器材使用简单化、多样化。器材简单，一物多用，融于不同游戏情境中，学、练、赛环节使用多样化。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3.智能辅助教学。利用课前拍摄的练习短视频，课中清晰呈现练习方法，节省教师讲解和示范时间。利用音乐创设赛车情境，增加运动体验和乐趣。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4.运动负荷充分达标。练习环节清晰简单，设计紧凑，情境化呈现减少了教师的讲解时间，从而增加了运动密度。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七、场地器材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敏捷圈每人1个、魔术贴每人一根、标志桶</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个，音响。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八、运动负荷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预计运动密度≧75%，平均心率145-165次/分。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jc w:val="both"/>
        <w:rPr>
          <w:rFonts w:hint="eastAsia"/>
          <w:b/>
          <w:color w:val="000000"/>
          <w:sz w:val="32"/>
          <w:szCs w:val="32"/>
          <w:lang w:val="en-US" w:eastAsia="zh-CN"/>
        </w:rPr>
      </w:pPr>
    </w:p>
    <w:p>
      <w:pPr>
        <w:ind w:firstLine="320" w:firstLineChars="100"/>
        <w:jc w:val="center"/>
        <w:rPr>
          <w:rFonts w:hint="eastAsia"/>
          <w:b/>
          <w:color w:val="000000"/>
          <w:sz w:val="32"/>
          <w:szCs w:val="32"/>
        </w:rPr>
      </w:pPr>
      <w:r>
        <w:rPr>
          <w:rFonts w:hint="eastAsia"/>
          <w:b/>
          <w:color w:val="000000"/>
          <w:sz w:val="32"/>
          <w:szCs w:val="32"/>
        </w:rPr>
        <w:t>《</w:t>
      </w:r>
      <w:r>
        <w:rPr>
          <w:rFonts w:hint="eastAsia"/>
          <w:b/>
          <w:color w:val="000000"/>
          <w:sz w:val="32"/>
          <w:szCs w:val="32"/>
          <w:lang w:val="en-US" w:eastAsia="zh-CN"/>
        </w:rPr>
        <w:t>体能：发展灵敏、位移速度</w:t>
      </w:r>
      <w:r>
        <w:rPr>
          <w:rFonts w:hint="eastAsia"/>
          <w:b/>
          <w:color w:val="000000"/>
          <w:sz w:val="32"/>
          <w:szCs w:val="32"/>
        </w:rPr>
        <w:t>》课时计划</w:t>
      </w:r>
    </w:p>
    <w:tbl>
      <w:tblPr>
        <w:tblStyle w:val="4"/>
        <w:tblpPr w:leftFromText="180" w:rightFromText="180" w:vertAnchor="text" w:horzAnchor="page" w:tblpXSpec="center" w:tblpY="844"/>
        <w:tblOverlap w:val="never"/>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4"/>
        <w:gridCol w:w="1507"/>
        <w:gridCol w:w="598"/>
        <w:gridCol w:w="906"/>
        <w:gridCol w:w="198"/>
        <w:gridCol w:w="102"/>
        <w:gridCol w:w="850"/>
        <w:gridCol w:w="633"/>
        <w:gridCol w:w="1053"/>
        <w:gridCol w:w="891"/>
        <w:gridCol w:w="465"/>
        <w:gridCol w:w="481"/>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1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pPr>
            <w:r>
              <w:rPr>
                <w:rFonts w:hint="eastAsia"/>
                <w:b/>
                <w:bCs/>
              </w:rPr>
              <w:t>年级：</w:t>
            </w:r>
            <w:r>
              <w:rPr>
                <w:rFonts w:hint="eastAsia"/>
                <w:b/>
                <w:bCs/>
                <w:lang w:val="en-US" w:eastAsia="zh-CN"/>
              </w:rPr>
              <w:t>四</w:t>
            </w:r>
            <w:r>
              <w:rPr>
                <w:rFonts w:hint="eastAsia"/>
              </w:rPr>
              <w:t>年级</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b/>
                <w:bCs/>
              </w:rPr>
              <w:t>人数：</w:t>
            </w:r>
            <w:r>
              <w:rPr>
                <w:rFonts w:hint="eastAsia" w:ascii="Songti SC Regular" w:hAnsi="Songti SC Regular" w:eastAsia="Songti SC Regular" w:cs="Songti SC Regular"/>
                <w:b w:val="0"/>
                <w:bCs w:val="0"/>
                <w:lang w:val="en-US" w:eastAsia="zh-CN"/>
              </w:rPr>
              <w:t>46人</w:t>
            </w:r>
          </w:p>
        </w:tc>
        <w:tc>
          <w:tcPr>
            <w:tcW w:w="18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pPr>
            <w:r>
              <w:rPr>
                <w:rFonts w:hint="eastAsia"/>
                <w:b/>
                <w:bCs/>
              </w:rPr>
              <w:t>课次：</w:t>
            </w:r>
            <w:r>
              <w:rPr>
                <w:rFonts w:hint="eastAsia"/>
              </w:rPr>
              <w:t>第</w:t>
            </w:r>
            <w:r>
              <w:rPr>
                <w:rFonts w:hint="eastAsia"/>
                <w:lang w:val="en-US" w:eastAsia="zh-CN"/>
              </w:rPr>
              <w:t>1</w:t>
            </w:r>
            <w:r>
              <w:rPr>
                <w:rFonts w:hint="eastAsia"/>
              </w:rPr>
              <w:t>课时</w:t>
            </w:r>
          </w:p>
        </w:tc>
        <w:tc>
          <w:tcPr>
            <w:tcW w:w="2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b/>
                <w:bCs/>
              </w:rPr>
              <w:t>授课时间：</w:t>
            </w:r>
            <w:r>
              <w:rPr>
                <w:rFonts w:hint="eastAsia" w:asciiTheme="minorEastAsia" w:hAnsiTheme="minorEastAsia" w:eastAsiaTheme="minorEastAsia" w:cstheme="minorEastAsia"/>
                <w:b/>
                <w:bCs/>
                <w:lang w:val="en-US" w:eastAsia="zh-CN"/>
              </w:rPr>
              <w:t>2025.5.8</w:t>
            </w:r>
          </w:p>
        </w:tc>
        <w:tc>
          <w:tcPr>
            <w:tcW w:w="219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b/>
                <w:bCs/>
              </w:rPr>
              <w:t>授课教师：</w:t>
            </w:r>
            <w:r>
              <w:rPr>
                <w:rFonts w:hint="eastAsia"/>
                <w:b w:val="0"/>
                <w:bCs w:val="0"/>
                <w:lang w:val="en-US" w:eastAsia="zh-CN"/>
              </w:rPr>
              <w:t>韩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szCs w:val="21"/>
              </w:rPr>
            </w:pPr>
            <w:r>
              <w:rPr>
                <w:rFonts w:hint="eastAsia" w:ascii="宋体" w:hAnsi="宋体"/>
                <w:b/>
                <w:bCs/>
                <w:szCs w:val="21"/>
              </w:rPr>
              <w:t>学习目标</w:t>
            </w:r>
          </w:p>
        </w:tc>
        <w:tc>
          <w:tcPr>
            <w:tcW w:w="9539" w:type="dxa"/>
            <w:gridSpan w:val="1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1.运动能力：</w:t>
            </w:r>
            <w:r>
              <w:rPr>
                <w:rFonts w:hint="eastAsia"/>
              </w:rPr>
              <w:t xml:space="preserve"> 通过位移游戏活动，了解</w:t>
            </w:r>
            <w:r>
              <w:rPr>
                <w:rFonts w:hint="eastAsia"/>
                <w:lang w:val="en-US" w:eastAsia="zh-CN"/>
              </w:rPr>
              <w:t>位移速度与灵敏素质对速度提高的重要性和安全驾驶的相关知识</w:t>
            </w:r>
            <w:r>
              <w:rPr>
                <w:rFonts w:hint="eastAsia"/>
              </w:rPr>
              <w:t>。</w:t>
            </w:r>
            <w:r>
              <w:rPr>
                <w:rFonts w:hint="eastAsia"/>
                <w:lang w:val="en-US" w:eastAsia="zh-CN"/>
              </w:rPr>
              <w:t>能运用跑、跳、钻等组合技术动作完成快速脚步移动，直线跑与变向跑的练习和比赛。发展学生灵敏、反应和位移速度素质。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rPr>
              <w:t>2</w:t>
            </w:r>
            <w:r>
              <w:rPr>
                <w:rFonts w:hint="eastAsia"/>
                <w:lang w:val="en-US" w:eastAsia="zh-CN"/>
              </w:rPr>
              <w:t>健康行为</w:t>
            </w:r>
            <w:r>
              <w:rPr>
                <w:rFonts w:hint="eastAsia"/>
              </w:rPr>
              <w:t>：</w:t>
            </w:r>
            <w:r>
              <w:rPr>
                <w:rFonts w:hint="eastAsia"/>
                <w:lang w:val="en-US" w:eastAsia="zh-CN"/>
              </w:rPr>
              <w:t>通过游戏和比赛</w:t>
            </w:r>
            <w:r>
              <w:rPr>
                <w:rFonts w:hint="eastAsia"/>
              </w:rPr>
              <w:t>，能积极参与</w:t>
            </w:r>
            <w:r>
              <w:rPr>
                <w:rFonts w:hint="eastAsia"/>
                <w:lang w:val="en-US" w:eastAsia="zh-CN"/>
              </w:rPr>
              <w:t>练习和比赛</w:t>
            </w:r>
            <w:r>
              <w:rPr>
                <w:rFonts w:hint="eastAsia"/>
              </w:rPr>
              <w:t>，</w:t>
            </w:r>
            <w:r>
              <w:rPr>
                <w:rFonts w:hint="eastAsia"/>
                <w:lang w:val="en-US" w:eastAsia="zh-CN"/>
              </w:rPr>
              <w:t>与同伴一起合作完成器材组合，相互合作运用游戏方法完成练习。</w:t>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rPr>
              <w:t>3.</w:t>
            </w:r>
            <w:r>
              <w:rPr>
                <w:rFonts w:hint="eastAsia"/>
                <w:lang w:val="en-US" w:eastAsia="zh-CN"/>
              </w:rPr>
              <w:t>体育品德</w:t>
            </w:r>
            <w:r>
              <w:rPr>
                <w:rFonts w:hint="eastAsia"/>
              </w:rPr>
              <w:t>；通过游戏和比赛，</w:t>
            </w:r>
            <w:r>
              <w:rPr>
                <w:rFonts w:hint="eastAsia"/>
                <w:lang w:val="en-US" w:eastAsia="zh-CN"/>
              </w:rPr>
              <w:t>遵守游戏规则</w:t>
            </w:r>
            <w:r>
              <w:rPr>
                <w:rFonts w:hint="eastAsia"/>
              </w:rPr>
              <w:t>，</w:t>
            </w:r>
            <w:r>
              <w:rPr>
                <w:rFonts w:hint="eastAsia"/>
                <w:lang w:val="en-US" w:eastAsia="zh-CN"/>
              </w:rPr>
              <w:t>听从老师的口令</w:t>
            </w:r>
            <w:r>
              <w:rPr>
                <w:rFonts w:hint="eastAsia"/>
              </w:rPr>
              <w:t>，</w:t>
            </w:r>
            <w:r>
              <w:rPr>
                <w:rFonts w:hint="eastAsia"/>
                <w:lang w:val="en-US" w:eastAsia="zh-CN"/>
              </w:rPr>
              <w:t>有序练习</w:t>
            </w:r>
            <w:r>
              <w:rPr>
                <w:rFonts w:hint="eastAsia"/>
              </w:rPr>
              <w:t>。</w:t>
            </w:r>
            <w:r>
              <w:rPr>
                <w:rFonts w:hint="eastAsia"/>
                <w:lang w:val="en-US" w:eastAsia="zh-CN"/>
              </w:rPr>
              <w:t>在游戏中遵守游戏规则</w:t>
            </w:r>
            <w:r>
              <w:rPr>
                <w:rFonts w:hint="eastAsia"/>
              </w:rPr>
              <w:t>，移动中不拉人，</w:t>
            </w:r>
            <w:r>
              <w:rPr>
                <w:rFonts w:hint="eastAsia"/>
                <w:lang w:val="en-US" w:eastAsia="zh-CN"/>
              </w:rPr>
              <w:t>避免相撞</w:t>
            </w:r>
            <w:r>
              <w:rPr>
                <w:rFonts w:hint="eastAsia"/>
              </w:rPr>
              <w:t>，敢于</w:t>
            </w:r>
            <w:r>
              <w:rPr>
                <w:rFonts w:hint="eastAsia"/>
                <w:lang w:val="en-US" w:eastAsia="zh-CN"/>
              </w:rPr>
              <w:t>竞争</w:t>
            </w:r>
            <w:r>
              <w:rPr>
                <w:rFonts w:hint="eastAsia"/>
              </w:rPr>
              <w:t>，表现出</w:t>
            </w:r>
            <w:r>
              <w:rPr>
                <w:rFonts w:hint="eastAsia"/>
                <w:lang w:val="en-US" w:eastAsia="zh-CN"/>
              </w:rPr>
              <w:t>勇敢顽强</w:t>
            </w:r>
            <w:r>
              <w:rPr>
                <w:rFonts w:hint="eastAsia"/>
              </w:rPr>
              <w:t>、</w:t>
            </w:r>
            <w:r>
              <w:rPr>
                <w:rFonts w:hint="eastAsia"/>
                <w:lang w:val="en-US" w:eastAsia="zh-CN"/>
              </w:rPr>
              <w:t>克服困难</w:t>
            </w:r>
            <w:r>
              <w:rPr>
                <w:rFonts w:hint="eastAsia"/>
              </w:rPr>
              <w:t>的意志</w:t>
            </w:r>
            <w:r>
              <w:rPr>
                <w:rFonts w:hint="eastAsia"/>
                <w:lang w:val="en-US" w:eastAsia="zh-CN"/>
              </w:rPr>
              <w:t>品质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szCs w:val="21"/>
              </w:rPr>
            </w:pPr>
            <w:r>
              <w:rPr>
                <w:rFonts w:hint="eastAsia" w:ascii="宋体"/>
                <w:b/>
                <w:bCs/>
                <w:szCs w:val="21"/>
              </w:rPr>
              <w:t>学习内容</w:t>
            </w:r>
          </w:p>
        </w:tc>
        <w:tc>
          <w:tcPr>
            <w:tcW w:w="4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sz w:val="24"/>
                <w:lang w:val="en-US" w:eastAsia="zh-CN"/>
              </w:rPr>
            </w:pPr>
            <w:r>
              <w:rPr>
                <w:rFonts w:hint="eastAsia" w:ascii="宋体" w:hAnsi="宋体"/>
                <w:sz w:val="24"/>
                <w:lang w:val="en-US" w:eastAsia="zh-CN"/>
              </w:rPr>
              <w:t>学习发展反应、灵敏、位移速度的练习</w:t>
            </w:r>
          </w:p>
        </w:tc>
        <w:tc>
          <w:tcPr>
            <w:tcW w:w="11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b/>
                <w:bCs/>
                <w:sz w:val="24"/>
              </w:rPr>
              <w:t>重、难点</w:t>
            </w:r>
          </w:p>
        </w:tc>
        <w:tc>
          <w:tcPr>
            <w:tcW w:w="388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重点：跑动快速、动作敏捷</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cs="宋体"/>
                <w:sz w:val="24"/>
                <w:lang w:val="en-US"/>
              </w:rPr>
            </w:pPr>
            <w:r>
              <w:rPr>
                <w:rFonts w:hint="eastAsia"/>
                <w:lang w:val="en-US" w:eastAsia="zh-CN"/>
              </w:rPr>
              <w:t>难点：脚步移动速度灵活、反应快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b/>
                <w:bCs/>
                <w:szCs w:val="21"/>
                <w:lang w:val="en-US" w:eastAsia="zh-CN"/>
              </w:rPr>
            </w:pPr>
            <w:r>
              <w:rPr>
                <w:rFonts w:hint="eastAsia" w:ascii="宋体"/>
                <w:b/>
                <w:bCs/>
                <w:szCs w:val="21"/>
                <w:lang w:val="en-US" w:eastAsia="zh-CN"/>
              </w:rPr>
              <w:t>顺序</w:t>
            </w:r>
          </w:p>
        </w:tc>
        <w:tc>
          <w:tcPr>
            <w:tcW w:w="14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
                <w:bCs/>
                <w:szCs w:val="21"/>
              </w:rPr>
            </w:pPr>
            <w:r>
              <w:rPr>
                <w:rFonts w:hint="eastAsia" w:ascii="宋体" w:hAnsi="宋体"/>
                <w:b/>
                <w:bCs/>
                <w:szCs w:val="21"/>
              </w:rPr>
              <w:t>教学内容</w:t>
            </w:r>
          </w:p>
        </w:tc>
        <w:tc>
          <w:tcPr>
            <w:tcW w:w="210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szCs w:val="21"/>
              </w:rPr>
            </w:pPr>
            <w:r>
              <w:rPr>
                <w:rFonts w:hint="eastAsia" w:ascii="宋体" w:hAnsi="宋体"/>
                <w:b/>
                <w:bCs/>
                <w:szCs w:val="21"/>
              </w:rPr>
              <w:t>教师策略与方法</w:t>
            </w:r>
          </w:p>
        </w:tc>
        <w:tc>
          <w:tcPr>
            <w:tcW w:w="2689" w:type="dxa"/>
            <w:gridSpan w:val="5"/>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szCs w:val="21"/>
              </w:rPr>
            </w:pPr>
            <w:r>
              <w:rPr>
                <w:rFonts w:hint="eastAsia" w:ascii="宋体" w:hAnsi="宋体"/>
                <w:b/>
                <w:bCs/>
                <w:szCs w:val="21"/>
              </w:rPr>
              <w:t>学生练习与方式</w:t>
            </w:r>
          </w:p>
        </w:tc>
        <w:tc>
          <w:tcPr>
            <w:tcW w:w="194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szCs w:val="21"/>
              </w:rPr>
            </w:pPr>
            <w:r>
              <w:rPr>
                <w:rFonts w:hint="eastAsia" w:ascii="宋体" w:hAnsi="宋体"/>
                <w:b/>
                <w:bCs/>
                <w:szCs w:val="21"/>
              </w:rPr>
              <w:t>组织形式</w:t>
            </w:r>
          </w:p>
        </w:tc>
        <w:tc>
          <w:tcPr>
            <w:tcW w:w="13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
                <w:bCs/>
                <w:szCs w:val="21"/>
              </w:rPr>
            </w:pPr>
            <w:r>
              <w:rPr>
                <w:rFonts w:hint="eastAsia" w:ascii="宋体" w:hAnsi="宋体"/>
                <w:b/>
                <w:bCs/>
                <w:szCs w:val="21"/>
              </w:rPr>
              <w:t>运动负荷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szCs w:val="21"/>
              </w:rPr>
            </w:pPr>
          </w:p>
        </w:tc>
        <w:tc>
          <w:tcPr>
            <w:tcW w:w="210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szCs w:val="21"/>
              </w:rPr>
            </w:pPr>
          </w:p>
        </w:tc>
        <w:tc>
          <w:tcPr>
            <w:tcW w:w="2689"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szCs w:val="21"/>
              </w:rPr>
            </w:pPr>
          </w:p>
        </w:tc>
        <w:tc>
          <w:tcPr>
            <w:tcW w:w="194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
                <w:bCs/>
                <w:szCs w:val="21"/>
              </w:rPr>
            </w:pPr>
            <w:r>
              <w:rPr>
                <w:rFonts w:hint="eastAsia" w:ascii="宋体" w:hAnsi="宋体"/>
                <w:b/>
                <w:bCs/>
                <w:szCs w:val="21"/>
              </w:rPr>
              <w:t>时间</w:t>
            </w:r>
          </w:p>
        </w:tc>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szCs w:val="21"/>
              </w:rPr>
            </w:pPr>
            <w:r>
              <w:rPr>
                <w:rFonts w:hint="eastAsia" w:ascii="宋体" w:hAnsi="宋体"/>
                <w:b/>
                <w:bCs/>
                <w:szCs w:val="21"/>
              </w:rPr>
              <w:t>次数</w:t>
            </w:r>
          </w:p>
        </w:tc>
        <w:tc>
          <w:tcPr>
            <w:tcW w:w="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
                <w:bCs/>
                <w:szCs w:val="21"/>
              </w:rPr>
            </w:pPr>
            <w:r>
              <w:rPr>
                <w:rFonts w:hint="eastAsia" w:ascii="宋体" w:hAnsi="宋体"/>
                <w:b/>
                <w:bCs/>
                <w:szCs w:val="21"/>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Cs w:val="21"/>
                <w:lang w:val="en-US" w:eastAsia="zh-CN"/>
              </w:rPr>
            </w:pPr>
            <w:r>
              <w:rPr>
                <w:rFonts w:hint="eastAsia" w:ascii="宋体" w:hAnsi="宋体"/>
                <w:szCs w:val="21"/>
                <w:lang w:val="en-US" w:eastAsia="zh-CN"/>
              </w:rPr>
              <w:t>准</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szCs w:val="21"/>
                <w:lang w:val="en-US" w:eastAsia="zh-CN"/>
              </w:rPr>
            </w:pPr>
            <w:r>
              <w:rPr>
                <w:rFonts w:hint="eastAsia" w:ascii="宋体" w:hAnsi="宋体"/>
                <w:szCs w:val="21"/>
                <w:lang w:val="en-US" w:eastAsia="zh-CN"/>
              </w:rPr>
              <w:t>备</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Cs w:val="21"/>
              </w:rPr>
            </w:pPr>
            <w:r>
              <w:rPr>
                <w:rFonts w:hint="eastAsia" w:ascii="宋体" w:hAnsi="宋体"/>
                <w:szCs w:val="21"/>
              </w:rPr>
              <w:t>部</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r>
              <w:rPr>
                <w:rFonts w:hint="eastAsia" w:ascii="宋体" w:hAnsi="宋体"/>
                <w:szCs w:val="21"/>
              </w:rPr>
              <w:t>分</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一、课堂常规</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1.集合整队</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2.师生问好，宣布本课内容</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3.检查课堂常规，安全教育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Arial"/>
                <w:color w:val="000000"/>
                <w:kern w:val="0"/>
                <w:szCs w:val="21"/>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热身慢跑</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赛车手训练营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学生双手持圈，模拟开车，进行慢跑热身。</w:t>
            </w:r>
          </w:p>
        </w:tc>
        <w:tc>
          <w:tcPr>
            <w:tcW w:w="2105" w:type="dxa"/>
            <w:gridSpan w:val="2"/>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1.组织学生集合。</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2.宣布本课内容、要求，激励学生做好上课准备。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olor w:val="000000"/>
                <w:szCs w:val="21"/>
                <w:lang w:val="en-US" w:eastAsia="zh-CN"/>
              </w:rPr>
            </w:pPr>
            <w:r>
              <w:rPr>
                <w:rFonts w:hint="eastAsia" w:ascii="宋体" w:hAnsi="宋体"/>
                <w:color w:val="000000"/>
                <w:szCs w:val="21"/>
              </w:rPr>
              <w:t>3.</w:t>
            </w:r>
            <w:r>
              <w:rPr>
                <w:rFonts w:hint="eastAsia" w:ascii="宋体" w:hAnsi="宋体"/>
                <w:color w:val="000000"/>
                <w:szCs w:val="21"/>
                <w:lang w:val="en-US" w:eastAsia="zh-CN"/>
              </w:rPr>
              <w:t>与学生互动、巩固课前动作约定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olor w:val="000000"/>
                <w:szCs w:val="21"/>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olor w:val="000000"/>
                <w:szCs w:val="21"/>
                <w:lang w:val="en-US" w:eastAsia="zh-CN"/>
              </w:rPr>
            </w:pPr>
          </w:p>
          <w:p>
            <w:pPr>
              <w:keepNext w:val="0"/>
              <w:keepLines w:val="0"/>
              <w:pageBreakBefore w:val="0"/>
              <w:numPr>
                <w:ilvl w:val="0"/>
                <w:numId w:val="4"/>
              </w:numPr>
              <w:kinsoku/>
              <w:wordWrap/>
              <w:overflowPunct/>
              <w:topLinePunct w:val="0"/>
              <w:autoSpaceDE/>
              <w:autoSpaceDN/>
              <w:bidi w:val="0"/>
              <w:adjustRightInd/>
              <w:snapToGrid/>
              <w:spacing w:line="360" w:lineRule="auto"/>
              <w:jc w:val="left"/>
              <w:textAlignment w:val="auto"/>
              <w:rPr>
                <w:rFonts w:hint="eastAsia" w:ascii="宋体" w:hAnsi="宋体"/>
                <w:color w:val="000000"/>
                <w:szCs w:val="21"/>
                <w:lang w:val="en-US" w:eastAsia="zh-CN"/>
              </w:rPr>
            </w:pPr>
            <w:r>
              <w:rPr>
                <w:rFonts w:hint="eastAsia" w:ascii="宋体" w:hAnsi="宋体"/>
                <w:color w:val="000000"/>
                <w:szCs w:val="21"/>
                <w:lang w:val="en-US" w:eastAsia="zh-CN"/>
              </w:rPr>
              <w:t>教师提出训练营的方法和规则，语言激发兴趣。</w:t>
            </w:r>
          </w:p>
          <w:p>
            <w:pPr>
              <w:keepNext w:val="0"/>
              <w:keepLines w:val="0"/>
              <w:pageBreakBefore w:val="0"/>
              <w:numPr>
                <w:ilvl w:val="0"/>
                <w:numId w:val="4"/>
              </w:numPr>
              <w:kinsoku/>
              <w:wordWrap/>
              <w:overflowPunct/>
              <w:topLinePunct w:val="0"/>
              <w:autoSpaceDE/>
              <w:autoSpaceDN/>
              <w:bidi w:val="0"/>
              <w:adjustRightInd/>
              <w:snapToGrid/>
              <w:spacing w:line="360" w:lineRule="auto"/>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用音乐和提示音来控制练习的动作。</w:t>
            </w:r>
          </w:p>
        </w:tc>
        <w:tc>
          <w:tcPr>
            <w:tcW w:w="2689" w:type="dxa"/>
            <w:gridSpan w:val="5"/>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s="Arial"/>
                <w:color w:val="000000"/>
                <w:kern w:val="0"/>
                <w:szCs w:val="21"/>
              </w:rPr>
              <w:t>1.精神饱满，</w:t>
            </w:r>
            <w:r>
              <w:rPr>
                <w:rFonts w:hint="eastAsia" w:ascii="宋体" w:hAnsi="宋体"/>
                <w:color w:val="000000"/>
                <w:szCs w:val="21"/>
              </w:rPr>
              <w:t>认真听讲。</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2.对教学内容初步了解，并产生兴趣。</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rPr>
              <w:t>3.积极投入课堂。</w:t>
            </w:r>
          </w:p>
          <w:p>
            <w:pPr>
              <w:keepNext w:val="0"/>
              <w:keepLines w:val="0"/>
              <w:pageBreakBefore w:val="0"/>
              <w:widowControl/>
              <w:tabs>
                <w:tab w:val="left" w:pos="360"/>
              </w:tabs>
              <w:kinsoku/>
              <w:wordWrap/>
              <w:overflowPunct/>
              <w:topLinePunct w:val="0"/>
              <w:autoSpaceDE/>
              <w:autoSpaceDN/>
              <w:bidi w:val="0"/>
              <w:adjustRightInd/>
              <w:snapToGrid/>
              <w:spacing w:line="360" w:lineRule="auto"/>
              <w:textAlignment w:val="auto"/>
              <w:rPr>
                <w:rFonts w:ascii="宋体" w:hAnsi="宋体"/>
                <w:color w:val="000000"/>
                <w:szCs w:val="21"/>
              </w:rPr>
            </w:pPr>
          </w:p>
          <w:p>
            <w:pPr>
              <w:keepNext w:val="0"/>
              <w:keepLines w:val="0"/>
              <w:pageBreakBefore w:val="0"/>
              <w:widowControl/>
              <w:tabs>
                <w:tab w:val="left" w:pos="360"/>
              </w:tabs>
              <w:kinsoku/>
              <w:wordWrap/>
              <w:overflowPunct/>
              <w:topLinePunct w:val="0"/>
              <w:autoSpaceDE/>
              <w:autoSpaceDN/>
              <w:bidi w:val="0"/>
              <w:adjustRightInd/>
              <w:snapToGrid/>
              <w:spacing w:line="360" w:lineRule="auto"/>
              <w:textAlignment w:val="auto"/>
              <w:rPr>
                <w:rFonts w:ascii="宋体" w:hAnsi="宋体"/>
                <w:color w:val="000000"/>
                <w:szCs w:val="21"/>
              </w:rPr>
            </w:pPr>
          </w:p>
          <w:p>
            <w:pPr>
              <w:keepNext w:val="0"/>
              <w:keepLines w:val="0"/>
              <w:pageBreakBefore w:val="0"/>
              <w:widowControl/>
              <w:tabs>
                <w:tab w:val="left" w:pos="360"/>
              </w:tabs>
              <w:kinsoku/>
              <w:wordWrap/>
              <w:overflowPunct/>
              <w:topLinePunct w:val="0"/>
              <w:autoSpaceDE/>
              <w:autoSpaceDN/>
              <w:bidi w:val="0"/>
              <w:adjustRightInd/>
              <w:snapToGrid/>
              <w:spacing w:line="360" w:lineRule="auto"/>
              <w:textAlignment w:val="auto"/>
              <w:rPr>
                <w:rFonts w:ascii="宋体" w:hAnsi="宋体"/>
                <w:color w:val="000000"/>
                <w:szCs w:val="21"/>
              </w:rPr>
            </w:pPr>
          </w:p>
          <w:p>
            <w:pPr>
              <w:keepNext w:val="0"/>
              <w:keepLines w:val="0"/>
              <w:pageBreakBefore w:val="0"/>
              <w:widowControl/>
              <w:tabs>
                <w:tab w:val="left" w:pos="360"/>
              </w:tabs>
              <w:kinsoku/>
              <w:wordWrap/>
              <w:overflowPunct/>
              <w:topLinePunct w:val="0"/>
              <w:autoSpaceDE/>
              <w:autoSpaceDN/>
              <w:bidi w:val="0"/>
              <w:adjustRightInd/>
              <w:snapToGrid/>
              <w:spacing w:line="360" w:lineRule="auto"/>
              <w:textAlignment w:val="auto"/>
              <w:rPr>
                <w:rFonts w:ascii="宋体" w:hAnsi="宋体"/>
                <w:color w:val="000000"/>
                <w:szCs w:val="21"/>
              </w:rPr>
            </w:pPr>
          </w:p>
          <w:p>
            <w:pPr>
              <w:keepNext w:val="0"/>
              <w:keepLines w:val="0"/>
              <w:pageBreakBefore w:val="0"/>
              <w:widowControl/>
              <w:numPr>
                <w:ilvl w:val="0"/>
                <w:numId w:val="5"/>
              </w:numPr>
              <w:tabs>
                <w:tab w:val="left" w:pos="360"/>
              </w:tabs>
              <w:kinsoku/>
              <w:wordWrap/>
              <w:overflowPunct/>
              <w:topLinePunct w:val="0"/>
              <w:autoSpaceDE/>
              <w:autoSpaceDN/>
              <w:bidi w:val="0"/>
              <w:adjustRightInd/>
              <w:snapToGrid/>
              <w:spacing w:line="360" w:lineRule="auto"/>
              <w:textAlignment w:val="auto"/>
              <w:rPr>
                <w:rFonts w:hint="eastAsia" w:ascii="宋体" w:hAnsi="宋体"/>
                <w:color w:val="000000"/>
                <w:szCs w:val="21"/>
                <w:lang w:val="en-US" w:eastAsia="zh-CN"/>
              </w:rPr>
            </w:pPr>
            <w:r>
              <w:rPr>
                <w:rFonts w:hint="eastAsia" w:ascii="宋体" w:hAnsi="宋体"/>
                <w:color w:val="000000"/>
                <w:szCs w:val="21"/>
                <w:lang w:val="en-US" w:eastAsia="zh-CN"/>
              </w:rPr>
              <w:t>听清要求，跟随音乐完成动作，做到不相互碰撞。</w:t>
            </w:r>
          </w:p>
          <w:p>
            <w:pPr>
              <w:keepNext w:val="0"/>
              <w:keepLines w:val="0"/>
              <w:pageBreakBefore w:val="0"/>
              <w:widowControl/>
              <w:numPr>
                <w:ilvl w:val="0"/>
                <w:numId w:val="5"/>
              </w:numPr>
              <w:tabs>
                <w:tab w:val="left" w:pos="360"/>
              </w:tabs>
              <w:kinsoku/>
              <w:wordWrap/>
              <w:overflowPunct/>
              <w:topLinePunct w:val="0"/>
              <w:autoSpaceDE/>
              <w:autoSpaceDN/>
              <w:bidi w:val="0"/>
              <w:adjustRightInd/>
              <w:snapToGrid/>
              <w:spacing w:line="360" w:lineRule="auto"/>
              <w:textAlignment w:val="auto"/>
              <w:rPr>
                <w:rFonts w:hint="default" w:ascii="宋体" w:hAnsi="宋体"/>
                <w:color w:val="000000"/>
                <w:szCs w:val="21"/>
                <w:lang w:val="en-US" w:eastAsia="zh-CN"/>
              </w:rPr>
            </w:pPr>
            <w:r>
              <w:rPr>
                <w:rFonts w:hint="eastAsia" w:ascii="宋体" w:hAnsi="宋体"/>
                <w:color w:val="000000"/>
                <w:szCs w:val="21"/>
                <w:lang w:val="en-US" w:eastAsia="zh-CN"/>
              </w:rPr>
              <w:t>观察视频，跟随完成“加油”动作，在点评中明白灵敏和速度的重要性。</w:t>
            </w:r>
          </w:p>
        </w:tc>
        <w:tc>
          <w:tcPr>
            <w:tcW w:w="1944" w:type="dxa"/>
            <w:gridSpan w:val="2"/>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cs="Arial"/>
                <w:color w:val="000000"/>
                <w:kern w:val="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r>
              <w:rPr>
                <w:rFonts w:hint="eastAsia" w:ascii="宋体" w:cs="Arial"/>
                <w:color w:val="000000"/>
                <w:kern w:val="0"/>
                <w:szCs w:val="21"/>
                <w:lang w:val="en-US" w:eastAsia="zh-CN"/>
              </w:rPr>
              <w:t>组织队形：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r>
              <w:rPr>
                <w:rFonts w:hint="eastAsia" w:ascii="宋体" w:cs="Arial"/>
                <w:color w:val="000000"/>
                <w:kern w:val="0"/>
                <w:szCs w:val="21"/>
                <w:lang w:val="en-US" w:eastAsia="zh-CN"/>
              </w:rPr>
              <w:t>四列横队</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cs="Arial"/>
                <w:color w:val="000000"/>
                <w:kern w:val="0"/>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r>
              <w:rPr>
                <w:rFonts w:hint="eastAsia" w:ascii="宋体" w:cs="Arial"/>
                <w:color w:val="000000"/>
                <w:kern w:val="0"/>
                <w:szCs w:val="21"/>
              </w:rPr>
              <w:t>要求：快静齐，精神饱满</w:t>
            </w:r>
            <w:r>
              <w:rPr>
                <w:rFonts w:hint="eastAsia" w:ascii="宋体" w:cs="Arial"/>
                <w:color w:val="000000"/>
                <w:kern w:val="0"/>
                <w:szCs w:val="21"/>
                <w:lang w:eastAsia="zh-CN"/>
              </w:rPr>
              <w:t>、</w:t>
            </w:r>
            <w:r>
              <w:rPr>
                <w:rFonts w:hint="eastAsia" w:ascii="宋体" w:cs="Arial"/>
                <w:color w:val="000000"/>
                <w:kern w:val="0"/>
                <w:szCs w:val="21"/>
                <w:lang w:val="en-US" w:eastAsia="zh-CN"/>
              </w:rPr>
              <w:t>能做出“刹车”动作。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r>
              <w:rPr>
                <w:rFonts w:hint="eastAsia" w:ascii="宋体" w:cs="Arial"/>
                <w:color w:val="000000"/>
                <w:kern w:val="0"/>
                <w:szCs w:val="21"/>
                <w:lang w:val="en-US" w:eastAsia="zh-CN"/>
              </w:rPr>
              <w:t>组织队形：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r>
              <w:rPr>
                <w:rFonts w:hint="eastAsia" w:ascii="宋体" w:cs="Arial"/>
                <w:color w:val="000000"/>
                <w:kern w:val="0"/>
                <w:szCs w:val="21"/>
                <w:lang w:val="en-US" w:eastAsia="zh-CN"/>
              </w:rPr>
              <w:t>自主练习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Arial"/>
                <w:color w:val="000000"/>
                <w:kern w:val="0"/>
                <w:szCs w:val="21"/>
                <w:lang w:val="en-US" w:eastAsia="zh-CN"/>
              </w:rPr>
            </w:pPr>
            <w:r>
              <w:rPr>
                <w:rFonts w:hint="eastAsia" w:ascii="宋体" w:cs="Arial"/>
                <w:color w:val="000000"/>
                <w:kern w:val="0"/>
                <w:szCs w:val="21"/>
                <w:lang w:val="en-US" w:eastAsia="zh-CN"/>
              </w:rPr>
              <w:t>要求：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cs="Arial"/>
                <w:color w:val="000000"/>
                <w:kern w:val="0"/>
                <w:szCs w:val="21"/>
                <w:lang w:val="en-US" w:eastAsia="zh-CN"/>
              </w:rPr>
            </w:pPr>
            <w:r>
              <w:rPr>
                <w:rFonts w:hint="eastAsia" w:ascii="宋体" w:cs="Arial"/>
                <w:color w:val="000000"/>
                <w:kern w:val="0"/>
                <w:szCs w:val="21"/>
                <w:lang w:val="en-US" w:eastAsia="zh-CN"/>
              </w:rPr>
              <w:t>有序、不冲撞，积极参与，能跟随提示较好完成动作。</w:t>
            </w:r>
          </w:p>
        </w:tc>
        <w:tc>
          <w:tcPr>
            <w:tcW w:w="465"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szCs w:val="21"/>
              </w:rPr>
            </w:pPr>
            <w:r>
              <w:rPr>
                <w:rFonts w:hint="eastAsia" w:ascii="宋体" w:hAnsi="宋体"/>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r>
              <w:rPr>
                <w:rFonts w:hint="eastAsia" w:ascii="宋体" w:hAnsi="宋体"/>
                <w:szCs w:val="21"/>
                <w:lang w:val="en-US" w:eastAsia="zh-CN"/>
              </w:rPr>
              <w:t>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szCs w:val="21"/>
                <w:lang w:val="en-US" w:eastAsia="zh-CN"/>
              </w:rPr>
            </w:pPr>
            <w:r>
              <w:rPr>
                <w:rFonts w:hint="eastAsia" w:ascii="宋体" w:hAnsi="宋体"/>
                <w:szCs w:val="21"/>
                <w:lang w:val="en-US" w:eastAsia="zh-CN"/>
              </w:rPr>
              <w:t>5’</w:t>
            </w:r>
          </w:p>
        </w:tc>
        <w:tc>
          <w:tcPr>
            <w:tcW w:w="481"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Cs w:val="21"/>
                <w:lang w:val="en-US" w:eastAsia="zh-CN"/>
              </w:rPr>
            </w:pPr>
            <w:r>
              <w:rPr>
                <w:rFonts w:hint="eastAsia" w:ascii="宋体" w:hAnsi="宋体"/>
                <w:szCs w:val="21"/>
              </w:rPr>
              <w:t>1</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Cs w:val="21"/>
                <w:lang w:val="en-US" w:eastAsia="zh-CN"/>
              </w:rPr>
            </w:pPr>
            <w:r>
              <w:rPr>
                <w:rFonts w:hint="eastAsia" w:ascii="宋体" w:hAnsi="宋体"/>
                <w:szCs w:val="21"/>
                <w:lang w:val="en-US" w:eastAsia="zh-CN"/>
              </w:rPr>
              <w:t>1</w:t>
            </w:r>
          </w:p>
        </w:tc>
        <w:tc>
          <w:tcPr>
            <w:tcW w:w="361"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Cs w:val="21"/>
                <w:lang w:val="en-US" w:eastAsia="zh-CN"/>
              </w:rPr>
            </w:pPr>
            <w:r>
              <w:rPr>
                <w:rFonts w:hint="eastAsia" w:ascii="宋体" w:hAnsi="宋体"/>
                <w:szCs w:val="21"/>
                <w:lang w:val="en-US" w:eastAsia="zh-CN"/>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pPr>
          </w:p>
        </w:tc>
        <w:tc>
          <w:tcPr>
            <w:tcW w:w="9539" w:type="dxa"/>
            <w:gridSpan w:val="1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Arial"/>
                <w:color w:val="000000"/>
                <w:kern w:val="0"/>
                <w:szCs w:val="21"/>
                <w:lang w:val="en-US" w:eastAsia="zh-CN"/>
              </w:rPr>
            </w:pPr>
            <w:r>
              <w:rPr>
                <w:rFonts w:hint="eastAsia" w:ascii="宋体" w:hAnsi="宋体" w:cs="Arial"/>
                <w:color w:val="000000"/>
                <w:kern w:val="0"/>
                <w:szCs w:val="21"/>
              </w:rPr>
              <w:t>设计意图：</w:t>
            </w:r>
            <w:r>
              <w:rPr>
                <w:rFonts w:hint="eastAsia" w:ascii="宋体" w:hAnsi="宋体" w:cs="Arial"/>
                <w:color w:val="000000"/>
                <w:kern w:val="0"/>
                <w:szCs w:val="21"/>
                <w:lang w:val="en-US" w:eastAsia="zh-CN"/>
              </w:rPr>
              <w:t>交代情境规则，使学生明白本课的情境，且能做出约定动作（刹车），激发学生学习兴趣。让学生双手持圈模拟开车，在慢跑中用提示音来控制练习的动作，更好地组织学生练习。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7" w:hRule="atLeast"/>
          <w:jc w:val="center"/>
        </w:trPr>
        <w:tc>
          <w:tcPr>
            <w:tcW w:w="64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rPr>
            </w:pPr>
            <w:r>
              <w:rPr>
                <w:rFonts w:hint="eastAsia"/>
              </w:rPr>
              <w:t>基本部分</w:t>
            </w:r>
          </w:p>
          <w:p>
            <w:pPr>
              <w:keepNext w:val="0"/>
              <w:keepLines w:val="0"/>
              <w:pageBreakBefore w:val="0"/>
              <w:kinsoku/>
              <w:wordWrap/>
              <w:overflowPunct/>
              <w:topLinePunct w:val="0"/>
              <w:autoSpaceDE/>
              <w:autoSpaceDN/>
              <w:bidi w:val="0"/>
              <w:adjustRightInd/>
              <w:spacing w:line="360" w:lineRule="auto"/>
              <w:textAlignment w:val="auto"/>
              <w:rPr>
                <w:rFonts w:hint="eastAsia"/>
              </w:rPr>
            </w:pPr>
            <w:r>
              <w:rPr>
                <w:rFonts w:hint="eastAsia" w:ascii="宋体" w:hAnsi="宋体"/>
                <w:szCs w:val="21"/>
                <w:lang w:val="en-US" w:eastAsia="zh-CN"/>
              </w:rPr>
              <w:t>31</w:t>
            </w:r>
            <w:r>
              <w:rPr>
                <w:rFonts w:hint="eastAsia" w:ascii="宋体" w:hAnsi="宋体"/>
                <w:szCs w:val="21"/>
              </w:rPr>
              <w:t>’</w:t>
            </w: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jc w:val="both"/>
              <w:textAlignment w:val="auto"/>
              <w:rPr>
                <w:rFonts w:hint="default" w:ascii="宋体" w:hAnsi="宋体" w:cs="宋体"/>
                <w:color w:val="000000"/>
                <w:spacing w:val="-18"/>
                <w:kern w:val="0"/>
                <w:szCs w:val="21"/>
                <w:lang w:val="en-US" w:eastAsia="zh-CN"/>
              </w:rPr>
            </w:pPr>
            <w:r>
              <w:rPr>
                <w:rFonts w:hint="eastAsia" w:ascii="宋体" w:hAnsi="宋体" w:cs="宋体"/>
                <w:color w:val="000000"/>
                <w:spacing w:val="-18"/>
                <w:kern w:val="0"/>
                <w:szCs w:val="21"/>
                <w:lang w:val="en-US" w:eastAsia="zh-CN"/>
              </w:rPr>
              <w:t>一、城市小巷接力赛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Cs w:val="21"/>
                <w:lang w:val="en-US" w:eastAsia="zh-CN"/>
              </w:rPr>
            </w:pPr>
            <w:r>
              <w:rPr>
                <w:rFonts w:hint="eastAsia" w:ascii="宋体" w:hAnsi="宋体"/>
                <w:szCs w:val="21"/>
                <w:lang w:val="en-US" w:eastAsia="zh-CN"/>
              </w:rPr>
              <w:t>1.两人小巷卡位赛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szCs w:val="21"/>
                <w:lang w:val="en-US" w:eastAsia="zh-CN"/>
              </w:rPr>
            </w:pPr>
            <w:r>
              <w:rPr>
                <w:rFonts w:hint="eastAsia" w:ascii="宋体" w:hAnsi="宋体"/>
                <w:szCs w:val="21"/>
                <w:lang w:val="en-US" w:eastAsia="zh-CN"/>
              </w:rPr>
              <w:t>2、四人小巷卡位赛</w:t>
            </w:r>
          </w:p>
          <w:p>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二、立交桥接力赛</w:t>
            </w: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rPr>
                <w:rFonts w:hint="default" w:ascii="宋体" w:hAnsi="宋体" w:cs="Arial"/>
                <w:color w:val="000000"/>
                <w:kern w:val="0"/>
                <w:szCs w:val="21"/>
                <w:lang w:val="en-US" w:eastAsia="zh-CN"/>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firstLine="0" w:firstLineChars="0"/>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高架桥接力赛</w:t>
            </w:r>
          </w:p>
          <w:p>
            <w:pPr>
              <w:keepNext w:val="0"/>
              <w:keepLines w:val="0"/>
              <w:pageBreakBefore w:val="0"/>
              <w:widowControl/>
              <w:numPr>
                <w:ilvl w:val="0"/>
                <w:numId w:val="0"/>
              </w:numPr>
              <w:kinsoku/>
              <w:wordWrap/>
              <w:overflowPunct/>
              <w:topLinePunct w:val="0"/>
              <w:autoSpaceDE/>
              <w:autoSpaceDN/>
              <w:bidi w:val="0"/>
              <w:adjustRightInd/>
              <w:spacing w:line="360" w:lineRule="auto"/>
              <w:jc w:val="both"/>
              <w:textAlignment w:val="auto"/>
              <w:rPr>
                <w:rFonts w:hint="default" w:ascii="宋体" w:hAnsi="宋体" w:cs="Arial"/>
                <w:color w:val="000000"/>
                <w:kern w:val="0"/>
                <w:szCs w:val="21"/>
                <w:lang w:val="en-US" w:eastAsia="zh-CN"/>
              </w:rPr>
            </w:pPr>
          </w:p>
        </w:tc>
        <w:tc>
          <w:tcPr>
            <w:tcW w:w="2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1.视频呈现方法、规则，提出要求；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2.组织体验，提出卡位位置要求；</w:t>
            </w: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3.组织比赛，点评灵敏和速度素质表现，提示灵敏的重要性。</w:t>
            </w: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组织相邻四人连接方形圆环，提示方法，巡回帮助；</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2.播放视频讲解方法，规则；</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3.组织体验动作，组织练习；</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4.点评。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szCs w:val="21"/>
                <w:lang w:val="en-US" w:eastAsia="zh-CN"/>
              </w:rPr>
            </w:pPr>
            <w:r>
              <w:rPr>
                <w:rFonts w:hint="eastAsia" w:ascii="宋体" w:hAnsi="宋体"/>
                <w:szCs w:val="21"/>
                <w:lang w:val="en-US" w:eastAsia="zh-CN"/>
              </w:rPr>
              <w:t>1.播放视频，组织相对八人连接直线圆环。</w:t>
            </w:r>
          </w:p>
        </w:tc>
        <w:tc>
          <w:tcPr>
            <w:tcW w:w="2689"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1.观看视频，明方法和规则。</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2.练习，遵守安全要求，做到不推拉撞，努力完成游戏；</w:t>
            </w: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3.自我评价灵敏表现。</w:t>
            </w:r>
          </w:p>
          <w:p>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宋体"/>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做出刹车动作，观看视频，在师的讲解下明确规则和方法；</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2.听指令，迅速组成4人小组，用魔术贴连接四个圆环成方形状，并站队；</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3.体验动作；8人小组相互合作完成接力赛；</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szCs w:val="21"/>
              </w:rPr>
              <w:t>4.听点评，明评比。</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p>
            <w:pPr>
              <w:keepNext w:val="0"/>
              <w:keepLines w:val="0"/>
              <w:pageBreakBefore w:val="0"/>
              <w:numPr>
                <w:ilvl w:val="0"/>
                <w:numId w:val="6"/>
              </w:numPr>
              <w:kinsoku/>
              <w:wordWrap/>
              <w:overflowPunct/>
              <w:topLinePunct w:val="0"/>
              <w:autoSpaceDE/>
              <w:autoSpaceDN/>
              <w:bidi w:val="0"/>
              <w:adjustRightInd/>
              <w:spacing w:line="360" w:lineRule="auto"/>
              <w:textAlignment w:val="auto"/>
              <w:rPr>
                <w:rFonts w:hint="eastAsia" w:ascii="宋体" w:hAnsi="宋体"/>
                <w:szCs w:val="21"/>
                <w:lang w:val="en-US" w:eastAsia="zh-CN"/>
              </w:rPr>
            </w:pPr>
            <w:r>
              <w:rPr>
                <w:rFonts w:hint="eastAsia" w:ascii="宋体" w:hAnsi="宋体"/>
                <w:szCs w:val="21"/>
                <w:lang w:val="en-US" w:eastAsia="zh-CN"/>
              </w:rPr>
              <w:t>做出“刹车”动作，观看视频按方法，完成高架桥。</w:t>
            </w:r>
          </w:p>
          <w:p>
            <w:pPr>
              <w:keepNext w:val="0"/>
              <w:keepLines w:val="0"/>
              <w:pageBreakBefore w:val="0"/>
              <w:numPr>
                <w:ilvl w:val="0"/>
                <w:numId w:val="6"/>
              </w:numPr>
              <w:kinsoku/>
              <w:wordWrap/>
              <w:overflowPunct/>
              <w:topLinePunct w:val="0"/>
              <w:autoSpaceDE/>
              <w:autoSpaceDN/>
              <w:bidi w:val="0"/>
              <w:adjustRightInd/>
              <w:spacing w:line="360" w:lineRule="auto"/>
              <w:textAlignment w:val="auto"/>
              <w:rPr>
                <w:rFonts w:hint="eastAsia" w:ascii="宋体" w:hAnsi="宋体"/>
                <w:szCs w:val="21"/>
                <w:lang w:val="en-US" w:eastAsia="zh-CN"/>
              </w:rPr>
            </w:pPr>
            <w:r>
              <w:rPr>
                <w:rFonts w:hint="eastAsia" w:ascii="宋体" w:hAnsi="宋体"/>
                <w:szCs w:val="21"/>
                <w:lang w:val="en-US" w:eastAsia="zh-CN"/>
              </w:rPr>
              <w:t>小组合作练习一次，熟悉方法。</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宋体" w:hAnsi="宋体" w:eastAsia="宋体"/>
                <w:szCs w:val="21"/>
                <w:lang w:val="en-US" w:eastAsia="zh-CN"/>
              </w:rPr>
            </w:pPr>
            <w:r>
              <w:rPr>
                <w:rFonts w:hint="eastAsia" w:ascii="宋体" w:hAnsi="宋体"/>
                <w:szCs w:val="21"/>
                <w:lang w:val="en-US" w:eastAsia="zh-CN"/>
              </w:rPr>
              <w:t>3.按规则比赛，合作挑战，争取胜利。</w:t>
            </w:r>
          </w:p>
        </w:tc>
        <w:tc>
          <w:tcPr>
            <w:tcW w:w="194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Times New Roman"/>
                <w:szCs w:val="21"/>
                <w:lang w:val="en-US" w:eastAsia="zh-CN"/>
              </w:rPr>
            </w:pPr>
            <w:r>
              <w:rPr>
                <w:rFonts w:hint="eastAsia" w:ascii="宋体" w:hAnsi="宋体" w:eastAsia="宋体" w:cs="宋体"/>
                <w:color w:val="000000"/>
                <w:kern w:val="0"/>
                <w:szCs w:val="21"/>
              </w:rPr>
              <w:t>组织队形：</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1.相</w:t>
            </w:r>
            <w:r>
              <w:rPr>
                <w:rFonts w:hint="eastAsia" w:ascii="宋体" w:hAnsi="宋体" w:cs="Times New Roman"/>
                <w:szCs w:val="21"/>
                <w:lang w:val="en-US" w:eastAsia="zh-CN"/>
              </w:rPr>
              <w:t>对</w:t>
            </w:r>
            <w:r>
              <w:rPr>
                <w:rFonts w:hint="eastAsia" w:ascii="宋体" w:hAnsi="宋体" w:eastAsia="宋体" w:cs="Times New Roman"/>
                <w:szCs w:val="21"/>
                <w:lang w:val="en-US" w:eastAsia="zh-CN"/>
              </w:rPr>
              <w:t>两人</w:t>
            </w:r>
            <w:r>
              <w:rPr>
                <w:rFonts w:hint="eastAsia" w:ascii="宋体" w:hAnsi="宋体" w:cs="Times New Roman"/>
                <w:szCs w:val="21"/>
                <w:lang w:val="en-US" w:eastAsia="zh-CN"/>
              </w:rPr>
              <w:t>一</w:t>
            </w:r>
            <w:r>
              <w:rPr>
                <w:rFonts w:hint="eastAsia" w:ascii="宋体" w:hAnsi="宋体" w:eastAsia="宋体" w:cs="Times New Roman"/>
                <w:szCs w:val="21"/>
                <w:lang w:val="en-US" w:eastAsia="zh-CN"/>
              </w:rPr>
              <w:t>小组；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2.相邻4人</w:t>
            </w:r>
            <w:r>
              <w:rPr>
                <w:rFonts w:hint="eastAsia" w:ascii="宋体" w:hAnsi="宋体" w:cs="Times New Roman"/>
                <w:szCs w:val="21"/>
                <w:lang w:val="en-US" w:eastAsia="zh-CN"/>
              </w:rPr>
              <w:t>一</w:t>
            </w:r>
            <w:r>
              <w:rPr>
                <w:rFonts w:hint="eastAsia" w:ascii="宋体" w:hAnsi="宋体" w:eastAsia="宋体" w:cs="Times New Roman"/>
                <w:szCs w:val="21"/>
                <w:lang w:val="en-US" w:eastAsia="zh-CN"/>
              </w:rPr>
              <w:t>小组。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Times New Roman"/>
                <w:szCs w:val="21"/>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要求：不推拉，不冲撞，相互合作</w:t>
            </w:r>
          </w:p>
          <w:p>
            <w:pPr>
              <w:keepNext w:val="0"/>
              <w:keepLines w:val="0"/>
              <w:pageBreakBefore w:val="0"/>
              <w:kinsoku/>
              <w:wordWrap/>
              <w:overflowPunct/>
              <w:topLinePunct w:val="0"/>
              <w:autoSpaceDE/>
              <w:autoSpaceDN/>
              <w:bidi w:val="0"/>
              <w:adjustRightInd/>
              <w:spacing w:line="360" w:lineRule="auto"/>
              <w:textAlignment w:val="auto"/>
            </w:pPr>
          </w:p>
          <w:p>
            <w:pPr>
              <w:keepNext w:val="0"/>
              <w:keepLines w:val="0"/>
              <w:pageBreakBefore w:val="0"/>
              <w:kinsoku/>
              <w:wordWrap/>
              <w:overflowPunct/>
              <w:topLinePunct w:val="0"/>
              <w:autoSpaceDE/>
              <w:autoSpaceDN/>
              <w:bidi w:val="0"/>
              <w:adjustRightInd/>
              <w:spacing w:line="360" w:lineRule="auto"/>
              <w:textAlignment w:val="auto"/>
              <w:rPr>
                <w:rFonts w:hint="eastAsia"/>
              </w:rPr>
            </w:pPr>
            <w:r>
              <w:rPr>
                <w:rFonts w:hint="eastAsia"/>
              </w:rPr>
              <w:t>组织队形：</w:t>
            </w:r>
          </w:p>
          <w:p>
            <w:pPr>
              <w:keepNext w:val="0"/>
              <w:keepLines w:val="0"/>
              <w:pageBreakBefore w:val="0"/>
              <w:kinsoku/>
              <w:wordWrap/>
              <w:overflowPunct/>
              <w:topLinePunct w:val="0"/>
              <w:autoSpaceDE/>
              <w:autoSpaceDN/>
              <w:bidi w:val="0"/>
              <w:adjustRightInd/>
              <w:spacing w:line="360" w:lineRule="auto"/>
              <w:textAlignment w:val="auto"/>
              <w:rPr>
                <w:rFonts w:hint="eastAsia"/>
              </w:rPr>
            </w:pPr>
            <w:r>
              <w:rPr>
                <w:rFonts w:hint="eastAsia"/>
              </w:rPr>
              <w:t>I.相邻4人纵队站；</w:t>
            </w:r>
          </w:p>
          <w:p>
            <w:pPr>
              <w:keepNext w:val="0"/>
              <w:keepLines w:val="0"/>
              <w:pageBreakBefore w:val="0"/>
              <w:kinsoku/>
              <w:wordWrap/>
              <w:overflowPunct/>
              <w:topLinePunct w:val="0"/>
              <w:autoSpaceDE/>
              <w:autoSpaceDN/>
              <w:bidi w:val="0"/>
              <w:adjustRightInd/>
              <w:spacing w:line="360" w:lineRule="auto"/>
              <w:textAlignment w:val="auto"/>
              <w:rPr>
                <w:rFonts w:hint="eastAsia"/>
              </w:rPr>
            </w:pPr>
            <w:r>
              <w:rPr>
                <w:rFonts w:hint="eastAsia"/>
              </w:rPr>
              <w:t>2.相对8人小组比赛。</w:t>
            </w:r>
          </w:p>
          <w:p>
            <w:pPr>
              <w:keepNext w:val="0"/>
              <w:keepLines w:val="0"/>
              <w:pageBreakBefore w:val="0"/>
              <w:kinsoku/>
              <w:wordWrap/>
              <w:overflowPunct/>
              <w:topLinePunct w:val="0"/>
              <w:autoSpaceDE/>
              <w:autoSpaceDN/>
              <w:bidi w:val="0"/>
              <w:adjustRightInd/>
              <w:spacing w:line="360" w:lineRule="auto"/>
              <w:textAlignment w:val="auto"/>
              <w:rPr>
                <w:rFonts w:hint="eastAsia"/>
              </w:rPr>
            </w:pPr>
            <w:r>
              <w:rPr>
                <w:rFonts w:hint="eastAsia"/>
              </w:rPr>
              <w:t>要求：遵守规则，合作比赛。</w:t>
            </w:r>
          </w:p>
          <w:p>
            <w:pPr>
              <w:keepNext w:val="0"/>
              <w:keepLines w:val="0"/>
              <w:pageBreakBefore w:val="0"/>
              <w:kinsoku/>
              <w:wordWrap/>
              <w:overflowPunct/>
              <w:topLinePunct w:val="0"/>
              <w:autoSpaceDE/>
              <w:autoSpaceDN/>
              <w:bidi w:val="0"/>
              <w:adjustRightInd/>
              <w:spacing w:line="360" w:lineRule="auto"/>
              <w:textAlignment w:val="auto"/>
              <w:rPr>
                <w:rFonts w:hint="eastAsia"/>
              </w:rPr>
            </w:pPr>
          </w:p>
          <w:p>
            <w:pPr>
              <w:keepNext w:val="0"/>
              <w:keepLines w:val="0"/>
              <w:pageBreakBefore w:val="0"/>
              <w:kinsoku/>
              <w:wordWrap/>
              <w:overflowPunct/>
              <w:topLinePunct w:val="0"/>
              <w:autoSpaceDE/>
              <w:autoSpaceDN/>
              <w:bidi w:val="0"/>
              <w:adjustRightInd/>
              <w:spacing w:line="360" w:lineRule="auto"/>
              <w:textAlignment w:val="auto"/>
              <w:rPr>
                <w:rFonts w:hint="eastAsia"/>
              </w:rPr>
            </w:pPr>
          </w:p>
          <w:p>
            <w:pPr>
              <w:keepNext w:val="0"/>
              <w:keepLines w:val="0"/>
              <w:pageBreakBefore w:val="0"/>
              <w:kinsoku/>
              <w:wordWrap/>
              <w:overflowPunct/>
              <w:topLinePunct w:val="0"/>
              <w:autoSpaceDE/>
              <w:autoSpaceDN/>
              <w:bidi w:val="0"/>
              <w:adjustRightInd/>
              <w:spacing w:line="360" w:lineRule="auto"/>
              <w:textAlignment w:val="auto"/>
              <w:rPr>
                <w:rFonts w:hint="eastAsia"/>
              </w:rPr>
            </w:pPr>
          </w:p>
          <w:p>
            <w:pPr>
              <w:keepNext w:val="0"/>
              <w:keepLines w:val="0"/>
              <w:pageBreakBefore w:val="0"/>
              <w:kinsoku/>
              <w:wordWrap/>
              <w:overflowPunct/>
              <w:topLinePunct w:val="0"/>
              <w:autoSpaceDE/>
              <w:autoSpaceDN/>
              <w:bidi w:val="0"/>
              <w:adjustRightInd/>
              <w:spacing w:line="360" w:lineRule="auto"/>
              <w:textAlignment w:val="auto"/>
              <w:rPr>
                <w:rFonts w:hint="eastAsia"/>
              </w:rPr>
            </w:pPr>
          </w:p>
          <w:p>
            <w:pPr>
              <w:keepNext w:val="0"/>
              <w:keepLines w:val="0"/>
              <w:pageBreakBefore w:val="0"/>
              <w:kinsoku/>
              <w:wordWrap/>
              <w:overflowPunct/>
              <w:topLinePunct w:val="0"/>
              <w:autoSpaceDE/>
              <w:autoSpaceDN/>
              <w:bidi w:val="0"/>
              <w:adjustRightInd/>
              <w:spacing w:line="360" w:lineRule="auto"/>
              <w:textAlignment w:val="auto"/>
              <w:rPr>
                <w:rFonts w:hint="eastAsia"/>
                <w:lang w:val="en-US" w:eastAsia="zh-CN"/>
              </w:rPr>
            </w:pPr>
            <w:r>
              <w:rPr>
                <w:rFonts w:hint="eastAsia"/>
                <w:lang w:val="en-US" w:eastAsia="zh-CN"/>
              </w:rPr>
              <w:t>1.4人一组分别站于圆环内，两个组想对站。</w:t>
            </w:r>
          </w:p>
          <w:p>
            <w:pPr>
              <w:keepNext w:val="0"/>
              <w:keepLines w:val="0"/>
              <w:pageBreakBefore w:val="0"/>
              <w:kinsoku/>
              <w:wordWrap/>
              <w:overflowPunct/>
              <w:topLinePunct w:val="0"/>
              <w:autoSpaceDE/>
              <w:autoSpaceDN/>
              <w:bidi w:val="0"/>
              <w:adjustRightInd/>
              <w:spacing w:line="360" w:lineRule="auto"/>
              <w:textAlignment w:val="auto"/>
              <w:rPr>
                <w:rFonts w:hint="eastAsia"/>
                <w:lang w:val="en-US" w:eastAsia="zh-CN"/>
              </w:rPr>
            </w:pPr>
            <w:r>
              <w:rPr>
                <w:rFonts w:hint="eastAsia"/>
                <w:lang w:val="en-US" w:eastAsia="zh-CN"/>
              </w:rPr>
              <w:t>要求：</w:t>
            </w:r>
          </w:p>
          <w:p>
            <w:pPr>
              <w:keepNext w:val="0"/>
              <w:keepLines w:val="0"/>
              <w:pageBreakBefore w:val="0"/>
              <w:kinsoku/>
              <w:wordWrap/>
              <w:overflowPunct/>
              <w:topLinePunct w:val="0"/>
              <w:autoSpaceDE/>
              <w:autoSpaceDN/>
              <w:bidi w:val="0"/>
              <w:adjustRightInd/>
              <w:spacing w:line="360" w:lineRule="auto"/>
              <w:textAlignment w:val="auto"/>
              <w:rPr>
                <w:rFonts w:hint="default"/>
                <w:lang w:val="en-US" w:eastAsia="zh-CN"/>
              </w:rPr>
            </w:pPr>
            <w:r>
              <w:rPr>
                <w:rFonts w:hint="eastAsia"/>
                <w:lang w:val="en-US" w:eastAsia="zh-CN"/>
              </w:rPr>
              <w:t>相互合作、遵守规则。</w:t>
            </w:r>
          </w:p>
        </w:tc>
        <w:tc>
          <w:tcPr>
            <w:tcW w:w="4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r>
              <w:rPr>
                <w:rFonts w:hint="eastAsia" w:ascii="宋体" w:hAnsi="宋体" w:cs="Arial"/>
                <w:color w:val="000000"/>
                <w:kern w:val="0"/>
                <w:szCs w:val="21"/>
                <w:lang w:val="en-US" w:eastAsia="zh-CN"/>
              </w:rPr>
              <w:t>4-6</w:t>
            </w:r>
            <w:r>
              <w:rPr>
                <w:rFonts w:hint="eastAsia" w:ascii="宋体" w:hAnsi="宋体" w:cs="Arial"/>
                <w:color w:val="000000"/>
                <w:kern w:val="0"/>
                <w:szCs w:val="21"/>
              </w:rPr>
              <w:t>’</w:t>
            </w: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r>
              <w:rPr>
                <w:rFonts w:hint="eastAsia" w:ascii="宋体" w:hAnsi="宋体" w:cs="Arial"/>
                <w:color w:val="000000"/>
                <w:kern w:val="0"/>
                <w:szCs w:val="21"/>
                <w:lang w:val="en-US" w:eastAsia="zh-CN"/>
              </w:rPr>
              <w:t>5-8</w:t>
            </w:r>
            <w:r>
              <w:rPr>
                <w:rFonts w:hint="eastAsia" w:ascii="宋体" w:hAnsi="宋体" w:cs="Arial"/>
                <w:color w:val="000000"/>
                <w:kern w:val="0"/>
                <w:szCs w:val="21"/>
              </w:rPr>
              <w:t>’</w:t>
            </w: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r>
              <w:rPr>
                <w:rFonts w:hint="eastAsia" w:ascii="宋体" w:hAnsi="宋体" w:cs="Arial"/>
                <w:color w:val="000000"/>
                <w:kern w:val="0"/>
                <w:szCs w:val="21"/>
                <w:lang w:val="en-US" w:eastAsia="zh-CN"/>
              </w:rPr>
              <w:t>5-8</w:t>
            </w:r>
            <w:r>
              <w:rPr>
                <w:rFonts w:hint="eastAsia" w:ascii="宋体" w:hAnsi="宋体" w:cs="Arial"/>
                <w:color w:val="000000"/>
                <w:kern w:val="0"/>
                <w:szCs w:val="21"/>
              </w:rPr>
              <w:t>’</w:t>
            </w:r>
          </w:p>
        </w:tc>
        <w:tc>
          <w:tcPr>
            <w:tcW w:w="4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r>
              <w:rPr>
                <w:rFonts w:hint="eastAsia" w:ascii="宋体" w:hAnsi="宋体" w:cs="Arial"/>
                <w:color w:val="000000"/>
                <w:kern w:val="0"/>
                <w:szCs w:val="21"/>
                <w:lang w:val="en-US" w:eastAsia="zh-CN"/>
              </w:rPr>
              <w:t>8-10</w:t>
            </w:r>
            <w:r>
              <w:rPr>
                <w:rFonts w:hint="eastAsia" w:ascii="宋体" w:hAnsi="宋体" w:cs="Arial"/>
                <w:color w:val="000000"/>
                <w:kern w:val="0"/>
                <w:szCs w:val="21"/>
              </w:rPr>
              <w:t>次</w:t>
            </w: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r>
              <w:rPr>
                <w:rFonts w:hint="eastAsia" w:ascii="宋体"/>
                <w:szCs w:val="21"/>
                <w:lang w:val="en-US" w:eastAsia="zh-CN"/>
              </w:rPr>
              <w:t>3-4</w:t>
            </w:r>
            <w:r>
              <w:rPr>
                <w:rFonts w:hint="eastAsia" w:ascii="宋体"/>
                <w:szCs w:val="21"/>
              </w:rPr>
              <w:t>次</w:t>
            </w: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r>
              <w:rPr>
                <w:rFonts w:hint="eastAsia" w:ascii="宋体" w:hAnsi="宋体" w:cs="Arial"/>
                <w:color w:val="000000"/>
                <w:kern w:val="0"/>
                <w:szCs w:val="21"/>
                <w:lang w:val="en-US" w:eastAsia="zh-CN"/>
              </w:rPr>
              <w:t>3-4</w:t>
            </w:r>
            <w:r>
              <w:rPr>
                <w:rFonts w:hint="eastAsia" w:ascii="宋体" w:hAnsi="宋体" w:cs="Arial"/>
                <w:color w:val="000000"/>
                <w:kern w:val="0"/>
                <w:szCs w:val="21"/>
              </w:rPr>
              <w:t>次</w:t>
            </w: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tc>
        <w:tc>
          <w:tcPr>
            <w:tcW w:w="3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r>
              <w:rPr>
                <w:rFonts w:hint="eastAsia" w:ascii="宋体" w:hAnsi="宋体" w:cs="Arial"/>
                <w:color w:val="000000"/>
                <w:kern w:val="0"/>
                <w:szCs w:val="21"/>
              </w:rPr>
              <w:t>中</w:t>
            </w: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大</w:t>
            </w: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Arial"/>
                <w:color w:val="000000"/>
                <w:kern w:val="0"/>
                <w:szCs w:val="21"/>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大</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Arial"/>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649"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pPr>
          </w:p>
        </w:tc>
        <w:tc>
          <w:tcPr>
            <w:tcW w:w="9539" w:type="dxa"/>
            <w:gridSpan w:val="1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szCs w:val="21"/>
              </w:rPr>
            </w:pPr>
            <w:r>
              <w:rPr>
                <w:rFonts w:hint="eastAsia" w:ascii="宋体"/>
                <w:szCs w:val="21"/>
              </w:rPr>
              <w:t>设计意图：</w:t>
            </w:r>
            <w:r>
              <w:rPr>
                <w:rFonts w:hint="eastAsia" w:ascii="宋体"/>
                <w:szCs w:val="21"/>
                <w:lang w:val="en-US" w:eastAsia="zh-CN"/>
              </w:rPr>
              <w:t>练习形式由2人到4人再到8人，难度由简到难，循序渐进的指导教学，学生在这样的情境下不仅得到了体育锻炼也培养了他们团结协作的能力</w:t>
            </w:r>
            <w:r>
              <w:rPr>
                <w:rFonts w:hint="eastAsia" w:ascii="宋体" w:hAnsi="宋体" w:cs="Arial"/>
                <w:color w:val="000000"/>
                <w:kern w:val="0"/>
                <w:szCs w:val="21"/>
                <w:lang w:val="en-US" w:eastAsia="zh-CN"/>
              </w:rPr>
              <w:t>，</w:t>
            </w:r>
            <w:r>
              <w:rPr>
                <w:rFonts w:hint="eastAsia" w:ascii="宋体" w:hAnsi="宋体" w:cs="Arial"/>
                <w:color w:val="000000"/>
                <w:kern w:val="0"/>
                <w:szCs w:val="21"/>
              </w:rPr>
              <w:t>同时</w:t>
            </w:r>
            <w:r>
              <w:rPr>
                <w:rFonts w:hint="eastAsia" w:ascii="宋体" w:hAnsi="宋体" w:cs="Arial"/>
                <w:color w:val="000000"/>
                <w:kern w:val="0"/>
                <w:szCs w:val="21"/>
                <w:lang w:val="en-US" w:eastAsia="zh-CN"/>
              </w:rPr>
              <w:t>还</w:t>
            </w:r>
            <w:r>
              <w:rPr>
                <w:rFonts w:hint="eastAsia" w:ascii="宋体" w:hAnsi="宋体" w:cs="Arial"/>
                <w:color w:val="000000"/>
                <w:kern w:val="0"/>
                <w:szCs w:val="21"/>
              </w:rPr>
              <w:t>提升</w:t>
            </w:r>
            <w:r>
              <w:rPr>
                <w:rFonts w:ascii="宋体" w:hAnsi="宋体" w:cs="Arial"/>
                <w:color w:val="000000"/>
                <w:kern w:val="0"/>
                <w:szCs w:val="21"/>
                <w:lang w:eastAsia="zh-Hans"/>
              </w:rPr>
              <w:t>了学生主动参与体育活动的意识。</w:t>
            </w:r>
            <w:r>
              <w:rPr>
                <w:rFonts w:hint="eastAsia" w:ascii="宋体" w:hAnsi="宋体" w:cs="Arial"/>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1" w:hRule="atLeast"/>
          <w:jc w:val="center"/>
        </w:trPr>
        <w:tc>
          <w:tcPr>
            <w:tcW w:w="64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firstLine="105" w:firstLineChars="50"/>
              <w:textAlignment w:val="auto"/>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olor w:val="000000"/>
                <w:szCs w:val="21"/>
              </w:rPr>
            </w:pPr>
            <w:r>
              <w:rPr>
                <w:rFonts w:hint="eastAsia" w:ascii="宋体" w:hAnsi="宋体"/>
                <w:color w:val="000000"/>
                <w:szCs w:val="21"/>
                <w:lang w:val="en-US" w:eastAsia="zh-CN"/>
              </w:rPr>
              <w:t>三</w:t>
            </w:r>
            <w:r>
              <w:rPr>
                <w:rFonts w:hint="eastAsia" w:ascii="宋体" w:hAnsi="宋体"/>
                <w:color w:val="000000"/>
                <w:szCs w:val="21"/>
              </w:rPr>
              <w:t>、体能练习</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olor w:val="000000"/>
                <w:szCs w:val="21"/>
                <w:lang w:val="en-US" w:eastAsia="zh-CN"/>
              </w:rPr>
            </w:pP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lang w:val="en-US" w:eastAsia="zh-CN"/>
              </w:rPr>
              <w:t>8人俯卧撑移动</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olor w:val="000000"/>
                <w:szCs w:val="21"/>
                <w:lang w:val="en-US" w:eastAsia="zh-CN"/>
              </w:rPr>
            </w:pPr>
            <w:r>
              <w:rPr>
                <w:rFonts w:ascii="宋体" w:hAnsi="宋体"/>
                <w:color w:val="000000"/>
                <w:szCs w:val="21"/>
              </w:rPr>
              <w:t>2</w:t>
            </w:r>
            <w:r>
              <w:rPr>
                <w:rFonts w:hint="eastAsia" w:ascii="宋体" w:hAnsi="宋体"/>
                <w:color w:val="000000"/>
                <w:szCs w:val="21"/>
              </w:rPr>
              <w:t>.</w:t>
            </w:r>
            <w:r>
              <w:rPr>
                <w:rFonts w:hint="eastAsia" w:ascii="宋体" w:hAnsi="宋体"/>
                <w:color w:val="000000"/>
                <w:szCs w:val="21"/>
                <w:lang w:val="en-US" w:eastAsia="zh-CN"/>
              </w:rPr>
              <w:t>8人单脚连续跳圈</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3.8人双脚左右跳圈圈</w:t>
            </w:r>
          </w:p>
        </w:tc>
        <w:tc>
          <w:tcPr>
            <w:tcW w:w="2105" w:type="dxa"/>
            <w:gridSpan w:val="2"/>
            <w:tcBorders>
              <w:top w:val="single" w:color="auto" w:sz="4" w:space="0"/>
              <w:left w:val="single" w:color="auto" w:sz="4" w:space="0"/>
              <w:right w:val="single" w:color="auto" w:sz="4" w:space="0"/>
            </w:tcBorders>
            <w:vAlign w:val="top"/>
          </w:tcPr>
          <w:p>
            <w:pPr>
              <w:keepNext w:val="0"/>
              <w:keepLines w:val="0"/>
              <w:pageBreakBefore w:val="0"/>
              <w:tabs>
                <w:tab w:val="left" w:pos="-72"/>
              </w:tabs>
              <w:kinsoku/>
              <w:wordWrap/>
              <w:overflowPunct/>
              <w:topLinePunct w:val="0"/>
              <w:autoSpaceDE/>
              <w:autoSpaceDN/>
              <w:bidi w:val="0"/>
              <w:adjustRightInd/>
              <w:spacing w:line="360" w:lineRule="auto"/>
              <w:jc w:val="left"/>
              <w:textAlignment w:val="auto"/>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eastAsia="zh-CN"/>
              </w:rPr>
              <w:t>组织战队，播放视频，讲解安全要求。</w:t>
            </w:r>
            <w:r>
              <w:rPr>
                <w:rFonts w:hint="eastAsia" w:ascii="宋体" w:hAnsi="宋体"/>
                <w:szCs w:val="21"/>
                <w:lang w:val="en-US" w:eastAsia="zh-CN"/>
              </w:rPr>
              <w:t>2.</w:t>
            </w:r>
            <w:r>
              <w:rPr>
                <w:rFonts w:hint="eastAsia" w:ascii="宋体" w:hAnsi="宋体"/>
                <w:szCs w:val="21"/>
                <w:lang w:eastAsia="zh-CN"/>
              </w:rPr>
              <w:t>组织练习语言激励，鼓励坚持，点评坚持不懈的体育精神。</w:t>
            </w:r>
            <w:r>
              <w:rPr>
                <w:rFonts w:hint="eastAsia" w:ascii="宋体" w:hAnsi="宋体"/>
                <w:szCs w:val="21"/>
                <w:lang w:val="en-US" w:eastAsia="zh-CN"/>
              </w:rPr>
              <w:t xml:space="preserve"> </w:t>
            </w:r>
          </w:p>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szCs w:val="21"/>
              </w:rPr>
            </w:pPr>
            <w:r>
              <w:rPr>
                <w:rFonts w:hint="eastAsia" w:ascii="宋体" w:hAnsi="宋体"/>
                <w:color w:val="000000"/>
                <w:szCs w:val="21"/>
              </w:rPr>
              <w:t xml:space="preserve"> </w:t>
            </w:r>
          </w:p>
        </w:tc>
        <w:tc>
          <w:tcPr>
            <w:tcW w:w="2689" w:type="dxa"/>
            <w:gridSpan w:val="5"/>
            <w:tcBorders>
              <w:top w:val="single" w:color="auto" w:sz="4" w:space="0"/>
              <w:left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pacing w:line="360" w:lineRule="auto"/>
              <w:textAlignment w:val="auto"/>
              <w:rPr>
                <w:rFonts w:hint="eastAsia" w:ascii="宋体"/>
                <w:szCs w:val="21"/>
                <w:lang w:val="en-US" w:eastAsia="zh-CN"/>
              </w:rPr>
            </w:pPr>
            <w:r>
              <w:rPr>
                <w:rFonts w:hint="eastAsia" w:ascii="宋体"/>
                <w:szCs w:val="21"/>
                <w:lang w:val="en-US" w:eastAsia="zh-CN"/>
              </w:rPr>
              <w:t>按教师要求组织战队，观看练习视频，了解练习方式。</w:t>
            </w:r>
          </w:p>
          <w:p>
            <w:pPr>
              <w:keepNext w:val="0"/>
              <w:keepLines w:val="0"/>
              <w:pageBreakBefore w:val="0"/>
              <w:numPr>
                <w:ilvl w:val="0"/>
                <w:numId w:val="7"/>
              </w:numPr>
              <w:kinsoku/>
              <w:wordWrap/>
              <w:overflowPunct/>
              <w:topLinePunct w:val="0"/>
              <w:autoSpaceDE/>
              <w:autoSpaceDN/>
              <w:bidi w:val="0"/>
              <w:adjustRightInd/>
              <w:spacing w:line="360" w:lineRule="auto"/>
              <w:textAlignment w:val="auto"/>
              <w:rPr>
                <w:rFonts w:hint="default" w:ascii="宋体" w:eastAsia="宋体"/>
                <w:szCs w:val="21"/>
                <w:lang w:val="en-US" w:eastAsia="zh-CN"/>
              </w:rPr>
            </w:pPr>
            <w:r>
              <w:rPr>
                <w:rFonts w:hint="eastAsia" w:ascii="宋体"/>
                <w:szCs w:val="21"/>
                <w:lang w:val="en-US" w:eastAsia="zh-CN"/>
              </w:rPr>
              <w:t>有序练习，努力坚持。3.了解方法，听点评、明体能的重要性 。</w:t>
            </w:r>
          </w:p>
        </w:tc>
        <w:tc>
          <w:tcPr>
            <w:tcW w:w="1944" w:type="dxa"/>
            <w:gridSpan w:val="2"/>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olor w:val="000000"/>
                <w:szCs w:val="21"/>
                <w:lang w:eastAsia="zh-CN"/>
              </w:rPr>
            </w:pPr>
            <w:r>
              <w:rPr>
                <w:rFonts w:hint="eastAsia" w:ascii="宋体" w:hAnsi="宋体"/>
                <w:color w:val="000000"/>
                <w:szCs w:val="21"/>
                <w:lang w:eastAsia="zh-CN"/>
              </w:rPr>
              <w:t>组织队形：</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olor w:val="000000"/>
                <w:szCs w:val="21"/>
                <w:lang w:eastAsia="zh-CN"/>
              </w:rPr>
            </w:pPr>
            <w:r>
              <w:rPr>
                <w:rFonts w:hint="eastAsia" w:ascii="宋体" w:hAnsi="宋体"/>
                <w:color w:val="000000"/>
                <w:szCs w:val="21"/>
                <w:lang w:val="en-US" w:eastAsia="zh-CN"/>
              </w:rPr>
              <w:t>八</w:t>
            </w:r>
            <w:r>
              <w:rPr>
                <w:rFonts w:hint="eastAsia" w:ascii="宋体" w:hAnsi="宋体"/>
                <w:color w:val="000000"/>
                <w:szCs w:val="21"/>
                <w:lang w:eastAsia="zh-CN"/>
              </w:rPr>
              <w:t>人</w:t>
            </w:r>
            <w:r>
              <w:rPr>
                <w:rFonts w:hint="eastAsia" w:ascii="宋体" w:hAnsi="宋体"/>
                <w:color w:val="000000"/>
                <w:szCs w:val="21"/>
                <w:lang w:val="en-US" w:eastAsia="zh-CN"/>
              </w:rPr>
              <w:t>纵队</w:t>
            </w:r>
            <w:r>
              <w:rPr>
                <w:rFonts w:hint="eastAsia" w:ascii="宋体" w:hAnsi="宋体"/>
                <w:color w:val="000000"/>
                <w:szCs w:val="21"/>
                <w:lang w:eastAsia="zh-CN"/>
              </w:rPr>
              <w:t>小组</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olor w:val="000000"/>
                <w:szCs w:val="21"/>
                <w:lang w:eastAsia="zh-CN"/>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olor w:val="000000"/>
                <w:szCs w:val="21"/>
                <w:lang w:eastAsia="zh-CN"/>
              </w:rPr>
            </w:pPr>
            <w:r>
              <w:rPr>
                <w:rFonts w:hint="eastAsia" w:ascii="宋体" w:hAnsi="宋体"/>
                <w:color w:val="000000"/>
                <w:szCs w:val="21"/>
                <w:lang w:eastAsia="zh-CN"/>
              </w:rPr>
              <w:t>要求：</w:t>
            </w:r>
          </w:p>
          <w:p>
            <w:pPr>
              <w:keepNext w:val="0"/>
              <w:keepLines w:val="0"/>
              <w:pageBreakBefore w:val="0"/>
              <w:kinsoku/>
              <w:wordWrap/>
              <w:overflowPunct/>
              <w:topLinePunct w:val="0"/>
              <w:autoSpaceDE/>
              <w:autoSpaceDN/>
              <w:bidi w:val="0"/>
              <w:adjustRightInd/>
              <w:snapToGrid w:val="0"/>
              <w:spacing w:line="360" w:lineRule="auto"/>
              <w:textAlignment w:val="auto"/>
              <w:rPr>
                <w:rFonts w:hint="default" w:ascii="宋体" w:hAnsi="宋体" w:eastAsia="宋体"/>
                <w:color w:val="000000"/>
                <w:szCs w:val="21"/>
                <w:lang w:val="en-US" w:eastAsia="zh-CN"/>
              </w:rPr>
            </w:pPr>
            <w:r>
              <w:rPr>
                <w:rFonts w:hint="eastAsia" w:ascii="宋体" w:hAnsi="宋体"/>
                <w:color w:val="000000"/>
                <w:szCs w:val="21"/>
                <w:lang w:eastAsia="zh-CN"/>
              </w:rPr>
              <w:t>有序，遵守规则，坚持不懈</w:t>
            </w:r>
            <w:r>
              <w:rPr>
                <w:rFonts w:hint="eastAsia" w:ascii="宋体" w:hAnsi="宋体"/>
                <w:color w:val="000000"/>
                <w:szCs w:val="21"/>
                <w:lang w:val="en-US" w:eastAsia="zh-CN"/>
              </w:rPr>
              <w:t xml:space="preserve"> 。</w:t>
            </w:r>
          </w:p>
        </w:tc>
        <w:tc>
          <w:tcPr>
            <w:tcW w:w="465"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r>
              <w:rPr>
                <w:rFonts w:hint="eastAsia" w:ascii="宋体"/>
                <w:szCs w:val="21"/>
                <w:lang w:val="en-US" w:eastAsia="zh-CN"/>
              </w:rPr>
              <w:t>5</w:t>
            </w:r>
            <w:r>
              <w:rPr>
                <w:rFonts w:ascii="宋体"/>
                <w:szCs w:val="21"/>
              </w:rPr>
              <w:t>’</w:t>
            </w: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tc>
        <w:tc>
          <w:tcPr>
            <w:tcW w:w="481"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r>
              <w:rPr>
                <w:rFonts w:hint="eastAsia" w:ascii="宋体"/>
                <w:szCs w:val="21"/>
                <w:lang w:val="en-US" w:eastAsia="zh-CN"/>
              </w:rPr>
              <w:t>2</w:t>
            </w:r>
            <w:r>
              <w:rPr>
                <w:rFonts w:hint="eastAsia" w:ascii="宋体"/>
                <w:szCs w:val="21"/>
              </w:rPr>
              <w:t>次</w:t>
            </w:r>
          </w:p>
        </w:tc>
        <w:tc>
          <w:tcPr>
            <w:tcW w:w="361"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r>
              <w:rPr>
                <w:rFonts w:hint="eastAsia" w:ascii="宋体"/>
                <w:szCs w:val="21"/>
              </w:rPr>
              <w:t>中</w:t>
            </w: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64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pPr>
          </w:p>
        </w:tc>
        <w:tc>
          <w:tcPr>
            <w:tcW w:w="9539" w:type="dxa"/>
            <w:gridSpan w:val="1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olor w:val="000000"/>
                <w:szCs w:val="21"/>
              </w:rPr>
            </w:pPr>
            <w:r>
              <w:rPr>
                <w:rFonts w:hint="eastAsia" w:ascii="宋体" w:hAnsi="宋体"/>
                <w:color w:val="000000"/>
                <w:szCs w:val="21"/>
              </w:rPr>
              <w:t>设计意图：</w:t>
            </w:r>
            <w:r>
              <w:rPr>
                <w:rFonts w:hint="eastAsia" w:ascii="宋体" w:hAnsi="宋体" w:cs="宋体"/>
                <w:bCs/>
                <w:color w:val="000000"/>
                <w:szCs w:val="21"/>
              </w:rPr>
              <w:t>在动感的音乐下进行体能练习，</w:t>
            </w:r>
            <w:r>
              <w:rPr>
                <w:rFonts w:hint="eastAsia" w:ascii="宋体" w:hAnsi="宋体" w:cs="宋体"/>
                <w:color w:val="000000"/>
                <w:szCs w:val="21"/>
              </w:rPr>
              <w:t>练习</w:t>
            </w:r>
            <w:r>
              <w:rPr>
                <w:rFonts w:hint="eastAsia" w:ascii="宋体" w:hAnsi="宋体" w:cs="宋体"/>
                <w:bCs/>
                <w:color w:val="000000"/>
                <w:szCs w:val="21"/>
              </w:rPr>
              <w:t>补充本节课运动负荷，在愉快的氛围中提高学生的协调性和核心力量。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7" w:hRule="atLeast"/>
          <w:jc w:val="center"/>
        </w:trPr>
        <w:tc>
          <w:tcPr>
            <w:tcW w:w="64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r>
              <w:rPr>
                <w:rFonts w:hint="eastAsia" w:ascii="宋体" w:hAnsi="宋体"/>
                <w:color w:val="000000"/>
                <w:szCs w:val="21"/>
              </w:rPr>
              <w:t>结束部分</w:t>
            </w:r>
          </w:p>
          <w:p>
            <w:pPr>
              <w:keepNext w:val="0"/>
              <w:keepLines w:val="0"/>
              <w:pageBreakBefore w:val="0"/>
              <w:kinsoku/>
              <w:wordWrap/>
              <w:overflowPunct/>
              <w:topLinePunct w:val="0"/>
              <w:autoSpaceDE/>
              <w:autoSpaceDN/>
              <w:bidi w:val="0"/>
              <w:adjustRightInd/>
              <w:spacing w:line="360" w:lineRule="auto"/>
              <w:ind w:firstLine="105" w:firstLineChars="50"/>
              <w:textAlignment w:val="auto"/>
              <w:rPr>
                <w:rFonts w:ascii="宋体" w:cs="Arial"/>
                <w:color w:val="000000"/>
                <w:kern w:val="0"/>
                <w:szCs w:val="21"/>
              </w:rPr>
            </w:pPr>
            <w:r>
              <w:rPr>
                <w:rFonts w:hint="eastAsia" w:ascii="宋体" w:hAnsi="宋体"/>
                <w:szCs w:val="21"/>
              </w:rPr>
              <w:t>3’</w:t>
            </w: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r>
              <w:rPr>
                <w:rFonts w:hint="eastAsia" w:ascii="宋体" w:hAnsi="宋体"/>
                <w:color w:val="000000"/>
                <w:szCs w:val="21"/>
              </w:rPr>
              <w:t>1.放松练习</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r>
              <w:rPr>
                <w:rFonts w:hint="eastAsia" w:ascii="宋体" w:hAnsi="宋体"/>
                <w:color w:val="000000"/>
                <w:szCs w:val="21"/>
              </w:rPr>
              <w:t>2.小结讲评</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r>
              <w:rPr>
                <w:rFonts w:hint="eastAsia" w:ascii="宋体" w:hAnsi="宋体"/>
                <w:color w:val="000000"/>
                <w:szCs w:val="21"/>
              </w:rPr>
              <w:t>3.布置课后作业</w:t>
            </w:r>
          </w:p>
          <w:p>
            <w:pPr>
              <w:keepNext w:val="0"/>
              <w:keepLines w:val="0"/>
              <w:pageBreakBefore w:val="0"/>
              <w:kinsoku/>
              <w:wordWrap/>
              <w:overflowPunct/>
              <w:topLinePunct w:val="0"/>
              <w:autoSpaceDE/>
              <w:autoSpaceDN/>
              <w:bidi w:val="0"/>
              <w:adjustRightInd/>
              <w:spacing w:line="360" w:lineRule="auto"/>
              <w:textAlignment w:val="auto"/>
              <w:rPr>
                <w:rFonts w:ascii="宋体" w:cs="Arial"/>
                <w:color w:val="000000"/>
                <w:kern w:val="0"/>
                <w:szCs w:val="21"/>
              </w:rPr>
            </w:pPr>
            <w:r>
              <w:rPr>
                <w:rFonts w:hint="eastAsia" w:ascii="宋体" w:hAnsi="宋体"/>
                <w:color w:val="000000"/>
                <w:szCs w:val="21"/>
              </w:rPr>
              <w:t>4.组织归还器材</w:t>
            </w:r>
          </w:p>
        </w:tc>
        <w:tc>
          <w:tcPr>
            <w:tcW w:w="2105" w:type="dxa"/>
            <w:gridSpan w:val="2"/>
            <w:tcBorders>
              <w:top w:val="single" w:color="auto" w:sz="4" w:space="0"/>
              <w:left w:val="single" w:color="auto" w:sz="4" w:space="0"/>
              <w:right w:val="single" w:color="auto" w:sz="4" w:space="0"/>
            </w:tcBorders>
            <w:vAlign w:val="top"/>
          </w:tcPr>
          <w:p>
            <w:pPr>
              <w:keepNext w:val="0"/>
              <w:keepLines w:val="0"/>
              <w:pageBreakBefore w:val="0"/>
              <w:numPr>
                <w:ilvl w:val="0"/>
                <w:numId w:val="8"/>
              </w:numPr>
              <w:tabs>
                <w:tab w:val="clear" w:pos="362"/>
              </w:tabs>
              <w:kinsoku/>
              <w:wordWrap/>
              <w:overflowPunct/>
              <w:topLinePunct w:val="0"/>
              <w:autoSpaceDE/>
              <w:autoSpaceDN/>
              <w:bidi w:val="0"/>
              <w:adjustRightInd/>
              <w:spacing w:line="360" w:lineRule="auto"/>
              <w:ind w:left="-72"/>
              <w:jc w:val="left"/>
              <w:textAlignment w:val="auto"/>
              <w:rPr>
                <w:rFonts w:ascii="宋体" w:hAnsi="宋体"/>
                <w:color w:val="000000"/>
                <w:szCs w:val="21"/>
              </w:rPr>
            </w:pPr>
            <w:r>
              <w:rPr>
                <w:rFonts w:hint="eastAsia" w:ascii="宋体" w:hAnsi="宋体"/>
                <w:color w:val="000000"/>
                <w:szCs w:val="21"/>
              </w:rPr>
              <w:t>1.组织学生集体拉伸放松练习</w:t>
            </w:r>
          </w:p>
          <w:p>
            <w:pPr>
              <w:keepNext w:val="0"/>
              <w:keepLines w:val="0"/>
              <w:pageBreakBefore w:val="0"/>
              <w:numPr>
                <w:ilvl w:val="0"/>
                <w:numId w:val="8"/>
              </w:numPr>
              <w:tabs>
                <w:tab w:val="clear" w:pos="362"/>
              </w:tabs>
              <w:kinsoku/>
              <w:wordWrap/>
              <w:overflowPunct/>
              <w:topLinePunct w:val="0"/>
              <w:autoSpaceDE/>
              <w:autoSpaceDN/>
              <w:bidi w:val="0"/>
              <w:adjustRightInd/>
              <w:spacing w:line="360" w:lineRule="auto"/>
              <w:ind w:left="-72"/>
              <w:jc w:val="left"/>
              <w:textAlignment w:val="auto"/>
              <w:rPr>
                <w:rFonts w:ascii="宋体" w:hAnsi="宋体"/>
                <w:color w:val="000000"/>
                <w:szCs w:val="21"/>
              </w:rPr>
            </w:pPr>
            <w:r>
              <w:rPr>
                <w:rFonts w:hint="eastAsia" w:ascii="宋体" w:hAnsi="宋体"/>
                <w:color w:val="000000"/>
                <w:szCs w:val="21"/>
              </w:rPr>
              <w:t>2.教师小结本课</w:t>
            </w:r>
          </w:p>
          <w:p>
            <w:pPr>
              <w:keepNext w:val="0"/>
              <w:keepLines w:val="0"/>
              <w:pageBreakBefore w:val="0"/>
              <w:numPr>
                <w:ilvl w:val="0"/>
                <w:numId w:val="8"/>
              </w:numPr>
              <w:tabs>
                <w:tab w:val="clear" w:pos="362"/>
              </w:tabs>
              <w:kinsoku/>
              <w:wordWrap/>
              <w:overflowPunct/>
              <w:topLinePunct w:val="0"/>
              <w:autoSpaceDE/>
              <w:autoSpaceDN/>
              <w:bidi w:val="0"/>
              <w:adjustRightInd/>
              <w:spacing w:line="360" w:lineRule="auto"/>
              <w:ind w:left="-72"/>
              <w:jc w:val="left"/>
              <w:textAlignment w:val="auto"/>
            </w:pPr>
            <w:r>
              <w:rPr>
                <w:rFonts w:hint="eastAsia" w:ascii="宋体" w:hAnsi="宋体"/>
                <w:color w:val="000000"/>
                <w:szCs w:val="21"/>
              </w:rPr>
              <w:t>3.</w:t>
            </w:r>
            <w:r>
              <w:rPr>
                <w:rFonts w:hint="eastAsia" w:ascii="宋体" w:hAnsi="宋体"/>
                <w:color w:val="000000"/>
                <w:szCs w:val="21"/>
                <w:lang w:val="en-US" w:eastAsia="zh-CN"/>
              </w:rPr>
              <w:t>完成一分钟跳绳3组。</w:t>
            </w:r>
          </w:p>
          <w:p>
            <w:pPr>
              <w:keepNext w:val="0"/>
              <w:keepLines w:val="0"/>
              <w:pageBreakBefore w:val="0"/>
              <w:numPr>
                <w:ilvl w:val="0"/>
                <w:numId w:val="8"/>
              </w:numPr>
              <w:tabs>
                <w:tab w:val="clear" w:pos="362"/>
              </w:tabs>
              <w:kinsoku/>
              <w:wordWrap/>
              <w:overflowPunct/>
              <w:topLinePunct w:val="0"/>
              <w:autoSpaceDE/>
              <w:autoSpaceDN/>
              <w:bidi w:val="0"/>
              <w:adjustRightInd/>
              <w:spacing w:line="360" w:lineRule="auto"/>
              <w:ind w:left="-72"/>
              <w:jc w:val="left"/>
              <w:textAlignment w:val="auto"/>
            </w:pPr>
            <w:r>
              <w:rPr>
                <w:rFonts w:hint="eastAsia" w:ascii="宋体" w:hAnsi="宋体"/>
                <w:color w:val="000000"/>
                <w:szCs w:val="21"/>
              </w:rPr>
              <w:t>4.</w:t>
            </w:r>
            <w:r>
              <w:rPr>
                <w:rFonts w:hint="eastAsia"/>
              </w:rPr>
              <w:t>组织学生归还器材</w:t>
            </w:r>
          </w:p>
        </w:tc>
        <w:tc>
          <w:tcPr>
            <w:tcW w:w="2689" w:type="dxa"/>
            <w:gridSpan w:val="5"/>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r>
              <w:rPr>
                <w:rFonts w:hint="eastAsia" w:ascii="宋体" w:hAnsi="宋体"/>
                <w:color w:val="000000"/>
                <w:szCs w:val="21"/>
              </w:rPr>
              <w:t>1.放松身体，愉悦身心</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r>
              <w:rPr>
                <w:rFonts w:hint="eastAsia" w:ascii="宋体" w:hAnsi="宋体"/>
                <w:color w:val="000000"/>
                <w:szCs w:val="21"/>
              </w:rPr>
              <w:t>2.自我评价</w:t>
            </w:r>
          </w:p>
          <w:p>
            <w:pPr>
              <w:pStyle w:val="16"/>
              <w:keepNext w:val="0"/>
              <w:keepLines w:val="0"/>
              <w:pageBreakBefore w:val="0"/>
              <w:kinsoku/>
              <w:wordWrap/>
              <w:overflowPunct/>
              <w:topLinePunct w:val="0"/>
              <w:autoSpaceDE/>
              <w:autoSpaceDN/>
              <w:bidi w:val="0"/>
              <w:adjustRightInd/>
              <w:spacing w:line="360" w:lineRule="auto"/>
              <w:ind w:left="-432"/>
              <w:textAlignment w:val="auto"/>
              <w:rPr>
                <w:rFonts w:ascii="宋体" w:hAnsi="宋体"/>
                <w:color w:val="000000"/>
                <w:szCs w:val="21"/>
              </w:rPr>
            </w:pPr>
            <w:r>
              <w:rPr>
                <w:rFonts w:hint="eastAsia" w:ascii="宋体" w:hAnsi="宋体"/>
                <w:color w:val="000000"/>
                <w:szCs w:val="21"/>
              </w:rPr>
              <w:t>3.认真完成家庭作业</w:t>
            </w:r>
          </w:p>
          <w:p>
            <w:pPr>
              <w:pStyle w:val="16"/>
              <w:keepNext w:val="0"/>
              <w:keepLines w:val="0"/>
              <w:pageBreakBefore w:val="0"/>
              <w:kinsoku/>
              <w:wordWrap/>
              <w:overflowPunct/>
              <w:topLinePunct w:val="0"/>
              <w:autoSpaceDE/>
              <w:autoSpaceDN/>
              <w:bidi w:val="0"/>
              <w:adjustRightInd/>
              <w:spacing w:line="360" w:lineRule="auto"/>
              <w:ind w:firstLine="0" w:firstLineChars="0"/>
              <w:textAlignment w:val="auto"/>
              <w:rPr>
                <w:rFonts w:ascii="宋体" w:hAnsi="宋体"/>
                <w:color w:val="000000"/>
                <w:szCs w:val="21"/>
              </w:rPr>
            </w:pPr>
          </w:p>
          <w:p>
            <w:pPr>
              <w:pStyle w:val="16"/>
              <w:keepNext w:val="0"/>
              <w:keepLines w:val="0"/>
              <w:pageBreakBefore w:val="0"/>
              <w:kinsoku/>
              <w:wordWrap/>
              <w:overflowPunct/>
              <w:topLinePunct w:val="0"/>
              <w:autoSpaceDE/>
              <w:autoSpaceDN/>
              <w:bidi w:val="0"/>
              <w:adjustRightInd/>
              <w:spacing w:line="360" w:lineRule="auto"/>
              <w:ind w:firstLine="0" w:firstLineChars="0"/>
              <w:textAlignment w:val="auto"/>
              <w:rPr>
                <w:rFonts w:ascii="宋体" w:hAnsi="宋体"/>
                <w:color w:val="000000"/>
                <w:szCs w:val="21"/>
              </w:rPr>
            </w:pPr>
            <w:r>
              <w:rPr>
                <w:rFonts w:hint="eastAsia" w:ascii="宋体" w:hAnsi="宋体"/>
                <w:color w:val="000000"/>
                <w:szCs w:val="21"/>
              </w:rPr>
              <w:t>4.</w:t>
            </w:r>
            <w:r>
              <w:rPr>
                <w:rFonts w:hint="eastAsia" w:ascii="宋体" w:hAnsi="宋体"/>
                <w:color w:val="000000"/>
                <w:szCs w:val="21"/>
                <w:lang w:val="en-US" w:eastAsia="zh-CN"/>
              </w:rPr>
              <w:t>自行</w:t>
            </w:r>
            <w:r>
              <w:rPr>
                <w:rFonts w:hint="eastAsia" w:ascii="宋体" w:hAnsi="宋体"/>
                <w:color w:val="000000"/>
                <w:szCs w:val="21"/>
              </w:rPr>
              <w:t>归还器材</w:t>
            </w:r>
          </w:p>
          <w:p>
            <w:pPr>
              <w:pStyle w:val="16"/>
              <w:keepNext w:val="0"/>
              <w:keepLines w:val="0"/>
              <w:pageBreakBefore w:val="0"/>
              <w:numPr>
                <w:ilvl w:val="0"/>
                <w:numId w:val="8"/>
              </w:numPr>
              <w:kinsoku/>
              <w:wordWrap/>
              <w:overflowPunct/>
              <w:topLinePunct w:val="0"/>
              <w:autoSpaceDE/>
              <w:autoSpaceDN/>
              <w:bidi w:val="0"/>
              <w:adjustRightInd/>
              <w:spacing w:line="360" w:lineRule="auto"/>
              <w:ind w:left="-72" w:firstLineChars="0"/>
              <w:textAlignment w:val="auto"/>
              <w:rPr>
                <w:rFonts w:ascii="宋体" w:hAnsi="宋体"/>
                <w:color w:val="000000"/>
                <w:szCs w:val="21"/>
              </w:rPr>
            </w:pPr>
          </w:p>
        </w:tc>
        <w:tc>
          <w:tcPr>
            <w:tcW w:w="1944" w:type="dxa"/>
            <w:gridSpan w:val="2"/>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szCs w:val="21"/>
              </w:rPr>
            </w:pPr>
          </w:p>
          <w:p>
            <w:pPr>
              <w:keepNext w:val="0"/>
              <w:keepLines w:val="0"/>
              <w:pageBreakBefore w:val="0"/>
              <w:kinsoku/>
              <w:wordWrap/>
              <w:overflowPunct/>
              <w:topLinePunct w:val="0"/>
              <w:autoSpaceDE/>
              <w:autoSpaceDN/>
              <w:bidi w:val="0"/>
              <w:adjustRightInd/>
              <w:spacing w:line="360" w:lineRule="auto"/>
              <w:textAlignment w:val="auto"/>
              <w:rPr>
                <w:szCs w:val="21"/>
              </w:rPr>
            </w:pPr>
            <w:r>
              <w:rPr>
                <w:rFonts w:hint="eastAsia" w:ascii="宋体" w:hAnsi="宋体" w:eastAsia="宋体" w:cs="Times New Roman"/>
                <w:szCs w:val="21"/>
              </w:rPr>
              <w:t>要求：充分拉伸</w:t>
            </w:r>
            <w:r>
              <w:rPr>
                <w:rFonts w:hint="eastAsia" w:ascii="宋体" w:hAnsi="宋体" w:eastAsia="宋体" w:cs="Times New Roman"/>
                <w:szCs w:val="21"/>
                <w:lang w:eastAsia="zh-CN"/>
              </w:rPr>
              <w:t>、动作舒展</w:t>
            </w:r>
          </w:p>
          <w:p>
            <w:pPr>
              <w:keepNext w:val="0"/>
              <w:keepLines w:val="0"/>
              <w:pageBreakBefore w:val="0"/>
              <w:kinsoku/>
              <w:wordWrap/>
              <w:overflowPunct/>
              <w:topLinePunct w:val="0"/>
              <w:autoSpaceDE/>
              <w:autoSpaceDN/>
              <w:bidi w:val="0"/>
              <w:adjustRightInd/>
              <w:spacing w:line="360" w:lineRule="auto"/>
              <w:ind w:firstLine="210" w:firstLineChars="100"/>
              <w:textAlignment w:val="auto"/>
              <w:rPr>
                <w:rFonts w:ascii="宋体" w:cs="Arial"/>
                <w:color w:val="000000"/>
                <w:kern w:val="0"/>
                <w:szCs w:val="21"/>
              </w:rPr>
            </w:pPr>
          </w:p>
        </w:tc>
        <w:tc>
          <w:tcPr>
            <w:tcW w:w="465"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s="Arial"/>
                <w:color w:val="000000"/>
                <w:kern w:val="0"/>
                <w:szCs w:val="21"/>
              </w:rPr>
            </w:pPr>
            <w:r>
              <w:rPr>
                <w:rFonts w:hint="eastAsia" w:ascii="宋体" w:cs="Arial"/>
                <w:color w:val="000000"/>
                <w:kern w:val="0"/>
                <w:szCs w:val="21"/>
                <w:lang w:val="en-US" w:eastAsia="zh-CN"/>
              </w:rPr>
              <w:t>2</w:t>
            </w:r>
            <w:r>
              <w:rPr>
                <w:rFonts w:ascii="宋体" w:cs="Arial"/>
                <w:color w:val="000000"/>
                <w:kern w:val="0"/>
                <w:szCs w:val="21"/>
              </w:rPr>
              <w:t>’</w:t>
            </w:r>
          </w:p>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s="Arial"/>
                <w:szCs w:val="21"/>
              </w:rPr>
            </w:pPr>
          </w:p>
        </w:tc>
        <w:tc>
          <w:tcPr>
            <w:tcW w:w="481"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cs="Arial"/>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s="Arial"/>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s="Arial"/>
                <w:szCs w:val="21"/>
              </w:rPr>
            </w:pPr>
            <w:r>
              <w:rPr>
                <w:rFonts w:ascii="宋体" w:cs="Arial"/>
                <w:szCs w:val="21"/>
              </w:rPr>
              <w:t>1</w:t>
            </w:r>
            <w:r>
              <w:rPr>
                <w:rFonts w:hint="eastAsia" w:ascii="宋体" w:cs="Arial"/>
                <w:szCs w:val="21"/>
              </w:rPr>
              <w:t>次</w:t>
            </w:r>
          </w:p>
        </w:tc>
        <w:tc>
          <w:tcPr>
            <w:tcW w:w="361"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s="Arial"/>
                <w:color w:val="000000"/>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s="Arial"/>
                <w:szCs w:val="21"/>
              </w:rPr>
            </w:pPr>
            <w:r>
              <w:rPr>
                <w:rFonts w:hint="eastAsia" w:ascii="宋体" w:cs="Arial"/>
                <w:szCs w:val="21"/>
              </w:rPr>
              <w:t>小</w:t>
            </w:r>
          </w:p>
          <w:p>
            <w:pPr>
              <w:keepNext w:val="0"/>
              <w:keepLines w:val="0"/>
              <w:pageBreakBefore w:val="0"/>
              <w:kinsoku/>
              <w:wordWrap/>
              <w:overflowPunct/>
              <w:topLinePunct w:val="0"/>
              <w:autoSpaceDE/>
              <w:autoSpaceDN/>
              <w:bidi w:val="0"/>
              <w:adjustRightInd/>
              <w:spacing w:line="360" w:lineRule="auto"/>
              <w:textAlignment w:val="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64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pPr>
          </w:p>
        </w:tc>
        <w:tc>
          <w:tcPr>
            <w:tcW w:w="9539" w:type="dxa"/>
            <w:gridSpan w:val="1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hAnsi="宋体"/>
                <w:color w:val="000000"/>
                <w:szCs w:val="21"/>
              </w:rPr>
            </w:pPr>
            <w:r>
              <w:rPr>
                <w:rFonts w:hint="eastAsia" w:ascii="宋体" w:hAnsi="宋体"/>
                <w:color w:val="000000"/>
                <w:szCs w:val="21"/>
              </w:rPr>
              <w:t>设计意图：</w:t>
            </w:r>
            <w:r>
              <w:rPr>
                <w:rFonts w:hint="eastAsia" w:ascii="宋体" w:hAnsi="宋体" w:cs="宋体"/>
                <w:bCs/>
                <w:color w:val="000000"/>
                <w:szCs w:val="21"/>
                <w:lang w:bidi="ar"/>
              </w:rPr>
              <w:t>在舒缓的音乐中充分放松身心，结合学习目标对学习内容和情感态度价值观等方面进行点评，引导学生积极反思，有效进行自评。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64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szCs w:val="21"/>
              </w:rPr>
            </w:pPr>
            <w:r>
              <w:rPr>
                <w:rFonts w:hint="eastAsia" w:ascii="宋体" w:hAnsi="宋体"/>
                <w:b/>
                <w:bCs/>
                <w:szCs w:val="21"/>
              </w:rPr>
              <w:t>课程资源</w:t>
            </w:r>
          </w:p>
        </w:tc>
        <w:tc>
          <w:tcPr>
            <w:tcW w:w="4703" w:type="dxa"/>
            <w:gridSpan w:val="5"/>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spacing w:val="-11"/>
                <w:kern w:val="0"/>
                <w:szCs w:val="21"/>
              </w:rPr>
            </w:pPr>
          </w:p>
          <w:p>
            <w:pPr>
              <w:keepNext w:val="0"/>
              <w:keepLines w:val="0"/>
              <w:pageBreakBefore w:val="0"/>
              <w:kinsoku/>
              <w:wordWrap/>
              <w:overflowPunct/>
              <w:topLinePunct w:val="0"/>
              <w:autoSpaceDE/>
              <w:autoSpaceDN/>
              <w:bidi w:val="0"/>
              <w:adjustRightInd/>
              <w:spacing w:line="360" w:lineRule="auto"/>
              <w:textAlignment w:val="auto"/>
              <w:rPr>
                <w:rFonts w:ascii="宋体"/>
                <w:color w:val="000000"/>
                <w:spacing w:val="-11"/>
                <w:kern w:val="0"/>
                <w:sz w:val="24"/>
              </w:rPr>
            </w:pPr>
            <w:r>
              <w:rPr>
                <w:rFonts w:hint="eastAsia" w:ascii="宋体" w:hAnsi="宋体" w:cs="Arial"/>
                <w:color w:val="000000"/>
                <w:spacing w:val="-11"/>
                <w:kern w:val="0"/>
                <w:sz w:val="24"/>
                <w:lang w:val="en-US" w:eastAsia="zh-CN"/>
              </w:rPr>
              <w:t>敏捷圈</w:t>
            </w:r>
            <w:r>
              <w:rPr>
                <w:rFonts w:hint="eastAsia" w:ascii="宋体" w:hAnsi="宋体" w:cs="Arial"/>
                <w:color w:val="000000"/>
                <w:spacing w:val="-11"/>
                <w:kern w:val="0"/>
                <w:sz w:val="24"/>
              </w:rPr>
              <w:t>4</w:t>
            </w:r>
            <w:r>
              <w:rPr>
                <w:rFonts w:ascii="宋体" w:hAnsi="宋体" w:cs="Arial"/>
                <w:color w:val="000000"/>
                <w:spacing w:val="-11"/>
                <w:kern w:val="0"/>
                <w:sz w:val="24"/>
              </w:rPr>
              <w:t>0</w:t>
            </w:r>
            <w:r>
              <w:rPr>
                <w:rFonts w:hint="eastAsia" w:ascii="宋体" w:hAnsi="宋体" w:cs="Arial"/>
                <w:color w:val="000000"/>
                <w:spacing w:val="-11"/>
                <w:kern w:val="0"/>
                <w:sz w:val="24"/>
                <w:lang w:val="en-US" w:eastAsia="zh-CN"/>
              </w:rPr>
              <w:t>个</w:t>
            </w:r>
            <w:r>
              <w:rPr>
                <w:rFonts w:hint="eastAsia" w:ascii="宋体" w:hAnsi="宋体" w:cs="Arial"/>
                <w:color w:val="000000"/>
                <w:spacing w:val="-11"/>
                <w:kern w:val="0"/>
                <w:sz w:val="24"/>
              </w:rPr>
              <w:t>、</w:t>
            </w:r>
            <w:r>
              <w:rPr>
                <w:rFonts w:hint="eastAsia" w:ascii="宋体" w:hAnsi="宋体" w:cs="Arial"/>
                <w:color w:val="000000"/>
                <w:spacing w:val="-11"/>
                <w:kern w:val="0"/>
                <w:sz w:val="24"/>
                <w:lang w:val="en-US" w:eastAsia="zh-CN"/>
              </w:rPr>
              <w:t>一体机一台、标志痛8个、</w:t>
            </w:r>
            <w:r>
              <w:rPr>
                <w:rFonts w:hint="eastAsia" w:ascii="宋体" w:hAnsi="宋体" w:cs="Arial"/>
                <w:color w:val="000000"/>
                <w:spacing w:val="-11"/>
                <w:kern w:val="0"/>
                <w:sz w:val="24"/>
              </w:rPr>
              <w:t>音响一个</w:t>
            </w: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p>
          <w:p>
            <w:pPr>
              <w:keepNext w:val="0"/>
              <w:keepLines w:val="0"/>
              <w:pageBreakBefore w:val="0"/>
              <w:kinsoku/>
              <w:wordWrap/>
              <w:overflowPunct/>
              <w:topLinePunct w:val="0"/>
              <w:autoSpaceDE/>
              <w:autoSpaceDN/>
              <w:bidi w:val="0"/>
              <w:adjustRightInd/>
              <w:spacing w:line="360" w:lineRule="auto"/>
              <w:ind w:firstLine="210" w:firstLineChars="100"/>
              <w:textAlignment w:val="auto"/>
              <w:rPr>
                <w:rFonts w:ascii="宋体"/>
                <w:szCs w:val="21"/>
              </w:rPr>
            </w:pPr>
          </w:p>
        </w:tc>
        <w:tc>
          <w:tcPr>
            <w:tcW w:w="1585"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ind w:firstLine="210" w:firstLineChars="100"/>
              <w:textAlignment w:val="auto"/>
              <w:rPr>
                <w:rFonts w:ascii="宋体"/>
                <w:szCs w:val="21"/>
              </w:rPr>
            </w:pPr>
            <w:r>
              <w:rPr>
                <w:rFonts w:hint="eastAsia" w:ascii="宋体"/>
                <w:b/>
                <w:bCs/>
                <w:szCs w:val="21"/>
              </w:rPr>
              <w:t>负荷预计</w:t>
            </w:r>
          </w:p>
        </w:tc>
        <w:tc>
          <w:tcPr>
            <w:tcW w:w="32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s="Arial"/>
                <w:color w:val="000000"/>
                <w:kern w:val="0"/>
                <w:szCs w:val="21"/>
              </w:rPr>
            </w:pPr>
            <w:r>
              <w:rPr>
                <w:rFonts w:hint="eastAsia" w:ascii="宋体" w:hAnsi="宋体" w:cs="Arial"/>
                <w:color w:val="000000"/>
                <w:kern w:val="0"/>
                <w:szCs w:val="21"/>
              </w:rPr>
              <w:t>群体练习密度约为70%左右     个体练习密度约为5</w:t>
            </w:r>
            <w:r>
              <w:rPr>
                <w:rFonts w:hint="eastAsia" w:ascii="宋体" w:hAnsi="宋体" w:cs="Arial"/>
                <w:color w:val="000000"/>
                <w:kern w:val="0"/>
                <w:szCs w:val="21"/>
                <w:lang w:val="en-US" w:eastAsia="zh-CN"/>
              </w:rPr>
              <w:t>0</w:t>
            </w:r>
            <w:r>
              <w:rPr>
                <w:rFonts w:hint="eastAsia" w:ascii="宋体" w:hAnsi="宋体" w:cs="Arial"/>
                <w:color w:val="000000"/>
                <w:kern w:val="0"/>
                <w:szCs w:val="21"/>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64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Arial"/>
                <w:color w:val="000000"/>
                <w:kern w:val="0"/>
                <w:szCs w:val="21"/>
              </w:rPr>
            </w:pPr>
          </w:p>
        </w:tc>
        <w:tc>
          <w:tcPr>
            <w:tcW w:w="4703" w:type="dxa"/>
            <w:gridSpan w:val="5"/>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Arial"/>
                <w:color w:val="000000"/>
                <w:kern w:val="0"/>
                <w:szCs w:val="21"/>
              </w:rPr>
            </w:pPr>
          </w:p>
        </w:tc>
        <w:tc>
          <w:tcPr>
            <w:tcW w:w="1585"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Arial"/>
                <w:color w:val="000000"/>
                <w:kern w:val="0"/>
                <w:szCs w:val="21"/>
              </w:rPr>
            </w:pPr>
          </w:p>
        </w:tc>
        <w:tc>
          <w:tcPr>
            <w:tcW w:w="325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ascii="宋体" w:hAnsi="宋体" w:cs="Arial"/>
                <w:color w:val="000000"/>
                <w:kern w:val="0"/>
                <w:szCs w:val="21"/>
              </w:rPr>
            </w:pPr>
            <w:r>
              <w:rPr>
                <w:rFonts w:hint="eastAsia" w:ascii="宋体" w:hAnsi="宋体" w:cs="Arial"/>
                <w:color w:val="000000"/>
                <w:kern w:val="0"/>
                <w:szCs w:val="21"/>
              </w:rPr>
              <w:t>平均心率约为140次/分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cs="Arial"/>
                <w:b/>
                <w:bCs/>
                <w:color w:val="000000"/>
                <w:kern w:val="0"/>
                <w:szCs w:val="21"/>
              </w:rPr>
              <w:t>安全措施</w:t>
            </w:r>
          </w:p>
        </w:tc>
        <w:tc>
          <w:tcPr>
            <w:tcW w:w="4703"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s="宋体"/>
                <w:bCs/>
                <w:color w:val="000000"/>
                <w:szCs w:val="21"/>
              </w:rPr>
            </w:pPr>
            <w:r>
              <w:rPr>
                <w:rFonts w:hint="eastAsia" w:ascii="宋体" w:hAnsi="宋体" w:cs="宋体"/>
                <w:bCs/>
                <w:color w:val="000000"/>
                <w:szCs w:val="21"/>
              </w:rPr>
              <w:t>1.课前了解身体状况，确保场地平整，器材无损。</w:t>
            </w:r>
          </w:p>
          <w:p>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s="宋体"/>
                <w:bCs/>
                <w:color w:val="000000"/>
                <w:szCs w:val="21"/>
              </w:rPr>
            </w:pPr>
            <w:r>
              <w:rPr>
                <w:rFonts w:hint="eastAsia" w:ascii="宋体" w:hAnsi="宋体" w:cs="宋体"/>
                <w:bCs/>
                <w:color w:val="000000"/>
                <w:szCs w:val="21"/>
              </w:rPr>
              <w:t>2.热身准备活动充分，避免受伤。</w:t>
            </w:r>
          </w:p>
          <w:p>
            <w:pPr>
              <w:keepNext w:val="0"/>
              <w:keepLines w:val="0"/>
              <w:pageBreakBefore w:val="0"/>
              <w:kinsoku/>
              <w:wordWrap/>
              <w:overflowPunct/>
              <w:topLinePunct w:val="0"/>
              <w:autoSpaceDE/>
              <w:autoSpaceDN/>
              <w:bidi w:val="0"/>
              <w:adjustRightInd/>
              <w:spacing w:line="360" w:lineRule="auto"/>
              <w:textAlignment w:val="auto"/>
              <w:rPr>
                <w:rFonts w:ascii="宋体"/>
                <w:szCs w:val="21"/>
              </w:rPr>
            </w:pPr>
            <w:r>
              <w:rPr>
                <w:rFonts w:hint="eastAsia" w:ascii="宋体" w:hAnsi="宋体" w:cs="宋体"/>
                <w:bCs/>
                <w:color w:val="000000"/>
                <w:szCs w:val="21"/>
              </w:rPr>
              <w:t>3.注意强调练习间距，时刻提醒学生。</w:t>
            </w:r>
          </w:p>
        </w:tc>
        <w:tc>
          <w:tcPr>
            <w:tcW w:w="158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ascii="宋体"/>
                <w:b/>
                <w:bCs/>
                <w:szCs w:val="21"/>
              </w:rPr>
            </w:pPr>
          </w:p>
          <w:p>
            <w:pPr>
              <w:keepNext w:val="0"/>
              <w:keepLines w:val="0"/>
              <w:pageBreakBefore w:val="0"/>
              <w:kinsoku/>
              <w:wordWrap/>
              <w:overflowPunct/>
              <w:topLinePunct w:val="0"/>
              <w:autoSpaceDE/>
              <w:autoSpaceDN/>
              <w:bidi w:val="0"/>
              <w:adjustRightInd/>
              <w:spacing w:line="360" w:lineRule="auto"/>
              <w:ind w:firstLine="210" w:firstLineChars="100"/>
              <w:textAlignment w:val="auto"/>
              <w:rPr>
                <w:rFonts w:ascii="宋体"/>
                <w:szCs w:val="21"/>
              </w:rPr>
            </w:pPr>
            <w:r>
              <w:rPr>
                <w:rFonts w:hint="eastAsia" w:ascii="宋体"/>
                <w:b/>
                <w:bCs/>
                <w:szCs w:val="21"/>
              </w:rPr>
              <w:t>课后作业</w:t>
            </w:r>
          </w:p>
        </w:tc>
        <w:tc>
          <w:tcPr>
            <w:tcW w:w="3251"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auto"/>
              <w:textAlignment w:val="auto"/>
              <w:rPr>
                <w:rFonts w:hint="default" w:ascii="宋体"/>
                <w:szCs w:val="21"/>
                <w:lang w:val="en-US" w:eastAsia="zh-CN"/>
              </w:rPr>
            </w:pPr>
            <w:r>
              <w:rPr>
                <w:rFonts w:hint="eastAsia" w:ascii="宋体"/>
                <w:szCs w:val="21"/>
                <w:lang w:val="en-US" w:eastAsia="zh-CN"/>
              </w:rPr>
              <w:t>一分钟跳绳3组</w:t>
            </w:r>
          </w:p>
        </w:tc>
      </w:tr>
    </w:tbl>
    <w:p>
      <w:pPr>
        <w:keepNext w:val="0"/>
        <w:keepLines w:val="0"/>
        <w:pageBreakBefore w:val="0"/>
        <w:kinsoku/>
        <w:wordWrap/>
        <w:overflowPunct/>
        <w:topLinePunct w:val="0"/>
        <w:autoSpaceDE/>
        <w:autoSpaceDN/>
        <w:bidi w:val="0"/>
        <w:adjustRightIn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ingLiU">
    <w:altName w:val="宋体-繁"/>
    <w:panose1 w:val="02010609000101010101"/>
    <w:charset w:val="88"/>
    <w:family w:val="modern"/>
    <w:pitch w:val="default"/>
    <w:sig w:usb0="00000000" w:usb1="00000000" w:usb2="00000010" w:usb3="00000000" w:csb0="00100000" w:csb1="00000000"/>
  </w:font>
  <w:font w:name="PingFang SC">
    <w:panose1 w:val="020B0400000000000000"/>
    <w:charset w:val="86"/>
    <w:family w:val="auto"/>
    <w:pitch w:val="default"/>
    <w:sig w:usb0="A00002FF" w:usb1="7ACFFDFB" w:usb2="00000017" w:usb3="00000000" w:csb0="00040001" w:csb1="00000000"/>
  </w:font>
  <w:font w:name="方正小标宋简体">
    <w:altName w:val="汉仪书宋二KW"/>
    <w:panose1 w:val="02000000000000000000"/>
    <w:charset w:val="86"/>
    <w:family w:val="script"/>
    <w:pitch w:val="default"/>
    <w:sig w:usb0="00000000" w:usb1="00000000" w:usb2="00000000" w:usb3="00000000" w:csb0="00040000" w:csb1="00000000"/>
  </w:font>
  <w:font w:name="Songti SC Regular">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FF275"/>
    <w:multiLevelType w:val="singleLevel"/>
    <w:tmpl w:val="D7DFF275"/>
    <w:lvl w:ilvl="0" w:tentative="0">
      <w:start w:val="1"/>
      <w:numFmt w:val="decimal"/>
      <w:suff w:val="nothing"/>
      <w:lvlText w:val="%1、"/>
      <w:lvlJc w:val="left"/>
    </w:lvl>
  </w:abstractNum>
  <w:abstractNum w:abstractNumId="1">
    <w:nsid w:val="DC3EC3A7"/>
    <w:multiLevelType w:val="singleLevel"/>
    <w:tmpl w:val="DC3EC3A7"/>
    <w:lvl w:ilvl="0" w:tentative="0">
      <w:start w:val="2"/>
      <w:numFmt w:val="chineseCounting"/>
      <w:suff w:val="nothing"/>
      <w:lvlText w:val="%1、"/>
      <w:lvlJc w:val="left"/>
      <w:rPr>
        <w:rFonts w:hint="eastAsia"/>
      </w:rPr>
    </w:lvl>
  </w:abstractNum>
  <w:abstractNum w:abstractNumId="2">
    <w:nsid w:val="FBDF5D57"/>
    <w:multiLevelType w:val="singleLevel"/>
    <w:tmpl w:val="FBDF5D57"/>
    <w:lvl w:ilvl="0" w:tentative="0">
      <w:start w:val="1"/>
      <w:numFmt w:val="chineseCounting"/>
      <w:suff w:val="nothing"/>
      <w:lvlText w:val="（%1）"/>
      <w:lvlJc w:val="left"/>
      <w:rPr>
        <w:rFonts w:hint="eastAsia"/>
      </w:rPr>
    </w:lvl>
  </w:abstractNum>
  <w:abstractNum w:abstractNumId="3">
    <w:nsid w:val="FDEF2D72"/>
    <w:multiLevelType w:val="singleLevel"/>
    <w:tmpl w:val="FDEF2D72"/>
    <w:lvl w:ilvl="0" w:tentative="0">
      <w:start w:val="1"/>
      <w:numFmt w:val="decimal"/>
      <w:lvlText w:val="%1."/>
      <w:lvlJc w:val="left"/>
      <w:pPr>
        <w:tabs>
          <w:tab w:val="left" w:pos="312"/>
        </w:tabs>
      </w:pPr>
    </w:lvl>
  </w:abstractNum>
  <w:abstractNum w:abstractNumId="4">
    <w:nsid w:val="FFEE5336"/>
    <w:multiLevelType w:val="singleLevel"/>
    <w:tmpl w:val="FFEE5336"/>
    <w:lvl w:ilvl="0" w:tentative="0">
      <w:start w:val="2"/>
      <w:numFmt w:val="chineseCounting"/>
      <w:suff w:val="nothing"/>
      <w:lvlText w:val="%1、"/>
      <w:lvlJc w:val="left"/>
      <w:rPr>
        <w:rFonts w:hint="eastAsia"/>
      </w:rPr>
    </w:lvl>
  </w:abstractNum>
  <w:abstractNum w:abstractNumId="5">
    <w:nsid w:val="5BBA86A9"/>
    <w:multiLevelType w:val="singleLevel"/>
    <w:tmpl w:val="5BBA86A9"/>
    <w:lvl w:ilvl="0" w:tentative="0">
      <w:start w:val="1"/>
      <w:numFmt w:val="decimal"/>
      <w:suff w:val="nothing"/>
      <w:lvlText w:val="%1、"/>
      <w:lvlJc w:val="left"/>
    </w:lvl>
  </w:abstractNum>
  <w:abstractNum w:abstractNumId="6">
    <w:nsid w:val="65886D55"/>
    <w:multiLevelType w:val="multilevel"/>
    <w:tmpl w:val="65886D55"/>
    <w:lvl w:ilvl="0" w:tentative="0">
      <w:start w:val="1"/>
      <w:numFmt w:val="decimal"/>
      <w:lvlText w:val="%1、"/>
      <w:lvlJc w:val="left"/>
      <w:pPr>
        <w:tabs>
          <w:tab w:val="left" w:pos="362"/>
        </w:tabs>
        <w:ind w:left="362" w:hanging="360"/>
      </w:pPr>
      <w:rPr>
        <w:rFonts w:hint="default"/>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7">
    <w:nsid w:val="7DFE00C6"/>
    <w:multiLevelType w:val="singleLevel"/>
    <w:tmpl w:val="7DFE00C6"/>
    <w:lvl w:ilvl="0" w:tentative="0">
      <w:start w:val="1"/>
      <w:numFmt w:val="decimal"/>
      <w:lvlText w:val="%1."/>
      <w:lvlJc w:val="left"/>
      <w:pPr>
        <w:tabs>
          <w:tab w:val="left" w:pos="312"/>
        </w:tabs>
      </w:pPr>
    </w:lvl>
  </w:abstractNum>
  <w:num w:numId="1">
    <w:abstractNumId w:val="4"/>
  </w:num>
  <w:num w:numId="2">
    <w:abstractNumId w:val="1"/>
  </w:num>
  <w:num w:numId="3">
    <w:abstractNumId w:val="2"/>
  </w:num>
  <w:num w:numId="4">
    <w:abstractNumId w:val="0"/>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758E5"/>
    <w:rsid w:val="DDEB8627"/>
    <w:rsid w:val="EF7FFE4A"/>
    <w:rsid w:val="FF0FAD8F"/>
    <w:rsid w:val="FFFB3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31"/>
    <w:basedOn w:val="6"/>
    <w:qFormat/>
    <w:uiPriority w:val="0"/>
    <w:rPr>
      <w:rFonts w:hint="eastAsia" w:ascii="MingLiU" w:hAnsi="MingLiU" w:eastAsia="MingLiU" w:cs="MingLiU"/>
      <w:color w:val="000000"/>
      <w:sz w:val="18"/>
      <w:szCs w:val="18"/>
      <w:u w:val="none"/>
    </w:rPr>
  </w:style>
  <w:style w:type="character" w:customStyle="1" w:styleId="8">
    <w:name w:val="font1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51"/>
    <w:basedOn w:val="6"/>
    <w:qFormat/>
    <w:uiPriority w:val="0"/>
    <w:rPr>
      <w:rFonts w:hint="eastAsia" w:ascii="宋体" w:hAnsi="宋体" w:eastAsia="宋体" w:cs="宋体"/>
      <w:color w:val="000000"/>
      <w:sz w:val="18"/>
      <w:szCs w:val="18"/>
      <w:u w:val="none"/>
    </w:rPr>
  </w:style>
  <w:style w:type="character" w:customStyle="1" w:styleId="11">
    <w:name w:val="font21"/>
    <w:basedOn w:val="6"/>
    <w:qFormat/>
    <w:uiPriority w:val="0"/>
    <w:rPr>
      <w:rFonts w:hint="default" w:ascii="Times New Roman" w:hAnsi="Times New Roman" w:cs="Times New Roman"/>
      <w:color w:val="000000"/>
      <w:sz w:val="20"/>
      <w:szCs w:val="20"/>
      <w:u w:val="none"/>
    </w:rPr>
  </w:style>
  <w:style w:type="character" w:customStyle="1" w:styleId="12">
    <w:name w:val="font41"/>
    <w:basedOn w:val="6"/>
    <w:qFormat/>
    <w:uiPriority w:val="0"/>
    <w:rPr>
      <w:rFonts w:hint="eastAsia" w:ascii="宋体" w:hAnsi="宋体" w:eastAsia="宋体" w:cs="宋体"/>
      <w:color w:val="000000"/>
      <w:sz w:val="18"/>
      <w:szCs w:val="18"/>
      <w:u w:val="none"/>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页眉 Char"/>
    <w:basedOn w:val="6"/>
    <w:link w:val="3"/>
    <w:qFormat/>
    <w:uiPriority w:val="0"/>
    <w:rPr>
      <w:rFonts w:ascii="Calibri" w:hAnsi="Calibri" w:eastAsia="宋体" w:cs="Times New Roman"/>
      <w:kern w:val="2"/>
      <w:sz w:val="18"/>
      <w:szCs w:val="18"/>
    </w:rPr>
  </w:style>
  <w:style w:type="character" w:customStyle="1" w:styleId="15">
    <w:name w:val="页脚 Char"/>
    <w:basedOn w:val="6"/>
    <w:link w:val="2"/>
    <w:qFormat/>
    <w:uiPriority w:val="0"/>
    <w:rPr>
      <w:rFonts w:ascii="Calibri" w:hAnsi="Calibri" w:eastAsia="宋体" w:cs="Times New Roman"/>
      <w:kern w:val="2"/>
      <w:sz w:val="18"/>
      <w:szCs w:val="18"/>
    </w:rPr>
  </w:style>
  <w:style w:type="paragraph" w:customStyle="1" w:styleId="16">
    <w:name w:val="列出段落"/>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1662</Words>
  <Characters>9477</Characters>
  <Lines>78</Lines>
  <Paragraphs>22</Paragraphs>
  <TotalTime>6</TotalTime>
  <ScaleCrop>false</ScaleCrop>
  <LinksUpToDate>false</LinksUpToDate>
  <CharactersWithSpaces>11117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2023-04-22T02:18:00Z</dcterms:created>
  <dc:creator>郭宇皓是这个皓</dc:creator>
  <cp:lastModifiedBy>ai小荷印</cp:lastModifiedBy>
  <dcterms:modified xsi:type="dcterms:W3CDTF">2025-05-07T08:59:48Z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A16B52FBCAA52A3C7D9DFF67DF8F3A63_43</vt:lpwstr>
  </property>
</Properties>
</file>