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谈话：如何布置展示区</w:t>
      </w:r>
    </w:p>
    <w:p w14:paraId="26700D13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幼儿经过两周的时间，完成了不少的作品。有场景类作品；有美术作品；有手工作品等各种各样的类型。幼儿对于作品的布置在日常的美工区也有一些经验。本次活动主要引导幼儿在交流讨论的基础上，商讨如何布置作品展示区，将作品放置到主题范围内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对于大班的孩子来说，日常活动中的美工作品都有展示步骤的经验，但是对于集体的作品布置缺乏经验，对于作品的布置主题缺乏经验。</w:t>
      </w:r>
      <w:r>
        <w:rPr>
          <w:rFonts w:hint="eastAsia"/>
          <w:lang w:val="en-US" w:eastAsia="zh-CN"/>
        </w:rPr>
        <w:t>本次活动中，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都能够坚持走完全程，感受远足的乐趣，寻找春天的痕迹。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牛奶、华夫饼、坚果拼盘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糙米饭、五彩虾仁炒菜薹、蒜泥空心菜、老黄瓜豆瓣汤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樱桃番茄、白玉菇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五彩面疙瘩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1FD131B2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0937B0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668</Characters>
  <Lines>6</Lines>
  <Paragraphs>1</Paragraphs>
  <TotalTime>0</TotalTime>
  <ScaleCrop>false</ScaleCrop>
  <LinksUpToDate>false</LinksUpToDate>
  <CharactersWithSpaces>668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2025-05-29T15:40:48Z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