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2234A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中三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1583"/>
        <w:gridCol w:w="1960"/>
        <w:gridCol w:w="1845"/>
        <w:gridCol w:w="1778"/>
        <w:gridCol w:w="1792"/>
      </w:tblGrid>
      <w:tr w14:paraId="558F2C1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299082A">
            <w:pPr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主题名称</w:t>
            </w:r>
          </w:p>
        </w:tc>
        <w:tc>
          <w:tcPr>
            <w:tcW w:w="895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B3686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热闹的夏天</w:t>
            </w:r>
          </w:p>
        </w:tc>
      </w:tr>
      <w:tr w14:paraId="40FCBFE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31772A">
            <w:pPr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幼儿</w:t>
            </w:r>
          </w:p>
          <w:p w14:paraId="469CFDCD"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经验分析</w:t>
            </w:r>
          </w:p>
        </w:tc>
        <w:tc>
          <w:tcPr>
            <w:tcW w:w="895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C4BB3">
            <w:pPr>
              <w:spacing w:line="24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本班幼儿通常能感知到夏天的炎热，他们对高温、阳光和汗水有直接的体验。他们可能会提及夏天需要穿短袖、短裤，需要多喝水，以及夏天容易出汗等直观感受。</w:t>
            </w:r>
          </w:p>
        </w:tc>
      </w:tr>
      <w:tr w14:paraId="11EE4CB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5D50B3"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本周</w:t>
            </w:r>
          </w:p>
          <w:p w14:paraId="18BC824E">
            <w:pPr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发展目标</w:t>
            </w:r>
          </w:p>
        </w:tc>
        <w:tc>
          <w:tcPr>
            <w:tcW w:w="895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BE3B4"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1.感知夏天天气的炎热及周围环境的变化，感受夏季里动植物的生长变化。</w:t>
            </w:r>
          </w:p>
          <w:p w14:paraId="3FE64F89"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2.会用恰当的词语描述夏季的特征，欣赏有关夏季的美术作品，会画出或做出夏季服装、用品。</w:t>
            </w:r>
          </w:p>
          <w:p w14:paraId="6A17E4F8"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3.积极参加夏日的锻炼和玩水活动，学会防暑降温的方法，保持个人卫生和公共卫生。</w:t>
            </w:r>
          </w:p>
        </w:tc>
      </w:tr>
      <w:tr w14:paraId="6CFDE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 w14:paraId="7B4A553C">
            <w:pPr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 xml:space="preserve">   星期    </w:t>
            </w:r>
          </w:p>
          <w:p w14:paraId="63B658BF">
            <w:pPr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内容</w:t>
            </w:r>
          </w:p>
        </w:tc>
        <w:tc>
          <w:tcPr>
            <w:tcW w:w="1583" w:type="dxa"/>
            <w:vAlign w:val="center"/>
          </w:tcPr>
          <w:p w14:paraId="52ABB51B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一</w:t>
            </w:r>
          </w:p>
        </w:tc>
        <w:tc>
          <w:tcPr>
            <w:tcW w:w="1960" w:type="dxa"/>
            <w:vAlign w:val="center"/>
          </w:tcPr>
          <w:p w14:paraId="2EC305ED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1845" w:type="dxa"/>
            <w:vAlign w:val="center"/>
          </w:tcPr>
          <w:p w14:paraId="0814D0B6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1778" w:type="dxa"/>
            <w:vAlign w:val="center"/>
          </w:tcPr>
          <w:p w14:paraId="317CE95E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四</w:t>
            </w:r>
          </w:p>
        </w:tc>
        <w:tc>
          <w:tcPr>
            <w:tcW w:w="1792" w:type="dxa"/>
            <w:vAlign w:val="center"/>
          </w:tcPr>
          <w:p w14:paraId="317C51A3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五</w:t>
            </w:r>
          </w:p>
        </w:tc>
      </w:tr>
      <w:tr w14:paraId="30C71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45" w:type="dxa"/>
            <w:vMerge w:val="restart"/>
            <w:vAlign w:val="center"/>
          </w:tcPr>
          <w:p w14:paraId="6216FB18">
            <w:pPr>
              <w:ind w:left="162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14:paraId="6058F64C">
            <w:pPr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室内</w:t>
            </w:r>
          </w:p>
        </w:tc>
        <w:tc>
          <w:tcPr>
            <w:tcW w:w="8958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BBF1F5A"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建构区：夏天的池塘、乐园            益智区：昆虫的秘密、有趣的沉浮</w:t>
            </w:r>
          </w:p>
          <w:p w14:paraId="6DC33CCD"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阅读区：我眼中的夏天、夏日的一天    美工区：扇子、太阳帽</w:t>
            </w:r>
          </w:p>
        </w:tc>
      </w:tr>
      <w:tr w14:paraId="29E67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325201B5">
            <w:pPr>
              <w:ind w:left="162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 w14:paraId="76967D23">
            <w:pPr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室外</w:t>
            </w:r>
          </w:p>
        </w:tc>
        <w:tc>
          <w:tcPr>
            <w:tcW w:w="8958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DFEAB6C"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丛林探险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快乐涂鸦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、趣玩彩虹伞、梅花桩、小小建筑师</w:t>
            </w:r>
          </w:p>
          <w:p w14:paraId="0A6E1B98"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攀爬小健将、趣味涂鸦墙、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bidi="ar"/>
              </w:rPr>
              <w:t>揪尾巴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、灌篮高手、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平衡木上的游戏</w:t>
            </w:r>
          </w:p>
        </w:tc>
      </w:tr>
      <w:tr w14:paraId="5C98C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82" w:type="dxa"/>
            <w:gridSpan w:val="2"/>
            <w:vMerge w:val="restart"/>
            <w:vAlign w:val="center"/>
          </w:tcPr>
          <w:p w14:paraId="1756B13C"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晨间谈话</w:t>
            </w:r>
          </w:p>
        </w:tc>
        <w:tc>
          <w:tcPr>
            <w:tcW w:w="8958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A621322"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预设话题：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不追也不跑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我不欺负人、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不追逐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我会慢慢走</w:t>
            </w:r>
          </w:p>
        </w:tc>
      </w:tr>
      <w:tr w14:paraId="4716A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14FAB41C"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8958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9DC8F0B"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生成话题： </w:t>
            </w:r>
          </w:p>
        </w:tc>
      </w:tr>
      <w:tr w14:paraId="0B1F4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</w:trPr>
        <w:tc>
          <w:tcPr>
            <w:tcW w:w="1182" w:type="dxa"/>
            <w:gridSpan w:val="2"/>
            <w:vAlign w:val="center"/>
          </w:tcPr>
          <w:p w14:paraId="0D61A52A">
            <w:pPr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集体分享</w:t>
            </w:r>
          </w:p>
        </w:tc>
        <w:tc>
          <w:tcPr>
            <w:tcW w:w="8958" w:type="dxa"/>
            <w:gridSpan w:val="5"/>
            <w:vAlign w:val="center"/>
          </w:tcPr>
          <w:p w14:paraId="730E0E11"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话题与内容：</w:t>
            </w:r>
          </w:p>
          <w:p w14:paraId="58715994"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1.小猪运西瓜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     2.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过夏天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          3.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夏天的雷雨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小兔子开铺子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 </w:t>
            </w:r>
          </w:p>
          <w:p w14:paraId="7A2FB8D2">
            <w:pPr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.创意：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好吃的西瓜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陶泥：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好吃的西瓜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 xml:space="preserve">      6.水果店</w:t>
            </w:r>
          </w:p>
        </w:tc>
      </w:tr>
      <w:tr w14:paraId="55E64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3" w:hRule="atLeast"/>
        </w:trPr>
        <w:tc>
          <w:tcPr>
            <w:tcW w:w="1182" w:type="dxa"/>
            <w:gridSpan w:val="2"/>
            <w:vAlign w:val="center"/>
          </w:tcPr>
          <w:p w14:paraId="493F9794">
            <w:pPr>
              <w:rPr>
                <w:rFonts w:ascii="宋体" w:hAnsi="宋体"/>
                <w:b/>
                <w:bCs/>
                <w:color w:val="auto"/>
                <w:szCs w:val="21"/>
              </w:rPr>
            </w:pPr>
          </w:p>
          <w:p w14:paraId="05610434">
            <w:pPr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游戏活动</w:t>
            </w:r>
          </w:p>
          <w:p w14:paraId="08BA1DA5">
            <w:pPr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1583" w:type="dxa"/>
            <w:vAlign w:val="center"/>
          </w:tcPr>
          <w:p w14:paraId="053D8E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区域游戏：</w:t>
            </w:r>
          </w:p>
          <w:p w14:paraId="6C38B5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美工区：夏天的用品</w:t>
            </w:r>
          </w:p>
          <w:p w14:paraId="1E4748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益智区：水果乐</w:t>
            </w:r>
          </w:p>
          <w:p w14:paraId="48CFC3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表演区：夏日演唱会</w:t>
            </w:r>
          </w:p>
          <w:p w14:paraId="04C52B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科探游戏：</w:t>
            </w:r>
          </w:p>
          <w:p w14:paraId="075C9532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会跳舞的小兔</w:t>
            </w:r>
          </w:p>
        </w:tc>
        <w:tc>
          <w:tcPr>
            <w:tcW w:w="1960" w:type="dxa"/>
            <w:vAlign w:val="center"/>
          </w:tcPr>
          <w:p w14:paraId="115CB389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区域游戏：</w:t>
            </w:r>
          </w:p>
          <w:p w14:paraId="440687F1">
            <w:pPr>
              <w:spacing w:line="24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建构区：夏天的池塘</w:t>
            </w:r>
          </w:p>
          <w:p w14:paraId="0751F406">
            <w:pPr>
              <w:spacing w:line="24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阅读区：夏天的故事</w:t>
            </w:r>
          </w:p>
          <w:p w14:paraId="7AC6C2DB">
            <w:pPr>
              <w:spacing w:line="240" w:lineRule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表演区：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夏日嬷嬷茶剧场</w:t>
            </w:r>
          </w:p>
          <w:p w14:paraId="55FEC2D8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手指游戏：</w:t>
            </w:r>
          </w:p>
          <w:p w14:paraId="70818741">
            <w:pPr>
              <w:spacing w:line="240" w:lineRule="auto"/>
              <w:ind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夏天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845" w:type="dxa"/>
            <w:vAlign w:val="center"/>
          </w:tcPr>
          <w:p w14:paraId="5029F14B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户外建构游戏：</w:t>
            </w:r>
          </w:p>
          <w:p w14:paraId="3ADDCA42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夏天的池塘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）</w:t>
            </w:r>
          </w:p>
          <w:p w14:paraId="0E82D119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区域游戏：</w:t>
            </w:r>
          </w:p>
          <w:p w14:paraId="64A35D5D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阅读区：夏夜音乐会</w:t>
            </w:r>
          </w:p>
          <w:p w14:paraId="5E907FCB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生活区：水果沙拉          </w:t>
            </w:r>
          </w:p>
          <w:p w14:paraId="5D32BDFC"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建构区：蚂蚁家园</w:t>
            </w:r>
          </w:p>
        </w:tc>
        <w:tc>
          <w:tcPr>
            <w:tcW w:w="1778" w:type="dxa"/>
            <w:vAlign w:val="center"/>
          </w:tcPr>
          <w:p w14:paraId="01E0285D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户外自主游戏：</w:t>
            </w:r>
          </w:p>
          <w:p w14:paraId="7B3BE412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游戏区：踩砖过河</w:t>
            </w:r>
          </w:p>
          <w:p w14:paraId="2BC31E75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攀爬区：小勇士</w:t>
            </w:r>
          </w:p>
          <w:p w14:paraId="08637CF8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沙水游戏：蚂蚁造房子</w:t>
            </w:r>
          </w:p>
          <w:p w14:paraId="2999369B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创造性游戏：</w:t>
            </w:r>
          </w:p>
          <w:p w14:paraId="1D8AB333"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角色游戏：</w:t>
            </w:r>
          </w:p>
          <w:p w14:paraId="0387C2F2">
            <w:pPr>
              <w:spacing w:line="240" w:lineRule="auto"/>
              <w:ind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点心坊</w:t>
            </w:r>
          </w:p>
        </w:tc>
        <w:tc>
          <w:tcPr>
            <w:tcW w:w="1792" w:type="dxa"/>
            <w:vAlign w:val="center"/>
          </w:tcPr>
          <w:p w14:paraId="0657DF49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体育游戏：</w:t>
            </w:r>
          </w:p>
          <w:p w14:paraId="2B4A29AA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潜水员探宝</w:t>
            </w:r>
          </w:p>
          <w:p w14:paraId="121CA74D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区域游戏：</w:t>
            </w:r>
          </w:p>
          <w:p w14:paraId="0B8F31CC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表演区：大雨小雨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 w14:paraId="74B7DF90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益智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区：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小船悠悠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 w14:paraId="60845EE3"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科学区：纸牌游戏</w:t>
            </w:r>
          </w:p>
        </w:tc>
      </w:tr>
      <w:tr w14:paraId="02102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2"/>
            <w:vAlign w:val="center"/>
          </w:tcPr>
          <w:p w14:paraId="55FC55E1">
            <w:pPr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生成活动</w:t>
            </w:r>
          </w:p>
        </w:tc>
        <w:tc>
          <w:tcPr>
            <w:tcW w:w="8958" w:type="dxa"/>
            <w:gridSpan w:val="5"/>
            <w:tcBorders>
              <w:top w:val="nil"/>
            </w:tcBorders>
            <w:vAlign w:val="center"/>
          </w:tcPr>
          <w:p w14:paraId="22FC17F1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09BBA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0" w:hRule="atLeast"/>
        </w:trPr>
        <w:tc>
          <w:tcPr>
            <w:tcW w:w="1182" w:type="dxa"/>
            <w:gridSpan w:val="2"/>
            <w:vAlign w:val="center"/>
          </w:tcPr>
          <w:p w14:paraId="213FB12D">
            <w:pPr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课程资源</w:t>
            </w:r>
          </w:p>
        </w:tc>
        <w:tc>
          <w:tcPr>
            <w:tcW w:w="8958" w:type="dxa"/>
            <w:gridSpan w:val="5"/>
            <w:tcBorders>
              <w:top w:val="nil"/>
            </w:tcBorders>
            <w:vAlign w:val="center"/>
          </w:tcPr>
          <w:p w14:paraId="7D09543C">
            <w:pPr>
              <w:widowControl/>
              <w:tabs>
                <w:tab w:val="left" w:pos="1866"/>
              </w:tabs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人文资源：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</w:rPr>
              <w:t>幼儿园可以邀请当地的文化工作者或老师，为孩子们讲述与夏天相关的传统故事、民俗和习惯。例如，介绍一些地方在夏天举行的庆祝活动或节日，让孩子们了解不同文化背景下的夏天习俗。</w:t>
            </w:r>
          </w:p>
          <w:p w14:paraId="084579B1">
            <w:pPr>
              <w:widowControl/>
              <w:tabs>
                <w:tab w:val="left" w:pos="1866"/>
              </w:tabs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绘本资源：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</w:rPr>
              <w:t>幼儿园可以选择与夏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DFDFE"/>
              </w:rPr>
              <w:t>天主题相关的绘本，如《夏日的一天》、《夏天的故事》等。这些绘本以生动的图画和简洁的文字，向孩子们展示了夏天的景象、活动和情感。</w:t>
            </w:r>
          </w:p>
        </w:tc>
      </w:tr>
      <w:tr w14:paraId="77952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182" w:type="dxa"/>
            <w:gridSpan w:val="2"/>
            <w:vAlign w:val="center"/>
          </w:tcPr>
          <w:p w14:paraId="2A8F54C9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保育工作</w:t>
            </w:r>
          </w:p>
        </w:tc>
        <w:tc>
          <w:tcPr>
            <w:tcW w:w="8958" w:type="dxa"/>
            <w:gridSpan w:val="5"/>
            <w:tcBorders>
              <w:top w:val="nil"/>
              <w:bottom w:val="nil"/>
            </w:tcBorders>
            <w:vAlign w:val="center"/>
          </w:tcPr>
          <w:p w14:paraId="3E8A303D"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晨间锻炼和户外活动前后，鼓励幼儿多饮水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</w:tr>
      <w:tr w14:paraId="2DB39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</w:trPr>
        <w:tc>
          <w:tcPr>
            <w:tcW w:w="1182" w:type="dxa"/>
            <w:gridSpan w:val="2"/>
            <w:vAlign w:val="center"/>
          </w:tcPr>
          <w:p w14:paraId="250E7879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家园共育</w:t>
            </w:r>
          </w:p>
        </w:tc>
        <w:tc>
          <w:tcPr>
            <w:tcW w:w="8958" w:type="dxa"/>
            <w:gridSpan w:val="5"/>
            <w:vAlign w:val="center"/>
          </w:tcPr>
          <w:p w14:paraId="5DD80E6E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夏天注意幼儿的饮食，在家引导幼儿不多吃冷饮，多喝白开水。</w:t>
            </w:r>
          </w:p>
          <w:p w14:paraId="59D34BFA"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收集一些常见的夏季用品，如：太阳帽、扇子、太阳镜等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 w14:paraId="3B599E2E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2"/>
          <w:szCs w:val="22"/>
          <w:lang w:val="en-US" w:eastAsia="zh-CN"/>
        </w:rPr>
        <w:t>班级老师：杨婷 陈心仪              第十八周            2025年6月9日——6月13日</w:t>
      </w:r>
    </w:p>
    <w:p w14:paraId="36DB49A8"/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2C9C2"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829831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ODUwZGFkNGQ1NDQxMWI5NjlmN2MzMmFmNDY4ZGUifQ=="/>
  </w:docVars>
  <w:rsids>
    <w:rsidRoot w:val="007D057B"/>
    <w:rsid w:val="000117E5"/>
    <w:rsid w:val="000443E9"/>
    <w:rsid w:val="00054D15"/>
    <w:rsid w:val="00085C85"/>
    <w:rsid w:val="00087843"/>
    <w:rsid w:val="000A5B38"/>
    <w:rsid w:val="000B39D2"/>
    <w:rsid w:val="000D7C93"/>
    <w:rsid w:val="00186727"/>
    <w:rsid w:val="0025199A"/>
    <w:rsid w:val="00270186"/>
    <w:rsid w:val="00296718"/>
    <w:rsid w:val="002B7FDF"/>
    <w:rsid w:val="003A7936"/>
    <w:rsid w:val="003E6C51"/>
    <w:rsid w:val="00405269"/>
    <w:rsid w:val="00416693"/>
    <w:rsid w:val="00450EF5"/>
    <w:rsid w:val="004F636D"/>
    <w:rsid w:val="00506C57"/>
    <w:rsid w:val="0057337E"/>
    <w:rsid w:val="00591A10"/>
    <w:rsid w:val="00593BCC"/>
    <w:rsid w:val="005E00E7"/>
    <w:rsid w:val="00615D66"/>
    <w:rsid w:val="00635408"/>
    <w:rsid w:val="0066006A"/>
    <w:rsid w:val="00694B2C"/>
    <w:rsid w:val="006955A4"/>
    <w:rsid w:val="006A555E"/>
    <w:rsid w:val="006F7849"/>
    <w:rsid w:val="007D057B"/>
    <w:rsid w:val="007D1439"/>
    <w:rsid w:val="007D78DC"/>
    <w:rsid w:val="007E0376"/>
    <w:rsid w:val="0080735F"/>
    <w:rsid w:val="0084003B"/>
    <w:rsid w:val="0084709A"/>
    <w:rsid w:val="0092550C"/>
    <w:rsid w:val="0094728A"/>
    <w:rsid w:val="009A7030"/>
    <w:rsid w:val="009F1BF1"/>
    <w:rsid w:val="009F427C"/>
    <w:rsid w:val="00A152B6"/>
    <w:rsid w:val="00A36E44"/>
    <w:rsid w:val="00A91A65"/>
    <w:rsid w:val="00B41D95"/>
    <w:rsid w:val="00B57091"/>
    <w:rsid w:val="00B95276"/>
    <w:rsid w:val="00D733DE"/>
    <w:rsid w:val="00D87B05"/>
    <w:rsid w:val="00D93CC1"/>
    <w:rsid w:val="00DA3EC7"/>
    <w:rsid w:val="00EA3B9D"/>
    <w:rsid w:val="00ED1B79"/>
    <w:rsid w:val="00F05B3A"/>
    <w:rsid w:val="00F832EE"/>
    <w:rsid w:val="00FA25F8"/>
    <w:rsid w:val="00FA2A48"/>
    <w:rsid w:val="00FD62AE"/>
    <w:rsid w:val="0116312F"/>
    <w:rsid w:val="03332E97"/>
    <w:rsid w:val="04D01847"/>
    <w:rsid w:val="04E351C5"/>
    <w:rsid w:val="07090D0A"/>
    <w:rsid w:val="0C8653DE"/>
    <w:rsid w:val="0F90511D"/>
    <w:rsid w:val="12A4515C"/>
    <w:rsid w:val="1571672E"/>
    <w:rsid w:val="16B8154F"/>
    <w:rsid w:val="18330B8E"/>
    <w:rsid w:val="1A295829"/>
    <w:rsid w:val="1FA13150"/>
    <w:rsid w:val="230E7CB2"/>
    <w:rsid w:val="245E5E32"/>
    <w:rsid w:val="260404A8"/>
    <w:rsid w:val="2BC730F4"/>
    <w:rsid w:val="2E505470"/>
    <w:rsid w:val="37F171A9"/>
    <w:rsid w:val="3E7A5B4F"/>
    <w:rsid w:val="421D4B59"/>
    <w:rsid w:val="464E3DFE"/>
    <w:rsid w:val="49143F12"/>
    <w:rsid w:val="51B9225F"/>
    <w:rsid w:val="528D3EA0"/>
    <w:rsid w:val="5301390A"/>
    <w:rsid w:val="54656C6A"/>
    <w:rsid w:val="5F557AF4"/>
    <w:rsid w:val="5FB85641"/>
    <w:rsid w:val="6B8007A0"/>
    <w:rsid w:val="6D7D39D9"/>
    <w:rsid w:val="715E0655"/>
    <w:rsid w:val="71987C90"/>
    <w:rsid w:val="72367D2B"/>
    <w:rsid w:val="72802662"/>
    <w:rsid w:val="7DF1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894</Words>
  <Characters>910</Characters>
  <Lines>8</Lines>
  <Paragraphs>2</Paragraphs>
  <TotalTime>0</TotalTime>
  <ScaleCrop>false</ScaleCrop>
  <LinksUpToDate>false</LinksUpToDate>
  <CharactersWithSpaces>1030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蜡笔小新说你妖言惑众</cp:lastModifiedBy>
  <dcterms:modified xsi:type="dcterms:W3CDTF">2025-04-30T05:10:48Z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E18342FE3A294C2EA13E396E984E54D8_12</vt:lpwstr>
  </property>
  <property fmtid="{D5CDD505-2E9C-101B-9397-08002B2CF9AE}" pid="4" name="KSOTemplateDocerSaveRecord">
    <vt:lpwstr>eyJoZGlkIjoiY2E0YjAzMmYzMTE4ODc1YTA1YWZmMGQ0OTJmYjVmYWYiLCJ1c2VySWQiOiIyNTk5OTk0NjEifQ==</vt:lpwstr>
  </property>
</Properties>
</file>