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6E3E4F">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190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4C4EC40E">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0D910E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5BC01E0E">
      <w:pPr>
        <w:jc w:val="center"/>
        <w:rPr>
          <w:color w:val="C19859" w:themeColor="accent6"/>
          <w:sz w:val="52"/>
          <w14:textFill>
            <w14:solidFill>
              <w14:schemeClr w14:val="accent6"/>
            </w14:solidFill>
          </w14:textFill>
        </w:rPr>
      </w:pPr>
    </w:p>
    <w:p w14:paraId="791BC39A">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5606A90">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30</w:t>
      </w:r>
    </w:p>
    <w:p w14:paraId="0E7D7261">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快乐的六一</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02402525">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1B3905D3">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17AB200">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28</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01人请假。</w:t>
      </w:r>
    </w:p>
    <w:p w14:paraId="14F30481">
      <w:pPr>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今天我们班所有小朋友都准时来园！大部分幼儿都能够主动晨间签到！所有幼儿都能够自主开展晨间活动。</w:t>
      </w:r>
    </w:p>
    <w:p w14:paraId="2A34322B">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w:t>
      </w:r>
      <w:r>
        <w:rPr>
          <w:rFonts w:hint="eastAsia" w:ascii="宋体" w:hAnsi="宋体" w:eastAsia="宋体" w:cs="宋体"/>
          <w:sz w:val="24"/>
          <w:szCs w:val="24"/>
          <w:lang w:val="zh-CN" w:eastAsia="zh-CN"/>
        </w:rPr>
        <w:t>是</w:t>
      </w:r>
      <w:r>
        <w:rPr>
          <w:rFonts w:hint="eastAsia" w:ascii="宋体" w:hAnsi="宋体" w:eastAsia="宋体" w:cs="宋体"/>
          <w:sz w:val="24"/>
          <w:szCs w:val="24"/>
          <w:lang w:val="en-US" w:eastAsia="zh-CN"/>
        </w:rPr>
        <w:t>只是自选饼干、奶酪棒、鲜牛奶</w:t>
      </w:r>
      <w:r>
        <w:rPr>
          <w:rFonts w:hint="eastAsia" w:ascii="宋体" w:hAnsi="宋体" w:eastAsia="宋体" w:cs="宋体"/>
          <w:sz w:val="24"/>
          <w:szCs w:val="24"/>
          <w:lang w:val="zh-CN"/>
        </w:rPr>
        <w:t>。孩子们能够做好点心的自我服务，</w:t>
      </w:r>
      <w:r>
        <w:rPr>
          <w:rFonts w:hint="eastAsia" w:ascii="宋体" w:hAnsi="宋体" w:eastAsia="宋体" w:cs="宋体"/>
          <w:sz w:val="24"/>
          <w:szCs w:val="24"/>
          <w:lang w:val="en-US" w:eastAsia="zh-CN"/>
        </w:rPr>
        <w:t>如：倒牛奶、擦桌子、收餐盘、扫地等工作</w:t>
      </w:r>
      <w:r>
        <w:rPr>
          <w:rFonts w:hint="eastAsia" w:ascii="宋体" w:hAnsi="宋体" w:eastAsia="宋体" w:cs="宋体"/>
          <w:sz w:val="24"/>
          <w:szCs w:val="24"/>
          <w:lang w:val="zh-CN"/>
        </w:rPr>
        <w:t>。</w:t>
      </w:r>
    </w:p>
    <w:p w14:paraId="78AD6AF5">
      <w:pPr>
        <w:ind w:firstLine="480"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4.签到情况：</w:t>
      </w:r>
      <w:r>
        <w:rPr>
          <w:rFonts w:hint="eastAsia" w:ascii="宋体" w:hAnsi="宋体" w:eastAsia="宋体" w:cs="宋体"/>
          <w:sz w:val="24"/>
          <w:szCs w:val="24"/>
          <w:lang w:val="en-US" w:eastAsia="zh-CN"/>
        </w:rPr>
        <w:t>在签到时，孩子们能及时整理个人物品，并自主签到，大部分幼儿能独立完成。</w:t>
      </w:r>
    </w:p>
    <w:p w14:paraId="7A86D2BC">
      <w:pPr>
        <w:ind w:firstLine="480" w:firstLineChars="200"/>
        <w:rPr>
          <w:rFonts w:hint="eastAsia" w:ascii="宋体" w:hAnsi="宋体" w:eastAsia="宋体" w:cs="宋体"/>
          <w:sz w:val="24"/>
          <w:szCs w:val="24"/>
          <w:lang w:val="en-US" w:eastAsia="zh-CN"/>
        </w:rPr>
      </w:pPr>
    </w:p>
    <w:p w14:paraId="4771C0F6">
      <w:pPr>
        <w:ind w:firstLine="480" w:firstLineChars="200"/>
        <w:rPr>
          <w:rFonts w:hint="default" w:ascii="宋体" w:hAnsi="宋体" w:eastAsia="宋体" w:cs="宋体"/>
          <w:sz w:val="24"/>
          <w:szCs w:val="24"/>
          <w:lang w:val="en-US" w:eastAsia="zh-CN"/>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6AE2A9E9">
        <w:trPr>
          <w:trHeight w:val="90" w:hRule="atLeast"/>
        </w:trPr>
        <w:tc>
          <w:tcPr>
            <w:tcW w:w="9959" w:type="dxa"/>
          </w:tcPr>
          <w:p w14:paraId="7E0A8950">
            <w:pPr>
              <w:autoSpaceDE w:val="0"/>
              <w:autoSpaceDN w:val="0"/>
              <w:adjustRightInd w:val="0"/>
              <w:jc w:val="center"/>
              <w:rPr>
                <w:rFonts w:hint="default"/>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快乐的六一</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61D97721">
      <w:pPr>
        <w:pStyle w:val="40"/>
        <w:ind w:firstLine="480" w:firstLineChars="200"/>
        <w:jc w:val="left"/>
        <w:rPr>
          <w:rFonts w:hint="eastAsia"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 xml:space="preserve"> 当端午的粽香遇上儿童节的欢歌，传统文化与纯真童趣碰撞出璀璨的火花。幼儿园以“双节“为主题，将端午习俗与儿童节游戏巧妙融合，让孩子们在文化传承中感受节日的双重喜悦，既体验千年民俗的智慧，又享受专属童年的无忧时光。瞧，孩子们都快乐的穿梭在老师们精心布置的游园场地中参与不同的活动呢！ </w:t>
      </w:r>
    </w:p>
    <w:p w14:paraId="0D9C9A74">
      <w:pPr>
        <w:pStyle w:val="40"/>
        <w:jc w:val="left"/>
        <w:rPr>
          <w:rFonts w:hint="eastAsia" w:ascii="宋体" w:hAnsi="宋体" w:eastAsia="宋体" w:cs="宋体"/>
          <w:b w:val="0"/>
          <w:caps w:val="0"/>
          <w:color w:val="auto"/>
          <w:kern w:val="0"/>
          <w:sz w:val="24"/>
          <w:szCs w:val="24"/>
          <w:lang w:val="en-US" w:eastAsia="zh-CN" w:bidi="ar-SA"/>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6B8F3B92">
        <w:tc>
          <w:tcPr>
            <w:tcW w:w="3576" w:type="dxa"/>
          </w:tcPr>
          <w:p w14:paraId="54D649E1">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4" name="图片 3" descr="/Users/langligelang/Downloads/IMG_0421.JPGIMG_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Users/langligelang/Downloads/IMG_0421.JPGIMG_0421"/>
                          <pic:cNvPicPr>
                            <a:picLocks noChangeAspect="1"/>
                          </pic:cNvPicPr>
                        </pic:nvPicPr>
                        <pic:blipFill>
                          <a:blip r:embed="rId11"/>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458609F0">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48895</wp:posOffset>
                  </wp:positionH>
                  <wp:positionV relativeFrom="paragraph">
                    <wp:posOffset>52705</wp:posOffset>
                  </wp:positionV>
                  <wp:extent cx="2099310" cy="1574800"/>
                  <wp:effectExtent l="0" t="0" r="8890" b="0"/>
                  <wp:wrapSquare wrapText="bothSides"/>
                  <wp:docPr id="7" name="图片 7" descr="/Users/langligelang/Downloads/IMG_0425.JPGIMG_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angligelang/Downloads/IMG_0425.JPGIMG_0425"/>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anchor>
              </w:drawing>
            </w:r>
          </w:p>
        </w:tc>
        <w:tc>
          <w:tcPr>
            <w:tcW w:w="3554" w:type="dxa"/>
          </w:tcPr>
          <w:p w14:paraId="3415C27C">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9" name="图片 9" descr="IMG_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0435"/>
                          <pic:cNvPicPr>
                            <a:picLocks noChangeAspect="1"/>
                          </pic:cNvPicPr>
                        </pic:nvPicPr>
                        <pic:blipFill>
                          <a:blip r:embed="rId13"/>
                          <a:stretch>
                            <a:fillRect/>
                          </a:stretch>
                        </pic:blipFill>
                        <pic:spPr>
                          <a:xfrm>
                            <a:off x="0" y="0"/>
                            <a:ext cx="2099310" cy="1574800"/>
                          </a:xfrm>
                          <a:prstGeom prst="rect">
                            <a:avLst/>
                          </a:prstGeom>
                        </pic:spPr>
                      </pic:pic>
                    </a:graphicData>
                  </a:graphic>
                </wp:inline>
              </w:drawing>
            </w:r>
          </w:p>
        </w:tc>
      </w:tr>
      <w:tr w14:paraId="1C909863">
        <w:tc>
          <w:tcPr>
            <w:tcW w:w="3576" w:type="dxa"/>
          </w:tcPr>
          <w:p w14:paraId="66A57075">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14" name="图片 3" descr="/Users/langligelang/Downloads/IMG_0506.PNGIMG_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Users/langligelang/Downloads/IMG_0506.PNGIMG_0506"/>
                          <pic:cNvPicPr>
                            <a:picLocks noChangeAspect="1"/>
                          </pic:cNvPicPr>
                        </pic:nvPicPr>
                        <pic:blipFill>
                          <a:blip r:embed="rId14"/>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6C15167E">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48895</wp:posOffset>
                  </wp:positionH>
                  <wp:positionV relativeFrom="paragraph">
                    <wp:posOffset>52705</wp:posOffset>
                  </wp:positionV>
                  <wp:extent cx="2099310" cy="1574800"/>
                  <wp:effectExtent l="0" t="0" r="8890" b="0"/>
                  <wp:wrapSquare wrapText="bothSides"/>
                  <wp:docPr id="15" name="图片 15" descr="/Users/langligelang/Downloads/IMG_0507.PNGIMG_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angligelang/Downloads/IMG_0507.PNGIMG_0507"/>
                          <pic:cNvPicPr>
                            <a:picLocks noChangeAspect="1"/>
                          </pic:cNvPicPr>
                        </pic:nvPicPr>
                        <pic:blipFill>
                          <a:blip r:embed="rId15"/>
                          <a:srcRect l="20" r="20"/>
                          <a:stretch>
                            <a:fillRect/>
                          </a:stretch>
                        </pic:blipFill>
                        <pic:spPr>
                          <a:xfrm>
                            <a:off x="0" y="0"/>
                            <a:ext cx="2099310" cy="1574800"/>
                          </a:xfrm>
                          <a:prstGeom prst="rect">
                            <a:avLst/>
                          </a:prstGeom>
                        </pic:spPr>
                      </pic:pic>
                    </a:graphicData>
                  </a:graphic>
                </wp:anchor>
              </w:drawing>
            </w:r>
          </w:p>
        </w:tc>
        <w:tc>
          <w:tcPr>
            <w:tcW w:w="3554" w:type="dxa"/>
          </w:tcPr>
          <w:p w14:paraId="41021929">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6" name="图片 16" descr="/Users/langligelang/Downloads/IMG_0525.PNGIMG_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angligelang/Downloads/IMG_0525.PNGIMG_0525"/>
                          <pic:cNvPicPr>
                            <a:picLocks noChangeAspect="1"/>
                          </pic:cNvPicPr>
                        </pic:nvPicPr>
                        <pic:blipFill>
                          <a:blip r:embed="rId16"/>
                          <a:srcRect l="20" r="20"/>
                          <a:stretch>
                            <a:fillRect/>
                          </a:stretch>
                        </pic:blipFill>
                        <pic:spPr>
                          <a:xfrm>
                            <a:off x="0" y="0"/>
                            <a:ext cx="2099310" cy="1574800"/>
                          </a:xfrm>
                          <a:prstGeom prst="rect">
                            <a:avLst/>
                          </a:prstGeom>
                        </pic:spPr>
                      </pic:pic>
                    </a:graphicData>
                  </a:graphic>
                </wp:inline>
              </w:drawing>
            </w:r>
          </w:p>
        </w:tc>
      </w:tr>
      <w:tr w14:paraId="47378109">
        <w:tc>
          <w:tcPr>
            <w:tcW w:w="3576" w:type="dxa"/>
          </w:tcPr>
          <w:p w14:paraId="0E997BC2">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17" name="图片 3" descr="/Users/langligelang/Downloads/IMG_0526.PNGIMG_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Users/langligelang/Downloads/IMG_0526.PNGIMG_0526"/>
                          <pic:cNvPicPr>
                            <a:picLocks noChangeAspect="1"/>
                          </pic:cNvPicPr>
                        </pic:nvPicPr>
                        <pic:blipFill>
                          <a:blip r:embed="rId17"/>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73FC5116">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48895</wp:posOffset>
                  </wp:positionH>
                  <wp:positionV relativeFrom="paragraph">
                    <wp:posOffset>52705</wp:posOffset>
                  </wp:positionV>
                  <wp:extent cx="2099310" cy="1574800"/>
                  <wp:effectExtent l="0" t="0" r="8890" b="0"/>
                  <wp:wrapSquare wrapText="bothSides"/>
                  <wp:docPr id="18" name="图片 18" descr="/Users/langligelang/Downloads/IMG_0536.JPGIMG_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angligelang/Downloads/IMG_0536.JPGIMG_0536"/>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anchor>
              </w:drawing>
            </w:r>
          </w:p>
        </w:tc>
        <w:tc>
          <w:tcPr>
            <w:tcW w:w="3554" w:type="dxa"/>
          </w:tcPr>
          <w:p w14:paraId="3946563C">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9" name="图片 19" descr="/Users/langligelang/Downloads/IMG_3299.JPGIMG_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angligelang/Downloads/IMG_3299.JPGIMG_3299"/>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inline>
              </w:drawing>
            </w:r>
          </w:p>
        </w:tc>
      </w:tr>
      <w:tr w14:paraId="66A92DCA">
        <w:tc>
          <w:tcPr>
            <w:tcW w:w="3576" w:type="dxa"/>
          </w:tcPr>
          <w:p w14:paraId="32F7EDBE">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20" name="图片 3" descr="/Users/langligelang/Downloads/IMG_3300.JPGIMG_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Users/langligelang/Downloads/IMG_3300.JPGIMG_3300"/>
                          <pic:cNvPicPr>
                            <a:picLocks noChangeAspect="1"/>
                          </pic:cNvPicPr>
                        </pic:nvPicPr>
                        <pic:blipFill>
                          <a:blip r:embed="rId20"/>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745BEAC8">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48895</wp:posOffset>
                  </wp:positionH>
                  <wp:positionV relativeFrom="paragraph">
                    <wp:posOffset>-3504565</wp:posOffset>
                  </wp:positionV>
                  <wp:extent cx="2099310" cy="1574800"/>
                  <wp:effectExtent l="0" t="0" r="8890" b="0"/>
                  <wp:wrapSquare wrapText="bothSides"/>
                  <wp:docPr id="21" name="图片 21" descr="/Users/langligelang/Downloads/IMG_3301.JPGIMG_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langligelang/Downloads/IMG_3301.JPGIMG_3301"/>
                          <pic:cNvPicPr>
                            <a:picLocks noChangeAspect="1"/>
                          </pic:cNvPicPr>
                        </pic:nvPicPr>
                        <pic:blipFill>
                          <a:blip r:embed="rId21"/>
                          <a:srcRect l="20" r="20"/>
                          <a:stretch>
                            <a:fillRect/>
                          </a:stretch>
                        </pic:blipFill>
                        <pic:spPr>
                          <a:xfrm>
                            <a:off x="0" y="0"/>
                            <a:ext cx="2099310" cy="1574800"/>
                          </a:xfrm>
                          <a:prstGeom prst="rect">
                            <a:avLst/>
                          </a:prstGeom>
                        </pic:spPr>
                      </pic:pic>
                    </a:graphicData>
                  </a:graphic>
                </wp:anchor>
              </w:drawing>
            </w:r>
          </w:p>
        </w:tc>
        <w:tc>
          <w:tcPr>
            <w:tcW w:w="3554" w:type="dxa"/>
          </w:tcPr>
          <w:p w14:paraId="035CE9BD">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22" name="图片 22" descr="/Users/langligelang/Downloads/IMG_3305.JPGIMG_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angligelang/Downloads/IMG_3305.JPGIMG_3305"/>
                          <pic:cNvPicPr>
                            <a:picLocks noChangeAspect="1"/>
                          </pic:cNvPicPr>
                        </pic:nvPicPr>
                        <pic:blipFill>
                          <a:blip r:embed="rId22"/>
                          <a:srcRect l="20" r="20"/>
                          <a:stretch>
                            <a:fillRect/>
                          </a:stretch>
                        </pic:blipFill>
                        <pic:spPr>
                          <a:xfrm>
                            <a:off x="0" y="0"/>
                            <a:ext cx="2099310" cy="1574800"/>
                          </a:xfrm>
                          <a:prstGeom prst="rect">
                            <a:avLst/>
                          </a:prstGeom>
                        </pic:spPr>
                      </pic:pic>
                    </a:graphicData>
                  </a:graphic>
                </wp:inline>
              </w:drawing>
            </w:r>
          </w:p>
        </w:tc>
      </w:tr>
      <w:tr w14:paraId="78FA4280">
        <w:tc>
          <w:tcPr>
            <w:tcW w:w="3576" w:type="dxa"/>
          </w:tcPr>
          <w:p w14:paraId="1CF80C25">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24" name="图片 3" descr="/Users/langligelang/Downloads/IMG_3315.JPGIMG_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Users/langligelang/Downloads/IMG_3315.JPGIMG_3315"/>
                          <pic:cNvPicPr>
                            <a:picLocks noChangeAspect="1"/>
                          </pic:cNvPicPr>
                        </pic:nvPicPr>
                        <pic:blipFill>
                          <a:blip r:embed="rId23"/>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45FCFA69">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48895</wp:posOffset>
                  </wp:positionH>
                  <wp:positionV relativeFrom="paragraph">
                    <wp:posOffset>-1783715</wp:posOffset>
                  </wp:positionV>
                  <wp:extent cx="2099310" cy="1574800"/>
                  <wp:effectExtent l="0" t="0" r="8890" b="0"/>
                  <wp:wrapSquare wrapText="bothSides"/>
                  <wp:docPr id="25" name="图片 25" descr="/Users/langligelang/Downloads/IMG_3313.JPGIMG_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angligelang/Downloads/IMG_3313.JPGIMG_3313"/>
                          <pic:cNvPicPr>
                            <a:picLocks noChangeAspect="1"/>
                          </pic:cNvPicPr>
                        </pic:nvPicPr>
                        <pic:blipFill>
                          <a:blip r:embed="rId24"/>
                          <a:srcRect l="20" r="20"/>
                          <a:stretch>
                            <a:fillRect/>
                          </a:stretch>
                        </pic:blipFill>
                        <pic:spPr>
                          <a:xfrm>
                            <a:off x="0" y="0"/>
                            <a:ext cx="2099310" cy="1574800"/>
                          </a:xfrm>
                          <a:prstGeom prst="rect">
                            <a:avLst/>
                          </a:prstGeom>
                        </pic:spPr>
                      </pic:pic>
                    </a:graphicData>
                  </a:graphic>
                </wp:anchor>
              </w:drawing>
            </w:r>
          </w:p>
        </w:tc>
        <w:tc>
          <w:tcPr>
            <w:tcW w:w="3554" w:type="dxa"/>
          </w:tcPr>
          <w:p w14:paraId="250FEE0A">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2" name="图片 2" descr="/Users/langligelang/Downloads/IMG_3312.JPGIMG_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angligelang/Downloads/IMG_3312.JPGIMG_3312"/>
                          <pic:cNvPicPr>
                            <a:picLocks noChangeAspect="1"/>
                          </pic:cNvPicPr>
                        </pic:nvPicPr>
                        <pic:blipFill>
                          <a:blip r:embed="rId25"/>
                          <a:srcRect l="20" r="20"/>
                          <a:stretch>
                            <a:fillRect/>
                          </a:stretch>
                        </pic:blipFill>
                        <pic:spPr>
                          <a:xfrm>
                            <a:off x="0" y="0"/>
                            <a:ext cx="2099310" cy="1574800"/>
                          </a:xfrm>
                          <a:prstGeom prst="rect">
                            <a:avLst/>
                          </a:prstGeom>
                        </pic:spPr>
                      </pic:pic>
                    </a:graphicData>
                  </a:graphic>
                </wp:inline>
              </w:drawing>
            </w:r>
          </w:p>
        </w:tc>
      </w:tr>
    </w:tbl>
    <w:p w14:paraId="732DCC8D">
      <w:pPr>
        <w:autoSpaceDE w:val="0"/>
        <w:autoSpaceDN w:val="0"/>
        <w:adjustRightInd w:val="0"/>
        <w:jc w:val="center"/>
        <w:rPr>
          <w:rStyle w:val="31"/>
          <w:color w:val="9F2936" w:themeColor="accent2"/>
          <w:sz w:val="28"/>
          <w:szCs w:val="33"/>
          <w14:textFill>
            <w14:solidFill>
              <w14:schemeClr w14:val="accent2"/>
            </w14:solidFill>
          </w14:textFill>
        </w:rPr>
      </w:pPr>
    </w:p>
    <w:p w14:paraId="54E40892">
      <w:pPr>
        <w:pStyle w:val="40"/>
        <w:jc w:val="both"/>
        <w:rPr>
          <w:rFonts w:hint="eastAsia" w:asciiTheme="minorEastAsia" w:hAnsiTheme="minorEastAsia" w:cstheme="minorEastAsia"/>
          <w:color w:val="333333"/>
          <w:spacing w:val="8"/>
          <w:sz w:val="21"/>
          <w:szCs w:val="21"/>
        </w:rPr>
      </w:pPr>
    </w:p>
    <w:p w14:paraId="1F20D19A">
      <w:pPr>
        <w:pStyle w:val="40"/>
        <w:jc w:val="center"/>
        <w:rPr>
          <w:rFonts w:hint="eastAsia" w:asciiTheme="minorEastAsia" w:hAnsiTheme="minorEastAsia" w:cstheme="minorEastAsia"/>
          <w:color w:val="333333"/>
          <w:spacing w:val="8"/>
          <w:sz w:val="24"/>
          <w:szCs w:val="24"/>
        </w:rPr>
      </w:pPr>
    </w:p>
    <w:p w14:paraId="05FBF608">
      <w:pPr>
        <w:pStyle w:val="40"/>
        <w:jc w:val="center"/>
        <w:rPr>
          <w:rFonts w:hint="eastAsia" w:asciiTheme="minorEastAsia" w:hAnsiTheme="minorEastAsia" w:cstheme="minorEastAsia"/>
          <w:color w:val="333333"/>
          <w:spacing w:val="8"/>
          <w:sz w:val="24"/>
          <w:szCs w:val="24"/>
        </w:rPr>
      </w:pPr>
    </w:p>
    <w:p w14:paraId="437D3846">
      <w:pPr>
        <w:pStyle w:val="40"/>
        <w:jc w:val="center"/>
        <w:rPr>
          <w:rFonts w:hint="eastAsia" w:asciiTheme="minorEastAsia" w:hAnsiTheme="minorEastAsia" w:cstheme="minorEastAsia"/>
          <w:color w:val="333333"/>
          <w:spacing w:val="8"/>
          <w:sz w:val="24"/>
          <w:szCs w:val="24"/>
        </w:rPr>
      </w:pPr>
    </w:p>
    <w:p w14:paraId="33BBF7DF">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26"/>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2生活</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3" name="图片 3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mmexport1590938236088"/>
                    <pic:cNvPicPr>
                      <a:picLocks noChangeAspect="1"/>
                    </pic:cNvPicPr>
                  </pic:nvPicPr>
                  <pic:blipFill>
                    <a:blip r:embed="rId26"/>
                    <a:stretch>
                      <a:fillRect/>
                    </a:stretch>
                  </pic:blipFill>
                  <pic:spPr>
                    <a:xfrm>
                      <a:off x="0" y="0"/>
                      <a:ext cx="269875" cy="431800"/>
                    </a:xfrm>
                    <a:prstGeom prst="rect">
                      <a:avLst/>
                    </a:prstGeom>
                  </pic:spPr>
                </pic:pic>
              </a:graphicData>
            </a:graphic>
          </wp:inline>
        </w:drawing>
      </w:r>
    </w:p>
    <w:p w14:paraId="762C2428">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val="en-US" w:eastAsia="zh-CN"/>
        </w:rPr>
      </w:pPr>
    </w:p>
    <w:p w14:paraId="23E8FD8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AB2AE06">
      <w:pPr>
        <w:ind w:firstLine="480" w:firstLineChars="200"/>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1.午餐情况</w:t>
      </w:r>
      <w:r>
        <w:rPr>
          <w:rFonts w:hint="eastAsia" w:ascii="宋体" w:hAnsi="宋体" w:eastAsia="宋体" w:cs="宋体"/>
          <w:kern w:val="0"/>
          <w:sz w:val="24"/>
          <w:szCs w:val="24"/>
          <w:lang w:eastAsia="zh-CN"/>
        </w:rPr>
        <w:t>：</w:t>
      </w:r>
      <w:r>
        <w:rPr>
          <w:rFonts w:hint="eastAsia" w:ascii="宋体" w:hAnsi="宋体" w:eastAsia="宋体" w:cs="宋体"/>
          <w:b/>
          <w:bCs/>
          <w:kern w:val="0"/>
          <w:sz w:val="24"/>
          <w:szCs w:val="24"/>
          <w:lang w:val="en-US" w:eastAsia="zh-CN"/>
        </w:rPr>
        <w:t>红烧鸡肉、花菜炒肉片、鸡毛菜番茄汤</w:t>
      </w:r>
      <w:r>
        <w:rPr>
          <w:rFonts w:hint="eastAsia" w:ascii="宋体" w:hAnsi="宋体" w:eastAsia="宋体" w:cs="宋体"/>
          <w:b/>
          <w:bCs/>
          <w:kern w:val="0"/>
          <w:sz w:val="24"/>
          <w:szCs w:val="24"/>
          <w:lang w:eastAsia="zh-CN"/>
        </w:rPr>
        <w:t>。</w:t>
      </w:r>
      <w:r>
        <w:rPr>
          <w:rFonts w:hint="eastAsia" w:ascii="宋体" w:hAnsi="宋体" w:eastAsia="宋体" w:cs="宋体"/>
          <w:b w:val="0"/>
          <w:bCs w:val="0"/>
          <w:kern w:val="0"/>
          <w:sz w:val="24"/>
          <w:szCs w:val="24"/>
          <w:lang w:val="en-US" w:eastAsia="zh-CN"/>
        </w:rPr>
        <w:t>孩子们自主盛饭盛菜能力越来越</w:t>
      </w:r>
      <w:r>
        <w:rPr>
          <w:rFonts w:hint="eastAsia" w:ascii="宋体" w:hAnsi="宋体" w:eastAsia="宋体" w:cs="宋体"/>
          <w:kern w:val="0"/>
          <w:sz w:val="24"/>
          <w:szCs w:val="24"/>
          <w:lang w:val="en-US" w:eastAsia="zh-CN"/>
        </w:rPr>
        <w:t xml:space="preserve">棒，并且做的有模有样的，为你们点赞。部分幼儿盛菜的姿势不太标准，都一对一指导过，家长们回去后可鼓励孩子帮家人盛饭，做一些力所能及的事。 </w:t>
      </w:r>
    </w:p>
    <w:p w14:paraId="3C39FA4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15E46DAB">
      <w:pPr>
        <w:ind w:firstLine="480" w:firstLineChars="200"/>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0BC0093E">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7FACC704">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0"/>
          <w:sz w:val="24"/>
          <w:szCs w:val="24"/>
          <w:u w:val="single"/>
          <w:lang w:val="en-US" w:eastAsia="zh-CN"/>
        </w:rPr>
        <w:t>高宇辰</w:t>
      </w:r>
      <w:r>
        <w:rPr>
          <w:rFonts w:hint="eastAsia" w:ascii="宋体" w:hAnsi="宋体" w:eastAsia="宋体" w:cs="宋体"/>
          <w:sz w:val="24"/>
          <w:szCs w:val="24"/>
          <w:lang w:val="en-US" w:eastAsia="zh-CN"/>
        </w:rPr>
        <w:t>未睡。</w:t>
      </w:r>
    </w:p>
    <w:p w14:paraId="2E921D1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p>
    <w:p w14:paraId="2E83ED8A">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p>
    <w:p w14:paraId="381C4F30">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D64BE8F">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03</w:t>
      </w:r>
      <w:bookmarkStart w:id="0" w:name="_GoBack"/>
      <w:bookmarkEnd w:id="0"/>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C3E2646">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各位家长朋友：</w:t>
      </w:r>
    </w:p>
    <w:p w14:paraId="1FB02888">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大家好！</w:t>
      </w:r>
    </w:p>
    <w:p w14:paraId="2F93EFBA">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“夏韵端阳・童梦六一”主题游园会在孩子们的欢声笑语中圆满结束啦！感谢大家的积极参与，让孩子们在传统文化与童真欢乐中度过了一段难忘的时光～</w:t>
      </w:r>
    </w:p>
    <w:p w14:paraId="49137C76">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 幼儿园为每个宝贝准备了一份节日伴手礼，男孩子是哪吒主题女孩子是库洛米主题，放学的时候会发放到孩子手中，请大家注意查收哦！</w:t>
      </w:r>
    </w:p>
    <w:p w14:paraId="670A3881">
      <w:pPr>
        <w:numPr>
          <w:ilvl w:val="0"/>
          <w:numId w:val="0"/>
        </w:numPr>
        <w:ind w:firstLine="480" w:firstLineChars="200"/>
        <w:jc w:val="center"/>
        <w:rPr>
          <w:rFonts w:hint="eastAsia" w:ascii="宋体" w:hAnsi="宋体" w:eastAsia="宋体" w:cs="宋体"/>
          <w:kern w:val="0"/>
          <w:sz w:val="24"/>
          <w:lang w:val="en-US" w:eastAsia="zh-CN"/>
        </w:rPr>
      </w:pPr>
    </w:p>
    <w:p w14:paraId="57A57547">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今天不上延时班，3:45放学。会打包被子，大家带回家洗晒！</w:t>
      </w:r>
    </w:p>
    <w:p w14:paraId="50CA4F32">
      <w:pPr>
        <w:numPr>
          <w:ilvl w:val="0"/>
          <w:numId w:val="0"/>
        </w:numPr>
        <w:ind w:firstLine="480" w:firstLineChars="200"/>
        <w:jc w:val="center"/>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最后，祝大朋友、小朋友双节快乐，平安喜乐！</w:t>
      </w:r>
    </w:p>
    <w:p w14:paraId="46A7753C">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E9ADDFC">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00736F9D">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3799853">
      <w:pPr>
        <w:jc w:val="center"/>
        <w:rPr>
          <w:b/>
          <w:color w:val="4E8542" w:themeColor="accent4"/>
          <w:sz w:val="18"/>
          <w14:textFill>
            <w14:solidFill>
              <w14:schemeClr w14:val="accent4"/>
            </w14:solidFill>
          </w14:textFill>
        </w:rPr>
      </w:pPr>
    </w:p>
    <w:p w14:paraId="6A840734">
      <w:pPr>
        <w:ind w:firstLine="200" w:firstLineChars="100"/>
        <w:jc w:val="center"/>
        <w:rPr>
          <w:sz w:val="20"/>
          <w:szCs w:val="20"/>
        </w:rPr>
      </w:pPr>
      <w:r>
        <w:rPr>
          <w:rFonts w:hint="eastAsia"/>
          <w:sz w:val="20"/>
          <w:szCs w:val="20"/>
        </w:rPr>
        <w:t>在一起的点滴都值得记录</w:t>
      </w:r>
    </w:p>
    <w:p w14:paraId="15D345D7">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1270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7"/>
                    <a:stretch>
                      <a:fillRect/>
                    </a:stretch>
                  </pic:blipFill>
                  <pic:spPr>
                    <a:xfrm>
                      <a:off x="0" y="0"/>
                      <a:ext cx="4305300" cy="323850"/>
                    </a:xfrm>
                    <a:prstGeom prst="rect">
                      <a:avLst/>
                    </a:prstGeom>
                  </pic:spPr>
                </pic:pic>
              </a:graphicData>
            </a:graphic>
          </wp:inline>
        </w:drawing>
      </w:r>
    </w:p>
    <w:p w14:paraId="2810F385">
      <w:pPr>
        <w:ind w:firstLine="200" w:firstLineChars="100"/>
        <w:jc w:val="both"/>
        <w:rPr>
          <w:sz w:val="20"/>
          <w:szCs w:val="20"/>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方正书宋_GBK">
    <w:panose1 w:val="02000000000000000000"/>
    <w:charset w:val="86"/>
    <w:family w:val="auto"/>
    <w:pitch w:val="default"/>
    <w:sig w:usb0="A00002BF" w:usb1="38CF7CFA" w:usb2="00082016" w:usb3="00000000" w:csb0="0004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苹方-简">
    <w:panose1 w:val="020B0400000000000000"/>
    <w:charset w:val="86"/>
    <w:family w:val="auto"/>
    <w:pitch w:val="default"/>
    <w:sig w:usb0="A00002FF" w:usb1="7ACFFDFB" w:usb2="00000017" w:usb3="00000000" w:csb0="00040001" w:csb1="00000000"/>
  </w:font>
  <w:font w:name="FreesiaUPC">
    <w:altName w:val="苹方-简"/>
    <w:panose1 w:val="00000000000000000000"/>
    <w:charset w:val="00"/>
    <w:family w:val="auto"/>
    <w:pitch w:val="default"/>
    <w:sig w:usb0="00000000" w:usb1="00000000" w:usb2="00000000" w:usb3="00000000" w:csb0="00000000" w:csb1="00000000"/>
  </w:font>
  <w:font w:name="汉仪中黑KW">
    <w:panose1 w:val="00020600040101010101"/>
    <w:charset w:val="86"/>
    <w:family w:val="auto"/>
    <w:pitch w:val="default"/>
    <w:sig w:usb0="A00002BF" w:usb1="18EF7CFA" w:usb2="00000016" w:usb3="00000000" w:csb0="00040000" w:csb1="00000000"/>
  </w:font>
  <w:font w:name="Bai Jamjuree">
    <w:panose1 w:val="00000500000000000000"/>
    <w:charset w:val="00"/>
    <w:family w:val="auto"/>
    <w:pitch w:val="default"/>
    <w:sig w:usb0="21000007" w:usb1="00000001" w:usb2="00000000" w:usb3="00000000" w:csb0="2001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6"/>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k5ODFlYzU1OGM3YTJmNzYxOGYxNjVjYmI2MjNkZj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0FD68FE9"/>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DF68CE1"/>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3761FD"/>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AAA6DE"/>
    <w:rsid w:val="59B84AF1"/>
    <w:rsid w:val="59EC4941"/>
    <w:rsid w:val="59FB5B74"/>
    <w:rsid w:val="5A1621EF"/>
    <w:rsid w:val="5A1C4FF5"/>
    <w:rsid w:val="5A702870"/>
    <w:rsid w:val="5A9B7EB6"/>
    <w:rsid w:val="5A9C02B6"/>
    <w:rsid w:val="5AA532B9"/>
    <w:rsid w:val="5ABC0012"/>
    <w:rsid w:val="5AF5BF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0973"/>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DE199E"/>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EEFAEB2"/>
    <w:rsid w:val="6F320E44"/>
    <w:rsid w:val="6F687C7E"/>
    <w:rsid w:val="6F986A4D"/>
    <w:rsid w:val="6FA97CC9"/>
    <w:rsid w:val="6FB54730"/>
    <w:rsid w:val="6FDD4603"/>
    <w:rsid w:val="6FFB39AB"/>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6F9F08"/>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2932E5"/>
    <w:rsid w:val="7751155C"/>
    <w:rsid w:val="77567201"/>
    <w:rsid w:val="775871E3"/>
    <w:rsid w:val="776211EA"/>
    <w:rsid w:val="776E8B5C"/>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972EEA"/>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DE75BB"/>
    <w:rsid w:val="7EE65652"/>
    <w:rsid w:val="7EF27E1C"/>
    <w:rsid w:val="7F184B86"/>
    <w:rsid w:val="7F3C1F99"/>
    <w:rsid w:val="7F425DE0"/>
    <w:rsid w:val="7F5403DD"/>
    <w:rsid w:val="7F724E3F"/>
    <w:rsid w:val="7F7AA0CB"/>
    <w:rsid w:val="7F7D5FF1"/>
    <w:rsid w:val="7F7DED47"/>
    <w:rsid w:val="7F9F0902"/>
    <w:rsid w:val="7FB1507E"/>
    <w:rsid w:val="7FC76F42"/>
    <w:rsid w:val="7FCA6A80"/>
    <w:rsid w:val="7FFF4387"/>
    <w:rsid w:val="7FFF6708"/>
    <w:rsid w:val="A5CF36F7"/>
    <w:rsid w:val="BF79D26B"/>
    <w:rsid w:val="C3DF52FD"/>
    <w:rsid w:val="C7BFA986"/>
    <w:rsid w:val="DBEF6D60"/>
    <w:rsid w:val="DD3ADB12"/>
    <w:rsid w:val="DEE132BA"/>
    <w:rsid w:val="DFB8B18D"/>
    <w:rsid w:val="DFFEF4B1"/>
    <w:rsid w:val="E1F70992"/>
    <w:rsid w:val="EBFF1E65"/>
    <w:rsid w:val="EEFF5683"/>
    <w:rsid w:val="F7FC3460"/>
    <w:rsid w:val="FAFFAB6A"/>
    <w:rsid w:val="FDF756CE"/>
    <w:rsid w:val="FDFD9BDC"/>
    <w:rsid w:val="FDFEF495"/>
    <w:rsid w:val="FE87A32F"/>
    <w:rsid w:val="FEE38531"/>
    <w:rsid w:val="FF9D9394"/>
    <w:rsid w:val="FFBE9A4F"/>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5</TotalTime>
  <ScaleCrop>false</ScaleCrop>
  <LinksUpToDate>false</LinksUpToDate>
  <CharactersWithSpaces>1237</CharactersWithSpaces>
  <Application>WPS Office_6.14.0.8924_F1E327BC-269C-435d-A152-05C5408002CA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2020-01-03T16:30:00Z</dcterms:created>
  <dc:creator>Microsoft Office 用户</dc:creator>
  <cp:lastModifiedBy>半月板</cp:lastModifiedBy>
  <cp:lastPrinted>2023-06-24T10:10:00Z</cp:lastPrinted>
  <dcterms:modified xsi:type="dcterms:W3CDTF">2025-05-30T13:27:52Z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2052-6.14.0.8924</vt:lpwstr>
  </property>
  <property fmtid="{D5CDD505-2E9C-101B-9397-08002B2CF9AE}" pid="3" name="ICV">
    <vt:lpwstr>478BA0EC7872C6D9D841396811361FA2_43</vt:lpwstr>
  </property>
</Properties>
</file>