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-875030</wp:posOffset>
            </wp:positionH>
            <wp:positionV relativeFrom="page">
              <wp:posOffset>-142240</wp:posOffset>
            </wp:positionV>
            <wp:extent cx="8109585" cy="10819130"/>
            <wp:effectExtent l="0" t="0" r="13335" b="1270"/>
            <wp:wrapNone/>
            <wp:docPr id="11" name="图片 1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-745490</wp:posOffset>
            </wp:positionH>
            <wp:positionV relativeFrom="page">
              <wp:posOffset>485140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5月26日动态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天气： 晴      出勤人数：21人</w:t>
      </w:r>
    </w:p>
    <w:p w14:paraId="37B11ABE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晨间游戏—我们的精彩瞬间</w:t>
      </w:r>
    </w:p>
    <w:p w14:paraId="1EB64197">
      <w:pPr>
        <w:spacing w:line="240" w:lineRule="auto"/>
        <w:ind w:firstLine="592" w:firstLineChars="200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晨间，幼儿园教室中，小朋友们尽情投入游戏。 建构区里，孙铭阳、陈煦熟练拼接积木，小车雏形渐显，浩浩默契递积木，二人交流想法，合作愉快。种植角内，王梓雯、蒋婉柔、彭鑫奕化身小园丁，手持浇水壶，轻蹲身将水浇于植物根部，口中念叨着让花快长，满脸都是对生命成长的好奇。 拼图区中，胡希瑶专注比对拼图碎片，找到合适位置后露出开心笑容，又兴致勃勃继续。数学区里，郭陶霖玩扑克牌游戏，按数字顺序摆放，小声念数，遇难题皱眉思考后再做决定。 这些游戏让孩子们收获欢乐，更在动手与交流中成长。教室的每个角落，都留存着他们探索进步的印记，见证着童真与成长。</w:t>
      </w:r>
    </w:p>
    <w:tbl>
      <w:tblPr>
        <w:tblStyle w:val="5"/>
        <w:tblpPr w:leftFromText="180" w:rightFromText="180" w:vertAnchor="text" w:horzAnchor="page" w:tblpX="1507" w:tblpY="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3E502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4752" w:type="dxa"/>
          </w:tcPr>
          <w:p w14:paraId="3BB5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1" name="图片 21" descr="C:/Users/admin/Desktop/5b0354e8e69a50a91617e8457b1d01d0.jpg5b0354e8e69a50a91617e8457b1d01d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/Desktop/5b0354e8e69a50a91617e8457b1d01d0.jpg5b0354e8e69a50a91617e8457b1d01d0"/>
                          <pic:cNvPicPr/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5C78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2" name="图片 22" descr="C:/Users/admin/Desktop/634914deeeaa5120b07305985f20d77f.jpg634914deeeaa5120b07305985f20d77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/Desktop/634914deeeaa5120b07305985f20d77f.jpg634914deeeaa5120b07305985f20d77f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32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4752" w:type="dxa"/>
          </w:tcPr>
          <w:p w14:paraId="5E74F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pacing w:val="8"/>
                <w:sz w:val="28"/>
                <w:szCs w:val="28"/>
                <w:lang w:val="en-US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-961390</wp:posOffset>
                  </wp:positionH>
                  <wp:positionV relativeFrom="page">
                    <wp:posOffset>-1076325</wp:posOffset>
                  </wp:positionV>
                  <wp:extent cx="8109585" cy="11419205"/>
                  <wp:effectExtent l="0" t="0" r="13335" b="10795"/>
                  <wp:wrapNone/>
                  <wp:docPr id="14" name="图片 14" descr="../../../../../../../Users/apple/Library/Containers/com.tencent.qq/Data/Library/Caches/Images/09A435371CADD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../../../../../../../Users/apple/Library/Containers/com.tencent.qq/Data/Library/Caches/Images/09A435371CADDA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585" cy="1141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003425"/>
                  <wp:effectExtent l="0" t="0" r="635" b="8255"/>
                  <wp:docPr id="3" name="图片 3" descr="C:/Users/admin/Desktop/eee8882c7a778897948b5c8b4ad72346.jpgeee8882c7a778897948b5c8b4ad7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eee8882c7a778897948b5c8b4ad72346.jpgeee8882c7a778897948b5c8b4ad72346"/>
                          <pic:cNvPicPr/>
                        </pic:nvPicPr>
                        <pic:blipFill>
                          <a:blip r:embed="rId7"/>
                          <a:srcRect t="3627" b="36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2B59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4" name="图片 4" descr="C:/Users/admin/Desktop/fa1b8ba9afc893c08b5076a396bec023.jpgfa1b8ba9afc893c08b5076a396bec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fa1b8ba9afc893c08b5076a396bec023.jpgfa1b8ba9afc893c08b5076a396bec023"/>
                          <pic:cNvPicPr/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A5E04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0101F0EA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-695325</wp:posOffset>
            </wp:positionH>
            <wp:positionV relativeFrom="page">
              <wp:posOffset>-251460</wp:posOffset>
            </wp:positionV>
            <wp:extent cx="8109585" cy="10819130"/>
            <wp:effectExtent l="0" t="0" r="13335" b="1270"/>
            <wp:wrapNone/>
            <wp:docPr id="9" name="图片 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活动—综合《家乡的端午节》</w:t>
      </w:r>
    </w:p>
    <w:p w14:paraId="6C5E4C5E">
      <w:pPr>
        <w:spacing w:line="240" w:lineRule="auto"/>
        <w:ind w:firstLine="592" w:firstLineChars="200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端午节是中华民族的传统节日，蕴含着深厚的文化底蕴与独特的民俗风情。它不仅是纪念爱国诗人屈原的重要日子，还承载着祈福辟邪、欢庆娱乐和饮食为一体的丰富内涵。在端午时节，人们通过包粽子、赛龙舟、挂艾草、佩香囊等传统习俗，传递着对美好生活的向往与追求。本节活动旨在引导幼儿深入感知端午节的文化魅力，通过调查分享，让幼儿了解更多的端午节习俗。活动中，户亚玥，胡希瑶、蒋婉柔，彭鑫奕、苏媛、仲思齐、王梓雯、陈煦、李哲、查慧如、，王晔、王宇尧、，郑诗俊、沈星延、刘芃泽能结合调查表与同伴分享家乡的端午节习俗，真的很不错哦！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​</w:t>
      </w:r>
    </w:p>
    <w:p w14:paraId="6CB7DC3E">
      <w:pPr>
        <w:spacing w:line="320" w:lineRule="exac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4E3B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74BE5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6" name="图片 16" descr="C:/Users/admin/Desktop/89c68537bb6915ef22e28d842b2680ce.jpg89c68537bb6915ef22e28d842b2680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89c68537bb6915ef22e28d842b2680ce.jpg89c68537bb6915ef22e28d842b2680ce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0CA12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8" name="图片 18" descr="C:/Users/admin/Desktop/mmexport1748259718368.jpgmmexport174825971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/Desktop/mmexport1748259718368.jpgmmexport1748259718368"/>
                          <pic:cNvPicPr/>
                        </pic:nvPicPr>
                        <pic:blipFill>
                          <a:blip r:embed="rId10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053C5">
      <w:pPr>
        <w:pStyle w:val="10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bookmarkStart w:id="0" w:name="_GoBack"/>
      <w:bookmarkEnd w:id="0"/>
    </w:p>
    <w:p w14:paraId="2454EF27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625851F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13389DF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10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D11BBA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9E1DCC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BF6B0B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503F20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186BA2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518</Characters>
  <Lines>0</Lines>
  <Paragraphs>0</Paragraphs>
  <TotalTime>5</TotalTime>
  <ScaleCrop>false</ScaleCrop>
  <LinksUpToDate>false</LinksUpToDate>
  <CharactersWithSpaces>538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超越自我</cp:lastModifiedBy>
  <cp:lastPrinted>2024-12-04T09:19:00Z</cp:lastPrinted>
  <dcterms:modified xsi:type="dcterms:W3CDTF">2025-05-26T11:40:16Z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0F89CAA3036146ECA52C6090CB658CFB_13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eyJoZGlkIjoiYzAwMWI4ZDIxMjUxZTE2MzI0ZTFjOWQ0OGY1ZmIyMjQiLCJ1c2VySWQiOiI0MzY2MzIzOTEifQ==</vt:lpwstr>
  </property>
</Properties>
</file>